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0B54D" w14:textId="7D3965EE" w:rsidR="00057907" w:rsidRDefault="00F51A49" w:rsidP="002724D6">
      <w:pPr>
        <w:spacing w:after="160"/>
        <w:ind w:hanging="446"/>
        <w:rPr>
          <w:szCs w:val="20"/>
          <w:lang w:val="sr-Cyrl-RS"/>
        </w:rPr>
      </w:pPr>
      <w:r>
        <w:rPr>
          <w:szCs w:val="20"/>
          <w:lang w:val="sr-Cyrl-RS"/>
        </w:rPr>
        <w:t>На основу члана 38. став 1. Закона о планском систему Републике Србије („Службени гласник РС</w:t>
      </w:r>
      <w:r w:rsidR="005E48AF" w:rsidRPr="005E48AF">
        <w:rPr>
          <w:bCs/>
          <w:szCs w:val="20"/>
          <w:lang w:val="sr-Cyrl-CS" w:eastAsia="sr-Latn-CS"/>
        </w:rPr>
        <w:t>”</w:t>
      </w:r>
      <w:r>
        <w:rPr>
          <w:szCs w:val="20"/>
          <w:lang w:val="sr-Cyrl-RS"/>
        </w:rPr>
        <w:t>, број 30/18),</w:t>
      </w:r>
    </w:p>
    <w:p w14:paraId="5DD8073C" w14:textId="439A8388" w:rsidR="00F51A49" w:rsidRDefault="00F51A49" w:rsidP="00F51A49">
      <w:pPr>
        <w:tabs>
          <w:tab w:val="left" w:pos="3619"/>
        </w:tabs>
        <w:jc w:val="center"/>
        <w:rPr>
          <w:szCs w:val="20"/>
          <w:lang w:val="sr-Cyrl-RS"/>
        </w:rPr>
      </w:pPr>
    </w:p>
    <w:p w14:paraId="2284A0EE" w14:textId="120D0180" w:rsidR="00F51A49" w:rsidRPr="00F51A49" w:rsidRDefault="002724D6" w:rsidP="002724D6">
      <w:pPr>
        <w:tabs>
          <w:tab w:val="left" w:pos="284"/>
          <w:tab w:val="left" w:pos="1985"/>
        </w:tabs>
        <w:ind w:left="0" w:firstLine="0"/>
        <w:rPr>
          <w:szCs w:val="20"/>
          <w:lang w:val="sr-Cyrl-RS"/>
        </w:rPr>
      </w:pPr>
      <w:r>
        <w:rPr>
          <w:szCs w:val="20"/>
          <w:lang w:val="sr-Cyrl-RS"/>
        </w:rPr>
        <w:tab/>
      </w:r>
      <w:r w:rsidR="00F51A49">
        <w:rPr>
          <w:szCs w:val="20"/>
          <w:lang w:val="sr-Cyrl-RS"/>
        </w:rPr>
        <w:t>Влада усваја</w:t>
      </w:r>
    </w:p>
    <w:p w14:paraId="6A936E34" w14:textId="77777777" w:rsidR="00F51A49" w:rsidRDefault="00F51A49" w:rsidP="00F51A49">
      <w:pPr>
        <w:spacing w:after="160"/>
        <w:ind w:firstLine="720"/>
        <w:jc w:val="center"/>
        <w:rPr>
          <w:b/>
          <w:strike/>
          <w:color w:val="FF0000"/>
          <w:szCs w:val="20"/>
          <w:lang w:val="sr-Cyrl-RS"/>
        </w:rPr>
      </w:pPr>
    </w:p>
    <w:p w14:paraId="5B25F703" w14:textId="7107EB40" w:rsidR="00081B22" w:rsidRPr="00F51A49" w:rsidRDefault="004B6FA7" w:rsidP="00F51A49">
      <w:pPr>
        <w:spacing w:after="160"/>
        <w:ind w:firstLine="720"/>
        <w:jc w:val="center"/>
        <w:rPr>
          <w:rFonts w:eastAsiaTheme="minorHAnsi"/>
          <w:b/>
          <w:color w:val="auto"/>
          <w:szCs w:val="20"/>
          <w:lang w:val="sr-Cyrl-RS" w:eastAsia="en-US"/>
        </w:rPr>
      </w:pPr>
      <w:r>
        <w:rPr>
          <w:rFonts w:eastAsiaTheme="minorHAnsi"/>
          <w:b/>
          <w:color w:val="auto"/>
          <w:szCs w:val="20"/>
          <w:lang w:val="sr-Cyrl-RS" w:eastAsia="en-US"/>
        </w:rPr>
        <w:t>АКЦИОНИ ПЛАН</w:t>
      </w:r>
      <w:r w:rsidR="00F51A49">
        <w:rPr>
          <w:rFonts w:eastAsiaTheme="minorHAnsi"/>
          <w:b/>
          <w:color w:val="auto"/>
          <w:szCs w:val="20"/>
          <w:lang w:val="sr-Cyrl-RS" w:eastAsia="en-US"/>
        </w:rPr>
        <w:t xml:space="preserve"> </w:t>
      </w:r>
      <w:r w:rsidRPr="004B6FA7">
        <w:rPr>
          <w:rFonts w:eastAsiaTheme="minorHAnsi"/>
          <w:b/>
          <w:color w:val="auto"/>
          <w:szCs w:val="20"/>
          <w:lang w:val="sr-Cyrl-RS" w:eastAsia="en-US"/>
        </w:rPr>
        <w:t>ЗА 2026. И 2027. ГОДИНУ ЗА СПРОВОЂЕЊЕ СТРАТЕГИЈЕ ЗА СОЦИЈАЛНО УКЉУЧИВАЊЕ РОМА И РОМКИЊА У РЕПУБЛИЦИ СРБИЈИ ЗА ПЕРИОД 2022-2030. ГОДИНЕ</w:t>
      </w:r>
    </w:p>
    <w:p w14:paraId="5B591749" w14:textId="77777777" w:rsidR="004B6FA7" w:rsidRDefault="004B6FA7" w:rsidP="00451010">
      <w:pPr>
        <w:spacing w:after="160"/>
        <w:ind w:hanging="446"/>
        <w:rPr>
          <w:rFonts w:eastAsiaTheme="minorHAnsi"/>
          <w:b/>
          <w:szCs w:val="20"/>
          <w:lang w:val="en-US" w:eastAsia="en-US"/>
        </w:rPr>
      </w:pPr>
    </w:p>
    <w:p w14:paraId="207BCD0D" w14:textId="655C136C" w:rsidR="00081B22" w:rsidRDefault="00451010" w:rsidP="00451010">
      <w:pPr>
        <w:spacing w:after="160"/>
        <w:ind w:hanging="446"/>
        <w:rPr>
          <w:rFonts w:eastAsiaTheme="minorHAnsi"/>
          <w:b/>
          <w:szCs w:val="20"/>
          <w:lang w:val="sr-Cyrl-RS" w:eastAsia="en-US"/>
        </w:rPr>
      </w:pPr>
      <w:r w:rsidRPr="00D46D78">
        <w:rPr>
          <w:rFonts w:eastAsiaTheme="minorHAnsi"/>
          <w:b/>
          <w:szCs w:val="20"/>
          <w:lang w:val="en-US" w:eastAsia="en-US"/>
        </w:rPr>
        <w:t>I</w:t>
      </w:r>
      <w:r w:rsidR="00DC14F3">
        <w:rPr>
          <w:rFonts w:eastAsiaTheme="minorHAnsi"/>
          <w:b/>
          <w:szCs w:val="20"/>
          <w:lang w:val="sr-Cyrl-RS" w:eastAsia="en-US"/>
        </w:rPr>
        <w:t>.</w:t>
      </w:r>
      <w:r w:rsidRPr="00D46D78">
        <w:rPr>
          <w:rFonts w:eastAsiaTheme="minorHAnsi"/>
          <w:b/>
          <w:szCs w:val="20"/>
          <w:lang w:val="en-US" w:eastAsia="en-US"/>
        </w:rPr>
        <w:t xml:space="preserve"> </w:t>
      </w:r>
      <w:r w:rsidR="00081B22" w:rsidRPr="00D46D78">
        <w:rPr>
          <w:rFonts w:eastAsiaTheme="minorHAnsi"/>
          <w:b/>
          <w:szCs w:val="20"/>
          <w:lang w:val="sr-Cyrl-RS" w:eastAsia="en-US"/>
        </w:rPr>
        <w:t>Увод</w:t>
      </w:r>
    </w:p>
    <w:p w14:paraId="5935F204" w14:textId="77777777" w:rsidR="00081B22" w:rsidRDefault="00081B22" w:rsidP="00121A92">
      <w:pPr>
        <w:spacing w:after="160"/>
        <w:ind w:firstLine="720"/>
        <w:rPr>
          <w:rFonts w:eastAsiaTheme="minorHAnsi"/>
          <w:b/>
          <w:szCs w:val="20"/>
          <w:lang w:eastAsia="en-US"/>
        </w:rPr>
      </w:pPr>
    </w:p>
    <w:p w14:paraId="22B322F0" w14:textId="6376063D" w:rsidR="00451010" w:rsidRPr="00451010" w:rsidRDefault="00451010" w:rsidP="00451010">
      <w:pPr>
        <w:spacing w:after="160"/>
        <w:ind w:left="284" w:firstLine="0"/>
        <w:rPr>
          <w:rFonts w:eastAsiaTheme="minorHAnsi"/>
          <w:bCs/>
          <w:szCs w:val="20"/>
          <w:lang w:eastAsia="en-US"/>
        </w:rPr>
      </w:pPr>
      <w:r w:rsidRPr="00451010">
        <w:rPr>
          <w:rFonts w:eastAsiaTheme="minorHAnsi"/>
          <w:bCs/>
          <w:szCs w:val="20"/>
          <w:lang w:eastAsia="en-US"/>
        </w:rPr>
        <w:t>Стратегија за социјално укључивање Рома и Ромкиња у Републици Србији за период 2022–2030. године (у даљем тексту: Стратегија) представља наставак системских напора државе унапређењу положаја ромске националне мањине, заснованих на претходним стратешким документима и међународним обавезама Републике Србије.</w:t>
      </w:r>
      <w:r>
        <w:rPr>
          <w:rFonts w:eastAsiaTheme="minorHAnsi"/>
          <w:bCs/>
          <w:szCs w:val="20"/>
          <w:lang w:eastAsia="en-US"/>
        </w:rPr>
        <w:t xml:space="preserve"> </w:t>
      </w:r>
      <w:r w:rsidRPr="00451010">
        <w:rPr>
          <w:rFonts w:eastAsiaTheme="minorHAnsi"/>
          <w:bCs/>
          <w:szCs w:val="20"/>
          <w:lang w:eastAsia="en-US"/>
        </w:rPr>
        <w:t>Стратегија је усклађена са:</w:t>
      </w:r>
    </w:p>
    <w:p w14:paraId="4D50276E" w14:textId="77777777" w:rsidR="00451010" w:rsidRPr="00451010" w:rsidRDefault="00451010" w:rsidP="00AF15B7">
      <w:pPr>
        <w:pStyle w:val="ListParagraph"/>
        <w:numPr>
          <w:ilvl w:val="0"/>
          <w:numId w:val="51"/>
        </w:numPr>
        <w:spacing w:after="160"/>
        <w:rPr>
          <w:rFonts w:eastAsiaTheme="minorHAnsi"/>
          <w:bCs/>
          <w:szCs w:val="20"/>
          <w:lang w:eastAsia="en-US"/>
        </w:rPr>
      </w:pPr>
      <w:r w:rsidRPr="00451010">
        <w:rPr>
          <w:rFonts w:eastAsiaTheme="minorHAnsi"/>
          <w:bCs/>
          <w:szCs w:val="20"/>
          <w:lang w:eastAsia="en-US"/>
        </w:rPr>
        <w:t>Законом о планском систему Републике Србије,</w:t>
      </w:r>
    </w:p>
    <w:p w14:paraId="1705836D" w14:textId="46360E6B" w:rsidR="00451010" w:rsidRPr="004B6FA7" w:rsidRDefault="004B6FA7" w:rsidP="004B6FA7">
      <w:pPr>
        <w:pStyle w:val="ListParagraph"/>
        <w:numPr>
          <w:ilvl w:val="0"/>
          <w:numId w:val="51"/>
        </w:numPr>
        <w:spacing w:after="160"/>
        <w:rPr>
          <w:rFonts w:eastAsiaTheme="minorHAnsi"/>
          <w:b/>
          <w:bCs/>
          <w:szCs w:val="20"/>
          <w:lang w:eastAsia="en-US"/>
        </w:rPr>
      </w:pPr>
      <w:r w:rsidRPr="004B6FA7">
        <w:rPr>
          <w:rFonts w:eastAsiaTheme="minorHAnsi"/>
          <w:bCs/>
          <w:szCs w:val="20"/>
          <w:lang w:val="sr-Cyrl-RS" w:eastAsia="en-US"/>
        </w:rPr>
        <w:t>Уредба о методологији израде докумената јавних политика</w:t>
      </w:r>
      <w:r w:rsidR="00BA6DBC">
        <w:rPr>
          <w:rStyle w:val="FootnoteReference"/>
          <w:rFonts w:eastAsiaTheme="minorHAnsi"/>
          <w:bCs/>
          <w:szCs w:val="20"/>
          <w:lang w:val="sr-Cyrl-RS" w:eastAsia="en-US"/>
        </w:rPr>
        <w:footnoteReference w:id="1"/>
      </w:r>
    </w:p>
    <w:p w14:paraId="498FA59E" w14:textId="748CDE38" w:rsidR="00451010" w:rsidRDefault="00451010" w:rsidP="00AF15B7">
      <w:pPr>
        <w:pStyle w:val="ListParagraph"/>
        <w:numPr>
          <w:ilvl w:val="0"/>
          <w:numId w:val="51"/>
        </w:numPr>
        <w:spacing w:after="160"/>
        <w:rPr>
          <w:rFonts w:eastAsiaTheme="minorHAnsi"/>
          <w:bCs/>
          <w:szCs w:val="20"/>
          <w:lang w:eastAsia="en-US"/>
        </w:rPr>
      </w:pPr>
      <w:r w:rsidRPr="00451010">
        <w:rPr>
          <w:rFonts w:eastAsiaTheme="minorHAnsi"/>
          <w:bCs/>
          <w:szCs w:val="20"/>
          <w:lang w:eastAsia="en-US"/>
        </w:rPr>
        <w:t>Познањском декларацијом партнера Западног Балкана о интеграцији Рома (2019),</w:t>
      </w:r>
    </w:p>
    <w:p w14:paraId="5B360E97" w14:textId="4F20D9EF" w:rsidR="006C2F22" w:rsidRPr="00BA6DBC" w:rsidRDefault="006C2F22" w:rsidP="00AF15B7">
      <w:pPr>
        <w:pStyle w:val="ListParagraph"/>
        <w:numPr>
          <w:ilvl w:val="0"/>
          <w:numId w:val="51"/>
        </w:numPr>
        <w:spacing w:after="160"/>
        <w:rPr>
          <w:rFonts w:eastAsiaTheme="minorHAnsi"/>
          <w:bCs/>
          <w:color w:val="000000" w:themeColor="text1"/>
          <w:szCs w:val="20"/>
          <w:lang w:eastAsia="en-US"/>
        </w:rPr>
      </w:pPr>
      <w:r w:rsidRPr="00BA6DBC">
        <w:rPr>
          <w:rFonts w:eastAsiaTheme="minorHAnsi"/>
          <w:bCs/>
          <w:color w:val="000000" w:themeColor="text1"/>
          <w:szCs w:val="20"/>
          <w:lang w:val="sr-Cyrl-RS" w:eastAsia="en-US"/>
        </w:rPr>
        <w:t>ЕКРИ (</w:t>
      </w:r>
      <w:r w:rsidRPr="00BA6DBC">
        <w:rPr>
          <w:rFonts w:eastAsiaTheme="minorHAnsi"/>
          <w:bCs/>
          <w:color w:val="000000" w:themeColor="text1"/>
          <w:szCs w:val="20"/>
          <w:lang w:eastAsia="en-US"/>
        </w:rPr>
        <w:t>ECRI</w:t>
      </w:r>
      <w:r w:rsidRPr="00BA6DBC">
        <w:rPr>
          <w:rFonts w:eastAsiaTheme="minorHAnsi"/>
          <w:bCs/>
          <w:color w:val="000000" w:themeColor="text1"/>
          <w:szCs w:val="20"/>
          <w:lang w:val="sr-Cyrl-RS" w:eastAsia="en-US"/>
        </w:rPr>
        <w:t>) препорукама</w:t>
      </w:r>
      <w:r w:rsidR="00BA6DBC">
        <w:rPr>
          <w:rFonts w:eastAsiaTheme="minorHAnsi"/>
          <w:bCs/>
          <w:color w:val="000000" w:themeColor="text1"/>
          <w:szCs w:val="20"/>
          <w:lang w:val="en-US" w:eastAsia="en-US"/>
        </w:rPr>
        <w:t>,</w:t>
      </w:r>
    </w:p>
    <w:p w14:paraId="26D18102" w14:textId="77777777" w:rsidR="00451010" w:rsidRPr="00451010" w:rsidRDefault="00451010" w:rsidP="00AF15B7">
      <w:pPr>
        <w:pStyle w:val="ListParagraph"/>
        <w:numPr>
          <w:ilvl w:val="0"/>
          <w:numId w:val="51"/>
        </w:numPr>
        <w:spacing w:after="160"/>
        <w:rPr>
          <w:rFonts w:eastAsiaTheme="minorHAnsi"/>
          <w:bCs/>
          <w:szCs w:val="20"/>
          <w:lang w:eastAsia="en-US"/>
        </w:rPr>
      </w:pPr>
      <w:r w:rsidRPr="00451010">
        <w:rPr>
          <w:rFonts w:eastAsiaTheme="minorHAnsi"/>
          <w:bCs/>
          <w:szCs w:val="20"/>
          <w:lang w:eastAsia="en-US"/>
        </w:rPr>
        <w:t>ЕУ Стратешким оквиром за једнакост, укључивање и учешће Рома до 2030.</w:t>
      </w:r>
    </w:p>
    <w:p w14:paraId="4E4EDEB3" w14:textId="45610946" w:rsidR="00451010" w:rsidRPr="00E519A0" w:rsidRDefault="00451010" w:rsidP="00451010">
      <w:pPr>
        <w:spacing w:after="160"/>
        <w:ind w:left="284" w:firstLine="0"/>
        <w:rPr>
          <w:rFonts w:eastAsiaTheme="minorHAnsi"/>
          <w:bCs/>
          <w:szCs w:val="20"/>
          <w:lang w:val="sr-Cyrl-RS" w:eastAsia="en-US"/>
        </w:rPr>
      </w:pPr>
      <w:r w:rsidRPr="00451010">
        <w:rPr>
          <w:rFonts w:eastAsiaTheme="minorHAnsi"/>
          <w:bCs/>
          <w:szCs w:val="20"/>
          <w:lang w:eastAsia="en-US"/>
        </w:rPr>
        <w:t xml:space="preserve">Израда овог Акционог плана заснива се на потреби </w:t>
      </w:r>
      <w:r w:rsidR="00D46D78">
        <w:rPr>
          <w:rFonts w:eastAsiaTheme="minorHAnsi"/>
          <w:bCs/>
          <w:szCs w:val="20"/>
          <w:lang w:val="sr-Cyrl-RS" w:eastAsia="en-US"/>
        </w:rPr>
        <w:t xml:space="preserve">планирања и имплементације </w:t>
      </w:r>
      <w:r w:rsidRPr="00451010">
        <w:rPr>
          <w:rFonts w:eastAsiaTheme="minorHAnsi"/>
          <w:bCs/>
          <w:szCs w:val="20"/>
          <w:lang w:eastAsia="en-US"/>
        </w:rPr>
        <w:t>Стратегије – за 2026. и 2027. годину – уз уважавање резултата и</w:t>
      </w:r>
      <w:r w:rsidR="004B6FA7">
        <w:rPr>
          <w:rFonts w:eastAsiaTheme="minorHAnsi"/>
          <w:bCs/>
          <w:szCs w:val="20"/>
          <w:lang w:eastAsia="en-US"/>
        </w:rPr>
        <w:t xml:space="preserve"> искустава из претходн</w:t>
      </w:r>
      <w:r w:rsidR="004B6FA7">
        <w:rPr>
          <w:rFonts w:eastAsiaTheme="minorHAnsi"/>
          <w:bCs/>
          <w:szCs w:val="20"/>
          <w:lang w:val="sr-Cyrl-RS" w:eastAsia="en-US"/>
        </w:rPr>
        <w:t>е</w:t>
      </w:r>
      <w:r w:rsidRPr="00451010">
        <w:rPr>
          <w:rFonts w:eastAsiaTheme="minorHAnsi"/>
          <w:bCs/>
          <w:szCs w:val="20"/>
          <w:lang w:eastAsia="en-US"/>
        </w:rPr>
        <w:t xml:space="preserve"> примене А</w:t>
      </w:r>
      <w:r w:rsidR="004B6FA7">
        <w:rPr>
          <w:rFonts w:eastAsiaTheme="minorHAnsi"/>
          <w:bCs/>
          <w:szCs w:val="20"/>
          <w:lang w:val="sr-Cyrl-RS" w:eastAsia="en-US"/>
        </w:rPr>
        <w:t xml:space="preserve">кционог плана за период </w:t>
      </w:r>
      <w:r w:rsidRPr="00451010">
        <w:rPr>
          <w:rFonts w:eastAsiaTheme="minorHAnsi"/>
          <w:bCs/>
          <w:szCs w:val="20"/>
          <w:lang w:eastAsia="en-US"/>
        </w:rPr>
        <w:t>2</w:t>
      </w:r>
      <w:r w:rsidR="004B6FA7">
        <w:rPr>
          <w:rFonts w:eastAsiaTheme="minorHAnsi"/>
          <w:bCs/>
          <w:szCs w:val="20"/>
          <w:lang w:val="sr-Cyrl-RS" w:eastAsia="en-US"/>
        </w:rPr>
        <w:t>022</w:t>
      </w:r>
      <w:r w:rsidRPr="00451010">
        <w:rPr>
          <w:rFonts w:eastAsiaTheme="minorHAnsi"/>
          <w:bCs/>
          <w:szCs w:val="20"/>
          <w:lang w:eastAsia="en-US"/>
        </w:rPr>
        <w:t>–2024.</w:t>
      </w:r>
      <w:r w:rsidR="00E519A0">
        <w:rPr>
          <w:rFonts w:eastAsiaTheme="minorHAnsi"/>
          <w:bCs/>
          <w:szCs w:val="20"/>
          <w:lang w:val="sr-Cyrl-RS" w:eastAsia="en-US"/>
        </w:rPr>
        <w:t>године.</w:t>
      </w:r>
    </w:p>
    <w:p w14:paraId="42C262FA" w14:textId="1666A9E3" w:rsidR="00451010" w:rsidRDefault="00451010" w:rsidP="00D46D78">
      <w:pPr>
        <w:spacing w:after="160"/>
        <w:ind w:left="284" w:firstLine="0"/>
        <w:rPr>
          <w:rFonts w:eastAsiaTheme="minorHAnsi"/>
          <w:bCs/>
          <w:szCs w:val="20"/>
          <w:lang w:eastAsia="en-US"/>
        </w:rPr>
      </w:pPr>
      <w:r w:rsidRPr="00451010">
        <w:rPr>
          <w:rFonts w:eastAsiaTheme="minorHAnsi"/>
          <w:bCs/>
          <w:szCs w:val="20"/>
          <w:lang w:eastAsia="en-US"/>
        </w:rPr>
        <w:t>Циљ Акционог плана је да операционализује мере и активности које доприносе остваривању општег и посебних циљева Стратегије, уз повећани фокус на одрживост постигнутих резултата, унапређење институционалне сарадње и јачање локалног одговора на потребе ромске заједнице.</w:t>
      </w:r>
    </w:p>
    <w:p w14:paraId="7B9025B4" w14:textId="5009FB04" w:rsidR="00824F68" w:rsidRDefault="00824F68" w:rsidP="00D46D78">
      <w:pPr>
        <w:spacing w:after="160"/>
        <w:ind w:left="284" w:firstLine="0"/>
        <w:rPr>
          <w:rFonts w:eastAsiaTheme="minorHAnsi"/>
          <w:b/>
          <w:bCs/>
          <w:szCs w:val="20"/>
          <w:lang w:val="sr-Cyrl-RS" w:eastAsia="en-US"/>
        </w:rPr>
      </w:pPr>
      <w:r w:rsidRPr="00824F68">
        <w:rPr>
          <w:rFonts w:eastAsiaTheme="minorHAnsi"/>
          <w:b/>
          <w:bCs/>
          <w:szCs w:val="20"/>
          <w:lang w:eastAsia="en-US"/>
        </w:rPr>
        <w:t>II</w:t>
      </w:r>
      <w:r w:rsidR="00F30246">
        <w:rPr>
          <w:rFonts w:eastAsiaTheme="minorHAnsi"/>
          <w:b/>
          <w:bCs/>
          <w:szCs w:val="20"/>
          <w:lang w:val="sr-Cyrl-RS" w:eastAsia="en-US"/>
        </w:rPr>
        <w:t>.</w:t>
      </w:r>
      <w:r w:rsidRPr="00824F68">
        <w:rPr>
          <w:rFonts w:eastAsiaTheme="minorHAnsi"/>
          <w:b/>
          <w:bCs/>
          <w:szCs w:val="20"/>
          <w:lang w:eastAsia="en-US"/>
        </w:rPr>
        <w:t xml:space="preserve"> </w:t>
      </w:r>
      <w:r w:rsidRPr="00824F68">
        <w:rPr>
          <w:rFonts w:eastAsiaTheme="minorHAnsi"/>
          <w:b/>
          <w:bCs/>
          <w:szCs w:val="20"/>
          <w:lang w:val="sr-Cyrl-RS" w:eastAsia="en-US"/>
        </w:rPr>
        <w:t>Кратак преглед резултата остварених за период важења претходног акционог плана</w:t>
      </w:r>
    </w:p>
    <w:p w14:paraId="6DE7C3B8" w14:textId="05FE5C92" w:rsidR="00824F68" w:rsidRPr="00F049B0" w:rsidRDefault="00F049B0" w:rsidP="00824F68">
      <w:pPr>
        <w:spacing w:after="0" w:line="240" w:lineRule="auto"/>
        <w:ind w:left="0" w:firstLine="0"/>
        <w:rPr>
          <w:rFonts w:eastAsiaTheme="minorHAnsi"/>
          <w:color w:val="auto"/>
          <w:szCs w:val="20"/>
          <w:lang w:eastAsia="en-US"/>
        </w:rPr>
      </w:pPr>
      <w:r>
        <w:rPr>
          <w:rFonts w:eastAsiaTheme="minorHAnsi"/>
          <w:color w:val="auto"/>
          <w:szCs w:val="20"/>
          <w:lang w:eastAsia="en-US"/>
        </w:rPr>
        <w:tab/>
      </w:r>
      <w:r w:rsidR="00824F68" w:rsidRPr="00F049B0">
        <w:rPr>
          <w:rFonts w:eastAsiaTheme="minorHAnsi"/>
          <w:color w:val="auto"/>
          <w:szCs w:val="20"/>
          <w:lang w:eastAsia="en-US"/>
        </w:rPr>
        <w:t xml:space="preserve">Успешна имплементација Акционог плана захтева континуитет у управљању, бољу координацију међу институцијама, укључивање локалних заједница </w:t>
      </w:r>
      <w:r>
        <w:rPr>
          <w:rFonts w:eastAsiaTheme="minorHAnsi"/>
          <w:color w:val="auto"/>
          <w:szCs w:val="20"/>
          <w:lang w:eastAsia="en-US"/>
        </w:rPr>
        <w:tab/>
      </w:r>
      <w:r w:rsidR="00824F68" w:rsidRPr="00F049B0">
        <w:rPr>
          <w:rFonts w:eastAsiaTheme="minorHAnsi"/>
          <w:color w:val="auto"/>
          <w:szCs w:val="20"/>
          <w:lang w:eastAsia="en-US"/>
        </w:rPr>
        <w:t>и правовремено коришћење расположивих ресурса. За наредни плански период (202</w:t>
      </w:r>
      <w:r w:rsidR="00824F68" w:rsidRPr="00F049B0">
        <w:rPr>
          <w:rFonts w:eastAsiaTheme="minorHAnsi"/>
          <w:color w:val="auto"/>
          <w:szCs w:val="20"/>
          <w:lang w:val="sr-Cyrl-RS" w:eastAsia="en-US"/>
        </w:rPr>
        <w:t xml:space="preserve">6 и </w:t>
      </w:r>
      <w:r w:rsidR="00824F68" w:rsidRPr="00F049B0">
        <w:rPr>
          <w:rFonts w:eastAsiaTheme="minorHAnsi"/>
          <w:color w:val="auto"/>
          <w:szCs w:val="20"/>
          <w:lang w:eastAsia="en-US"/>
        </w:rPr>
        <w:t>2027</w:t>
      </w:r>
      <w:r>
        <w:rPr>
          <w:rFonts w:eastAsiaTheme="minorHAnsi"/>
          <w:color w:val="auto"/>
          <w:szCs w:val="20"/>
          <w:lang w:val="sr-Cyrl-RS" w:eastAsia="en-US"/>
        </w:rPr>
        <w:t>. годину</w:t>
      </w:r>
      <w:r w:rsidR="00824F68" w:rsidRPr="00F049B0">
        <w:rPr>
          <w:rFonts w:eastAsiaTheme="minorHAnsi"/>
          <w:color w:val="auto"/>
          <w:szCs w:val="20"/>
          <w:lang w:eastAsia="en-US"/>
        </w:rPr>
        <w:t xml:space="preserve">) неопходно је усвојити флексибилнији и интегрисани </w:t>
      </w:r>
      <w:r>
        <w:rPr>
          <w:rFonts w:eastAsiaTheme="minorHAnsi"/>
          <w:color w:val="auto"/>
          <w:szCs w:val="20"/>
          <w:lang w:eastAsia="en-US"/>
        </w:rPr>
        <w:tab/>
      </w:r>
      <w:r w:rsidR="00824F68" w:rsidRPr="00F049B0">
        <w:rPr>
          <w:rFonts w:eastAsiaTheme="minorHAnsi"/>
          <w:color w:val="auto"/>
          <w:szCs w:val="20"/>
          <w:lang w:eastAsia="en-US"/>
        </w:rPr>
        <w:t>приступ, који ће омогућити боље прилагођавање мера реалним потребама ромске заједнице и постизање одрживих резултата.</w:t>
      </w:r>
    </w:p>
    <w:p w14:paraId="1D169FC0" w14:textId="123E249D" w:rsidR="00824F68" w:rsidRDefault="00F049B0" w:rsidP="00824F68">
      <w:pPr>
        <w:spacing w:after="0" w:line="240" w:lineRule="auto"/>
        <w:ind w:left="0" w:firstLine="0"/>
        <w:rPr>
          <w:rFonts w:eastAsiaTheme="minorHAnsi"/>
          <w:color w:val="auto"/>
          <w:szCs w:val="20"/>
          <w:lang w:val="sr-Cyrl-RS" w:eastAsia="en-US"/>
        </w:rPr>
      </w:pPr>
      <w:r>
        <w:rPr>
          <w:rFonts w:eastAsiaTheme="minorHAnsi"/>
          <w:color w:val="auto"/>
          <w:szCs w:val="20"/>
          <w:lang w:eastAsia="en-US"/>
        </w:rPr>
        <w:lastRenderedPageBreak/>
        <w:tab/>
      </w:r>
      <w:r w:rsidR="00824F68" w:rsidRPr="00F049B0">
        <w:rPr>
          <w:rFonts w:eastAsiaTheme="minorHAnsi"/>
          <w:color w:val="auto"/>
          <w:szCs w:val="20"/>
          <w:lang w:eastAsia="en-US"/>
        </w:rPr>
        <w:t xml:space="preserve">Одсек за унапређење положаја Рома </w:t>
      </w:r>
      <w:r w:rsidR="00824F68" w:rsidRPr="00F049B0">
        <w:rPr>
          <w:rFonts w:eastAsiaTheme="minorHAnsi"/>
          <w:color w:val="auto"/>
          <w:szCs w:val="20"/>
          <w:lang w:val="sr-Cyrl-RS" w:eastAsia="en-US"/>
        </w:rPr>
        <w:t xml:space="preserve">у оквиру МЉМПДД је </w:t>
      </w:r>
      <w:r w:rsidR="00824F68" w:rsidRPr="00F049B0">
        <w:rPr>
          <w:rFonts w:eastAsiaTheme="minorHAnsi"/>
          <w:color w:val="auto"/>
          <w:szCs w:val="20"/>
          <w:lang w:eastAsia="en-US"/>
        </w:rPr>
        <w:t>радио координисано,</w:t>
      </w:r>
      <w:r w:rsidR="00824F68" w:rsidRPr="00F049B0">
        <w:rPr>
          <w:rFonts w:eastAsiaTheme="minorHAnsi"/>
          <w:color w:val="auto"/>
          <w:szCs w:val="20"/>
          <w:lang w:val="sr-Cyrl-RS" w:eastAsia="en-US"/>
        </w:rPr>
        <w:t xml:space="preserve"> што показује </w:t>
      </w:r>
      <w:r>
        <w:rPr>
          <w:rFonts w:eastAsiaTheme="minorHAnsi"/>
          <w:color w:val="auto"/>
          <w:szCs w:val="20"/>
          <w:lang w:eastAsia="en-US"/>
        </w:rPr>
        <w:t>сама чињеница да су</w:t>
      </w:r>
      <w:r w:rsidR="00824F68" w:rsidRPr="00F049B0">
        <w:rPr>
          <w:rFonts w:eastAsiaTheme="minorHAnsi"/>
          <w:color w:val="auto"/>
          <w:szCs w:val="20"/>
          <w:lang w:val="sr-Cyrl-RS" w:eastAsia="en-US"/>
        </w:rPr>
        <w:t xml:space="preserve"> произвели и</w:t>
      </w:r>
      <w:r w:rsidR="00824F68" w:rsidRPr="00F049B0">
        <w:rPr>
          <w:rFonts w:eastAsiaTheme="minorHAnsi"/>
          <w:color w:val="auto"/>
          <w:szCs w:val="20"/>
          <w:lang w:eastAsia="en-US"/>
        </w:rPr>
        <w:t>звешта</w:t>
      </w:r>
      <w:r w:rsidR="00824F68" w:rsidRPr="00F049B0">
        <w:rPr>
          <w:rFonts w:eastAsiaTheme="minorHAnsi"/>
          <w:color w:val="auto"/>
          <w:szCs w:val="20"/>
          <w:lang w:val="sr-Cyrl-RS" w:eastAsia="en-US"/>
        </w:rPr>
        <w:t>је</w:t>
      </w:r>
      <w:r w:rsidR="00824F68" w:rsidRPr="00F049B0">
        <w:rPr>
          <w:rFonts w:eastAsiaTheme="minorHAnsi"/>
          <w:color w:val="auto"/>
          <w:szCs w:val="20"/>
          <w:lang w:eastAsia="en-US"/>
        </w:rPr>
        <w:t xml:space="preserve"> о примени </w:t>
      </w:r>
      <w:r>
        <w:rPr>
          <w:rFonts w:eastAsiaTheme="minorHAnsi"/>
          <w:color w:val="auto"/>
          <w:szCs w:val="20"/>
          <w:lang w:eastAsia="en-US"/>
        </w:rPr>
        <w:tab/>
      </w:r>
      <w:r w:rsidR="00824F68" w:rsidRPr="00F049B0">
        <w:rPr>
          <w:rFonts w:eastAsiaTheme="minorHAnsi"/>
          <w:color w:val="auto"/>
          <w:szCs w:val="20"/>
          <w:lang w:eastAsia="en-US"/>
        </w:rPr>
        <w:t>Акционог плана, Извештај о примени Позна</w:t>
      </w:r>
      <w:r w:rsidR="00824F68" w:rsidRPr="00F049B0">
        <w:rPr>
          <w:rFonts w:eastAsiaTheme="minorHAnsi"/>
          <w:color w:val="auto"/>
          <w:szCs w:val="20"/>
          <w:lang w:val="sr-Cyrl-RS" w:eastAsia="en-US"/>
        </w:rPr>
        <w:t>њ</w:t>
      </w:r>
      <w:r w:rsidR="00824F68" w:rsidRPr="00F049B0">
        <w:rPr>
          <w:rFonts w:eastAsiaTheme="minorHAnsi"/>
          <w:color w:val="auto"/>
          <w:szCs w:val="20"/>
          <w:lang w:eastAsia="en-US"/>
        </w:rPr>
        <w:t xml:space="preserve">ске декларације,  Анализу имплементације мера социјалне инклузије Рома на локалном нивоу, </w:t>
      </w:r>
      <w:r w:rsidR="00824F68" w:rsidRPr="00F049B0">
        <w:rPr>
          <w:rFonts w:eastAsiaTheme="minorHAnsi"/>
          <w:color w:val="auto"/>
          <w:szCs w:val="20"/>
          <w:lang w:val="sr-Cyrl-RS" w:eastAsia="en-US"/>
        </w:rPr>
        <w:t xml:space="preserve">урађена је и  </w:t>
      </w:r>
      <w:r>
        <w:rPr>
          <w:rFonts w:eastAsiaTheme="minorHAnsi"/>
          <w:color w:val="auto"/>
          <w:szCs w:val="20"/>
          <w:lang w:val="sr-Cyrl-RS" w:eastAsia="en-US"/>
        </w:rPr>
        <w:tab/>
      </w:r>
      <w:r w:rsidR="00824F68" w:rsidRPr="00F049B0">
        <w:rPr>
          <w:rFonts w:eastAsiaTheme="minorHAnsi"/>
          <w:color w:val="auto"/>
          <w:szCs w:val="20"/>
          <w:lang w:eastAsia="en-US"/>
        </w:rPr>
        <w:t>Ех-post</w:t>
      </w:r>
      <w:r w:rsidR="00824F68" w:rsidRPr="00F049B0">
        <w:rPr>
          <w:rFonts w:eastAsiaTheme="minorHAnsi"/>
          <w:color w:val="auto"/>
          <w:szCs w:val="20"/>
          <w:lang w:val="sr-Cyrl-RS" w:eastAsia="en-US"/>
        </w:rPr>
        <w:t xml:space="preserve"> и</w:t>
      </w:r>
      <w:r w:rsidR="00824F68" w:rsidRPr="00F049B0">
        <w:rPr>
          <w:rFonts w:eastAsiaTheme="minorHAnsi"/>
          <w:color w:val="auto"/>
          <w:szCs w:val="20"/>
          <w:lang w:eastAsia="en-US"/>
        </w:rPr>
        <w:t xml:space="preserve"> Ex-ante анализ</w:t>
      </w:r>
      <w:r w:rsidR="00824F68" w:rsidRPr="00F049B0">
        <w:rPr>
          <w:rFonts w:eastAsiaTheme="minorHAnsi"/>
          <w:color w:val="auto"/>
          <w:szCs w:val="20"/>
          <w:lang w:val="sr-Cyrl-RS" w:eastAsia="en-US"/>
        </w:rPr>
        <w:t>е ефеката</w:t>
      </w:r>
      <w:r w:rsidR="00824F68" w:rsidRPr="00F049B0">
        <w:rPr>
          <w:rFonts w:eastAsiaTheme="minorHAnsi"/>
          <w:color w:val="auto"/>
          <w:szCs w:val="20"/>
          <w:lang w:eastAsia="en-US"/>
        </w:rPr>
        <w:t xml:space="preserve"> Акционог плана.</w:t>
      </w:r>
      <w:r>
        <w:rPr>
          <w:rFonts w:eastAsiaTheme="minorHAnsi"/>
          <w:color w:val="auto"/>
          <w:szCs w:val="20"/>
          <w:lang w:val="sr-Cyrl-RS" w:eastAsia="en-US"/>
        </w:rPr>
        <w:t xml:space="preserve"> </w:t>
      </w:r>
    </w:p>
    <w:p w14:paraId="750F5FD1" w14:textId="55E4FBF2" w:rsidR="00F049B0" w:rsidRPr="00F049B0" w:rsidRDefault="00F049B0" w:rsidP="00824F68">
      <w:pPr>
        <w:spacing w:after="0" w:line="240" w:lineRule="auto"/>
        <w:ind w:left="0" w:firstLine="0"/>
        <w:rPr>
          <w:rFonts w:eastAsiaTheme="minorHAnsi"/>
          <w:color w:val="auto"/>
          <w:szCs w:val="20"/>
          <w:lang w:val="sr-Cyrl-RS" w:eastAsia="en-US"/>
        </w:rPr>
      </w:pPr>
      <w:r>
        <w:rPr>
          <w:rFonts w:eastAsiaTheme="minorHAnsi"/>
          <w:color w:val="auto"/>
          <w:szCs w:val="20"/>
          <w:lang w:val="sr-Cyrl-RS" w:eastAsia="en-US"/>
        </w:rPr>
        <w:tab/>
        <w:t>Преглед по областима:</w:t>
      </w:r>
    </w:p>
    <w:p w14:paraId="7C10546E" w14:textId="77777777" w:rsidR="00F049B0" w:rsidRDefault="00F049B0" w:rsidP="00824F68">
      <w:pPr>
        <w:spacing w:after="0" w:line="240" w:lineRule="auto"/>
        <w:ind w:left="720" w:firstLine="0"/>
        <w:rPr>
          <w:rFonts w:eastAsiaTheme="minorHAnsi"/>
          <w:b/>
          <w:color w:val="auto"/>
          <w:szCs w:val="20"/>
          <w:lang w:eastAsia="en-US"/>
        </w:rPr>
      </w:pPr>
    </w:p>
    <w:p w14:paraId="23F40BB7" w14:textId="3500D5A1" w:rsidR="00824F68" w:rsidRPr="00F049B0" w:rsidRDefault="00824F68" w:rsidP="00824F68">
      <w:pPr>
        <w:spacing w:after="0" w:line="240" w:lineRule="auto"/>
        <w:ind w:left="720" w:firstLine="0"/>
        <w:rPr>
          <w:rFonts w:eastAsiaTheme="minorHAnsi"/>
          <w:b/>
          <w:color w:val="auto"/>
          <w:szCs w:val="20"/>
          <w:lang w:eastAsia="en-US"/>
        </w:rPr>
      </w:pPr>
      <w:r w:rsidRPr="00F049B0">
        <w:rPr>
          <w:rFonts w:eastAsiaTheme="minorHAnsi"/>
          <w:b/>
          <w:color w:val="auto"/>
          <w:szCs w:val="20"/>
          <w:lang w:eastAsia="en-US"/>
        </w:rPr>
        <w:t>Област борбе против циганизма и дискриминације</w:t>
      </w:r>
    </w:p>
    <w:p w14:paraId="1E7DB72B" w14:textId="77777777" w:rsidR="00824F68" w:rsidRPr="00F049B0" w:rsidRDefault="00824F68" w:rsidP="00824F68">
      <w:pPr>
        <w:spacing w:after="0" w:line="240" w:lineRule="auto"/>
        <w:ind w:left="720" w:firstLine="0"/>
        <w:rPr>
          <w:rFonts w:eastAsiaTheme="minorHAnsi"/>
          <w:b/>
          <w:color w:val="auto"/>
          <w:szCs w:val="20"/>
          <w:lang w:eastAsia="en-US"/>
        </w:rPr>
      </w:pPr>
    </w:p>
    <w:p w14:paraId="64722A6B"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 xml:space="preserve">Закључци: Број пријава дискриминације порастао је за 12% у односу на претходни период, што указује на веће поверење у институције попут Повереника за заштиту равноправности, али проблем дискриминације према Ромима и даље је значајно присутан. Истраживања показују да 61% испитаника сматра да је дискриминација Рома веома присутна. Посебно је изражена дистанца према склапању брака с Ромима (27%), док је социјална дистанца по питању становања у суседству смањена у односу на 2020. годину (са 19% на 12%). Иако су покренуте неке кампање и едукације, многе активности предвиђене акционим планом нису спроведене, или су спроведене делимично, без јасног образложења разлога за неостваривање. Иако је закон о бесплатној правној помоћи ступио на снагу 2019. године, примена је ограничена – грађани се и даље суочавају с препрекама у приступу правној помоћи, посебно због нејасних процедура и ограниченог приступа невладиним организацијама. Уочени су недостаци у сарадњи између националних и локалних институција, што је успорило спровођење мера борбе против дискриминације. </w:t>
      </w:r>
    </w:p>
    <w:p w14:paraId="0AD23AE4" w14:textId="77777777" w:rsidR="00824F68" w:rsidRPr="00F049B0" w:rsidRDefault="00824F68" w:rsidP="00824F68">
      <w:pPr>
        <w:spacing w:after="0" w:line="240" w:lineRule="auto"/>
        <w:ind w:left="720" w:firstLine="0"/>
        <w:rPr>
          <w:rFonts w:eastAsiaTheme="minorHAnsi"/>
          <w:color w:val="auto"/>
          <w:szCs w:val="20"/>
          <w:lang w:eastAsia="en-US"/>
        </w:rPr>
      </w:pPr>
    </w:p>
    <w:p w14:paraId="3E2A0582"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Препоруке: Неопходно је продужити рокове и обезбедити додатна средства за реализацију кључних мера, посебно оних које се односе на превенцију и заштиту од дискриминације и антициганизма. Организовати интензивније обуке и кампање за јавне службенике, невладине организације и ширу заједницу о борби против дискриминације и важности социјалне инклузије Рома. Поједноставити процедуре и проширити улогу невладиних организација како би грађанима, посебно Ромима, био олакшан приступ правној помоћи. Потребно је осигурати да локалне самоуправе преузму активнију улогу у борби против дискриминације. Увести јасније механизме за мерење ефеката спроведених активности и редовно објављивати извештаје који ће садржавати конкретне показатеље о смањењу дискриминације. Наставити са кампањама које промовишу позитивне примере интеграције и успеха Рома, као и са иницијативама које подстичу очување њихове културе и идентитета.</w:t>
      </w:r>
    </w:p>
    <w:p w14:paraId="6D222D68" w14:textId="77777777" w:rsidR="00824F68" w:rsidRPr="00F049B0" w:rsidRDefault="00824F68" w:rsidP="00824F68">
      <w:pPr>
        <w:spacing w:after="0" w:line="240" w:lineRule="auto"/>
        <w:ind w:left="720" w:firstLine="0"/>
        <w:rPr>
          <w:rFonts w:eastAsiaTheme="minorHAnsi"/>
          <w:color w:val="auto"/>
          <w:szCs w:val="20"/>
          <w:lang w:eastAsia="en-US"/>
        </w:rPr>
      </w:pPr>
    </w:p>
    <w:p w14:paraId="5334DF2C" w14:textId="14F8CDA1" w:rsidR="00824F68" w:rsidRPr="00F049B0" w:rsidRDefault="00824F68" w:rsidP="00824F68">
      <w:pPr>
        <w:spacing w:after="0" w:line="240" w:lineRule="auto"/>
        <w:ind w:left="720" w:firstLine="0"/>
        <w:rPr>
          <w:rFonts w:eastAsiaTheme="minorHAnsi"/>
          <w:b/>
          <w:color w:val="auto"/>
          <w:szCs w:val="20"/>
          <w:lang w:eastAsia="en-US"/>
        </w:rPr>
      </w:pPr>
      <w:r w:rsidRPr="00F049B0">
        <w:rPr>
          <w:rFonts w:eastAsiaTheme="minorHAnsi"/>
          <w:b/>
          <w:color w:val="auto"/>
          <w:szCs w:val="20"/>
          <w:lang w:eastAsia="en-US"/>
        </w:rPr>
        <w:t>Област партиципације</w:t>
      </w:r>
    </w:p>
    <w:p w14:paraId="27F55AE7" w14:textId="77777777" w:rsidR="00824F68" w:rsidRPr="00F049B0" w:rsidRDefault="00824F68" w:rsidP="00824F68">
      <w:pPr>
        <w:spacing w:after="0" w:line="240" w:lineRule="auto"/>
        <w:ind w:left="720" w:firstLine="0"/>
        <w:rPr>
          <w:rFonts w:eastAsiaTheme="minorHAnsi"/>
          <w:b/>
          <w:color w:val="auto"/>
          <w:szCs w:val="20"/>
          <w:lang w:eastAsia="en-US"/>
        </w:rPr>
      </w:pPr>
    </w:p>
    <w:p w14:paraId="2E628682"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Закључци: Иако је партиципација Рома препозната као приоритет, у пракси је њихов утицај на доношење одлука и јавне политике и даље ограничен. Недовољно су укључени у креирање и спровођење мера које их директно погађају. Многе јединице локалне самоуправе (ЈЛС) нису развиле адекватне програме партиципације и обуке за ромску заједницу. Већина ЈЛС није организовала обуке које би промовисале партиципацију и борбу против дискриминације. Програми који се односе на едукацију Рома и њихово оснаживање за активније учешће у друштвеним процесима нису доследно спроведени нити прилагођени локалним потребама. У годишњим извештајима често недостају прецизни подаци о томе у којој мери су мере партиципације спроведене и какав је њихов утицај.</w:t>
      </w:r>
    </w:p>
    <w:p w14:paraId="14CEF5CE" w14:textId="77777777" w:rsidR="00824F68" w:rsidRPr="00F049B0" w:rsidRDefault="00824F68" w:rsidP="00824F68">
      <w:pPr>
        <w:spacing w:after="0" w:line="240" w:lineRule="auto"/>
        <w:ind w:left="720" w:firstLine="0"/>
        <w:rPr>
          <w:rFonts w:eastAsiaTheme="minorHAnsi"/>
          <w:color w:val="auto"/>
          <w:szCs w:val="20"/>
          <w:lang w:eastAsia="en-US"/>
        </w:rPr>
      </w:pPr>
    </w:p>
    <w:p w14:paraId="62B8ABBD"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Препоруке: Организовати више едукативних и информативних програма за припаднике ромске заједнице који ће их оснажити за активније учешће у локалним заједницама и процесима доношења одлука. Потребно је интензивирати сарадњу са локалним институцијама и обавезати их на спровођење мера партиципације кроз програме едукације и информисања. Доследно спроводити механизме за континуирано праћење спровођења мера партиципације и обезбедити транспарентне податке о њиховом утицају, нарочито на локалном нивоу. Ове информације ће помоћи у правовременом препознавању изазова и формулисању решења за будуће акционе планове.</w:t>
      </w:r>
    </w:p>
    <w:p w14:paraId="61A14B93" w14:textId="77777777" w:rsidR="00824F68" w:rsidRPr="00F049B0" w:rsidRDefault="00824F68" w:rsidP="00824F68">
      <w:pPr>
        <w:spacing w:after="0" w:line="240" w:lineRule="auto"/>
        <w:ind w:left="720" w:firstLine="0"/>
        <w:rPr>
          <w:rFonts w:eastAsiaTheme="minorHAnsi"/>
          <w:color w:val="auto"/>
          <w:szCs w:val="20"/>
          <w:lang w:eastAsia="en-US"/>
        </w:rPr>
      </w:pPr>
    </w:p>
    <w:p w14:paraId="03DD1F0C" w14:textId="059B73DB" w:rsidR="00824F68" w:rsidRPr="00F049B0" w:rsidRDefault="00824F68" w:rsidP="00824F68">
      <w:pPr>
        <w:spacing w:after="0" w:line="240" w:lineRule="auto"/>
        <w:ind w:left="720" w:firstLine="0"/>
        <w:rPr>
          <w:rFonts w:eastAsiaTheme="minorHAnsi"/>
          <w:b/>
          <w:color w:val="auto"/>
          <w:szCs w:val="20"/>
          <w:lang w:eastAsia="en-US"/>
        </w:rPr>
      </w:pPr>
      <w:r w:rsidRPr="00F049B0">
        <w:rPr>
          <w:rFonts w:eastAsiaTheme="minorHAnsi"/>
          <w:b/>
          <w:color w:val="auto"/>
          <w:szCs w:val="20"/>
          <w:lang w:eastAsia="en-US"/>
        </w:rPr>
        <w:t>Област образовања</w:t>
      </w:r>
    </w:p>
    <w:p w14:paraId="37B855A0" w14:textId="77777777" w:rsidR="00824F68" w:rsidRPr="00F049B0" w:rsidRDefault="00824F68" w:rsidP="00824F68">
      <w:pPr>
        <w:spacing w:after="0" w:line="240" w:lineRule="auto"/>
        <w:ind w:left="720" w:firstLine="0"/>
        <w:rPr>
          <w:rFonts w:eastAsiaTheme="minorHAnsi"/>
          <w:b/>
          <w:color w:val="auto"/>
          <w:szCs w:val="20"/>
          <w:lang w:eastAsia="en-US"/>
        </w:rPr>
      </w:pPr>
    </w:p>
    <w:p w14:paraId="54FCBE43"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Закључци: Остварен је одређени напредак у укључивању деце ромске националности у образовни систем, али и даље постоје изазови у њиховој редовној партиципацији, посебно на вишим нивоима образовања (средње и високо образовање). Програми за образовање одраслих Рома, који су кључни за њихову интеграцију на тржишту рада, спровођени су у ограниченом обиму, без значајних ефеката на повећање запошљивости. Упркос неким иницијативама, и даље су присутни случајеви дискриминације и сегрегације ромске деце, што отежава њихову социјалну интеграцију и смањује мотивацију за наставак школовања. Иако су инклузивни образовни програми развијени, њихова имплементација је била ограничена и неприлагођена специфичним потребама ромске заједнице, уз слабо учешће родитеља у образовним процесима. Наставници често нису адекватно обучени за рад у мултикултурном окружењу, што ограничава њихове капацитете за примену инклузивних и интеркултуралних метода наставе.</w:t>
      </w:r>
    </w:p>
    <w:p w14:paraId="7F1C054D" w14:textId="77777777" w:rsidR="00824F68" w:rsidRPr="00F049B0" w:rsidRDefault="00824F68" w:rsidP="00824F68">
      <w:pPr>
        <w:spacing w:after="0" w:line="240" w:lineRule="auto"/>
        <w:ind w:left="720" w:firstLine="0"/>
        <w:rPr>
          <w:rFonts w:eastAsiaTheme="minorHAnsi"/>
          <w:color w:val="auto"/>
          <w:szCs w:val="20"/>
          <w:lang w:eastAsia="en-US"/>
        </w:rPr>
      </w:pPr>
    </w:p>
    <w:p w14:paraId="71044990"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Препоруке: Потребно је повећати обим и квалитет инклузивних образовних програма, са посебним фокусом на спречавање дискриминације и подршку деци из осетљивих група током читавог образовног циклуса. Даље развијати функционалне образовне програме за одрасле Роме, са циљем унапређења њихових вештина и интеграције на тржишту рада. Успоставити ефикасније механизме или обезбедити доследно спровођење механизама за праћење и реаговање на случајеве дискриминације и сегрегације у школама, уз јачање сарадње са родитељима и заједницом. Даље развијати континуиране обуке за наставнике о интеркултуралном образовању и инклузивним методама, како би се повећала њихова компетенција за рад са ромском децом. Развијати и даље програме за оснаживање родитеља из ромске заједнице, како би активније учествовали у образовном процесу своје деце. Повећати доступност стипендија и других врста помоћи (нпр. бесплатни уџбеници и превоз) за ромску децу на свим нивоима образовања, са посебним фокусом на задржавање ученика у средњем и високом образовању.</w:t>
      </w:r>
    </w:p>
    <w:p w14:paraId="4C871D69" w14:textId="77777777" w:rsidR="00824F68" w:rsidRPr="00F049B0" w:rsidRDefault="00824F68" w:rsidP="00824F68">
      <w:pPr>
        <w:spacing w:after="0" w:line="240" w:lineRule="auto"/>
        <w:ind w:left="720" w:firstLine="0"/>
        <w:rPr>
          <w:rFonts w:eastAsiaTheme="minorHAnsi"/>
          <w:color w:val="auto"/>
          <w:szCs w:val="20"/>
          <w:lang w:eastAsia="en-US"/>
        </w:rPr>
      </w:pPr>
    </w:p>
    <w:p w14:paraId="768027F9" w14:textId="0446B5AF" w:rsidR="00824F68" w:rsidRPr="00F049B0" w:rsidRDefault="00824F68" w:rsidP="00824F68">
      <w:pPr>
        <w:spacing w:after="0" w:line="240" w:lineRule="auto"/>
        <w:ind w:left="720" w:firstLine="0"/>
        <w:rPr>
          <w:rFonts w:eastAsiaTheme="minorHAnsi"/>
          <w:b/>
          <w:color w:val="auto"/>
          <w:szCs w:val="20"/>
          <w:lang w:eastAsia="en-US"/>
        </w:rPr>
      </w:pPr>
      <w:r w:rsidRPr="00F049B0">
        <w:rPr>
          <w:rFonts w:eastAsiaTheme="minorHAnsi"/>
          <w:b/>
          <w:color w:val="auto"/>
          <w:szCs w:val="20"/>
          <w:lang w:eastAsia="en-US"/>
        </w:rPr>
        <w:t>Област становања</w:t>
      </w:r>
    </w:p>
    <w:p w14:paraId="27B4B52C" w14:textId="77777777" w:rsidR="00824F68" w:rsidRPr="00F049B0" w:rsidRDefault="00824F68" w:rsidP="00824F68">
      <w:pPr>
        <w:spacing w:after="0" w:line="240" w:lineRule="auto"/>
        <w:ind w:left="720" w:firstLine="0"/>
        <w:rPr>
          <w:rFonts w:eastAsiaTheme="minorHAnsi"/>
          <w:b/>
          <w:color w:val="auto"/>
          <w:szCs w:val="20"/>
          <w:lang w:eastAsia="en-US"/>
        </w:rPr>
      </w:pPr>
    </w:p>
    <w:p w14:paraId="2D8A6BB3"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Закључци: Иако су спроведене неке мере за побољшање услова становања, многи припадници ромске заједнице и даље живе у неформалним насељима са ограниченим приступом основним комуналним услугама, те можемо закључити да је незадовољавајући напредак у унапређењу становања током имплементације Акционог плана 2022-2024. година. Процес легализације је споро напредовао, чиме је велики број ромских домаћинстава остао без могућности за формално признавање стамбених права. Пресељења из неформалних насеља често су спроведена без адекватне планске подршке и без укључивања погођених заједница у процес одлучивања, што је додатно отежало њихову интеграцију у нова окружења.  И даље је препозната дискриминација у поступцима доделе социјалних станова, што умањује њихове шансе за побољшање стамбених услова. Недостатак координације између различитих нивоа власти отежава спровођење програма за побољшање становања ромске популације и приступ финансијским средствима за реализацију тих програма. Недостатак рада на решавању имовинско правних односа, експропријације, урбане комасације како би се створили предуслови за легализацију објеката.</w:t>
      </w:r>
    </w:p>
    <w:p w14:paraId="32528FC4" w14:textId="77777777" w:rsidR="00824F68" w:rsidRPr="00F049B0" w:rsidRDefault="00824F68" w:rsidP="00824F68">
      <w:pPr>
        <w:spacing w:after="0" w:line="240" w:lineRule="auto"/>
        <w:ind w:left="720" w:firstLine="0"/>
        <w:rPr>
          <w:rFonts w:eastAsiaTheme="minorHAnsi"/>
          <w:color w:val="auto"/>
          <w:szCs w:val="20"/>
          <w:lang w:eastAsia="en-US"/>
        </w:rPr>
      </w:pPr>
    </w:p>
    <w:p w14:paraId="24620E99"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 xml:space="preserve">Препоруке: Када је у питању област становања, за наредни период, приоритет треба да буде унапређење инфраструктуре и доступност основних услуга (вода, струја, канализација) у постојећим неформалним насељима. Потребно је поједноставити и убрзати поступке легализације стамбених објеката, уз посебне олакшице за ромску популацију како би се повећала сигурност њихових стамбених права. Сва пресељења из неформалних насеља морају бити пажљиво планирана и спроведена уз консултације са заједницом, уз обезбеђивање одговарајуће подршке за интеграцију у нове средине. Потребно је  уочитидискриминаторне праксе у додели социјалних станова ако постоје и радити на њиховом елиминисању, како би осигуралоравноправно учешће Рома. Такође, у наредном периоду, потребна је боља сарадња између локалних и националних институција у планирању и спровођењу мера за становање, уз обезбеђивање адекватних буџетских средстава. Препорука је и да се уведу субвенције за реновирање постојећих стамбених објеката у којима живе Роми, како би се унапредили услови становања и повећала енергетска ефикасност. И на крају, важна препорука је да је потребно унапредити систем за редовно праћење спроведених мера становања и њихових ефеката, како би се идентификовале препреке и омогућило боље планирање у будућим фазама. </w:t>
      </w:r>
    </w:p>
    <w:p w14:paraId="60D6C67E" w14:textId="77777777" w:rsidR="00824F68" w:rsidRPr="00F049B0" w:rsidRDefault="00824F68" w:rsidP="00824F68">
      <w:pPr>
        <w:spacing w:after="0" w:line="240" w:lineRule="auto"/>
        <w:ind w:left="720" w:firstLine="0"/>
        <w:rPr>
          <w:rFonts w:eastAsiaTheme="minorHAnsi"/>
          <w:color w:val="auto"/>
          <w:szCs w:val="20"/>
          <w:lang w:eastAsia="en-US"/>
        </w:rPr>
      </w:pPr>
    </w:p>
    <w:p w14:paraId="0EF4CA08" w14:textId="6C80C53D" w:rsidR="00824F68" w:rsidRPr="00F049B0" w:rsidRDefault="00824F68" w:rsidP="00824F68">
      <w:pPr>
        <w:spacing w:after="0" w:line="240" w:lineRule="auto"/>
        <w:ind w:left="720" w:firstLine="0"/>
        <w:rPr>
          <w:rFonts w:eastAsiaTheme="minorHAnsi"/>
          <w:b/>
          <w:color w:val="auto"/>
          <w:szCs w:val="20"/>
          <w:lang w:eastAsia="en-US"/>
        </w:rPr>
      </w:pPr>
      <w:r w:rsidRPr="00F049B0">
        <w:rPr>
          <w:rFonts w:eastAsiaTheme="minorHAnsi"/>
          <w:b/>
          <w:color w:val="auto"/>
          <w:szCs w:val="20"/>
          <w:lang w:eastAsia="en-US"/>
        </w:rPr>
        <w:t>Област здравља</w:t>
      </w:r>
    </w:p>
    <w:p w14:paraId="2A89B17B" w14:textId="013CA78F"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 xml:space="preserve"> </w:t>
      </w:r>
    </w:p>
    <w:p w14:paraId="7F6A9020"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 xml:space="preserve">Закључци: Када је у питању област здравља, информације којима располажемо су врло ограничене, те можемо закључити да је врло ограничен напредак у приступу здравственим услугама за Роме и Рокиње, те да и даље постоје значајне препреке, укључујући недовољну информисаност и административне баријере. Роми и Рокиње, посебно у руралним срединама, имају ограничен приступ превентивним здравственим програмима, што негативно утиче на њихово опште здравствено стање. Роми се суочавају са дискриминацијом и стигматизацијом приликом коришћења здравствених услуга, што додатно отежава њихово укључивање у здравствени систем. Здравствени програми нису у довољној мери прилагођени специфичним потребама ромске популације, а сарадња између институција и ромских заједница остаје ограничена. Праћење здравственог стања ромске популације није довољно развијено, што отежава процену успешности спроведених мера и планирање нових активности, те је потребно унапредити систем праћења. </w:t>
      </w:r>
    </w:p>
    <w:p w14:paraId="2C7B5675" w14:textId="77777777" w:rsidR="00824F68" w:rsidRPr="00F049B0" w:rsidRDefault="00824F68" w:rsidP="00824F68">
      <w:pPr>
        <w:spacing w:after="0" w:line="240" w:lineRule="auto"/>
        <w:ind w:left="720" w:firstLine="0"/>
        <w:rPr>
          <w:rFonts w:eastAsiaTheme="minorHAnsi"/>
          <w:color w:val="auto"/>
          <w:szCs w:val="20"/>
          <w:lang w:eastAsia="en-US"/>
        </w:rPr>
      </w:pPr>
    </w:p>
    <w:p w14:paraId="362810AA" w14:textId="5FF74768"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Препоруке: У области здравља потребно је развити специфичне програме који ће омогућити лакши приступ Ромима здравственим установама, са фокусом на уклањање административних препрека. Увести програме усмерене на превенцију болести и промоцију здравља у ромским заједницама, нарочито у удаљеним и руралним подручјима. Као значајна препорука може се препознати и да је потребно даље организовати обуке за здравствене раднике како би се смањила дискриминација и унапредила комуникација са пацијентима из ромске заједнице. Јако је значајно и даље развијати програм здравствених медијаторки, учинити га одрживим и укључити ромске медијаторке у спровођење здравствених програма како би се олакшала комуникација и повећало поверење у здравствене институције. И у области здравља, у сарадњи са надлежним министарством, потребно је развити механизме за редовно праћење здравственог стања Рома и евалуацију спроведених мера како би се омогућило ефикасније планирање у будућности.</w:t>
      </w:r>
    </w:p>
    <w:p w14:paraId="3A14191C" w14:textId="77777777" w:rsidR="00824F68" w:rsidRPr="00F049B0" w:rsidRDefault="00824F68" w:rsidP="00824F68">
      <w:pPr>
        <w:spacing w:after="0" w:line="240" w:lineRule="auto"/>
        <w:ind w:left="720" w:firstLine="0"/>
        <w:rPr>
          <w:rFonts w:eastAsiaTheme="minorHAnsi"/>
          <w:color w:val="auto"/>
          <w:szCs w:val="20"/>
          <w:lang w:eastAsia="en-US"/>
        </w:rPr>
      </w:pPr>
    </w:p>
    <w:p w14:paraId="3014085C" w14:textId="29B414EF" w:rsidR="00824F68" w:rsidRPr="00F049B0" w:rsidRDefault="00824F68" w:rsidP="00824F68">
      <w:pPr>
        <w:spacing w:after="0" w:line="240" w:lineRule="auto"/>
        <w:ind w:left="720" w:firstLine="0"/>
        <w:rPr>
          <w:rFonts w:eastAsiaTheme="minorHAnsi"/>
          <w:b/>
          <w:color w:val="auto"/>
          <w:szCs w:val="20"/>
          <w:lang w:eastAsia="en-US"/>
        </w:rPr>
      </w:pPr>
      <w:r w:rsidRPr="00F049B0">
        <w:rPr>
          <w:rFonts w:eastAsiaTheme="minorHAnsi"/>
          <w:b/>
          <w:color w:val="auto"/>
          <w:szCs w:val="20"/>
          <w:lang w:eastAsia="en-US"/>
        </w:rPr>
        <w:t>Област запошљавања</w:t>
      </w:r>
    </w:p>
    <w:p w14:paraId="7C93D449" w14:textId="77777777" w:rsidR="00824F68" w:rsidRPr="00F049B0" w:rsidRDefault="00824F68" w:rsidP="00824F68">
      <w:pPr>
        <w:spacing w:after="0" w:line="240" w:lineRule="auto"/>
        <w:ind w:left="720" w:firstLine="0"/>
        <w:rPr>
          <w:rFonts w:eastAsiaTheme="minorHAnsi"/>
          <w:color w:val="auto"/>
          <w:szCs w:val="20"/>
          <w:lang w:eastAsia="en-US"/>
        </w:rPr>
      </w:pPr>
    </w:p>
    <w:p w14:paraId="0B918C50" w14:textId="4E43EEF4"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 xml:space="preserve">Закључци: Област запошљавања је можемо рећи умерено реализована када се сагледају активности и мере, али је неопходно интензивније радити у овој области и обезбедити више ресурса како би се мере и активности реализовале . Иако су спроведене одређене мере за повећање запошљивости Рома, њихов ефекат је био ограничен. Стопа запослености и даље је ниска, а ромска популација остаје маргинализована на тржишту рада.  Програми обука нису у потпуности прилагођени специфичним потребама Рома и променама на тржишту рада, што је смањило њихову ефикасност. Роми се и даље суочавају с дискриминацијом приликом запошљавања, посебно у приватном сектору. Иако су имплементиране политике запошљавања, њихов утицај је био слаб због недостатка координације и недовољних средстава за спровођење планираних активности. Закључујемо и да у периоду 2022-2024.године није остварен довољан ниво сарадње између институција и послодаваца како би се повећале могућности запошљавања Рома, посебно кроз стимулативне мере запошљавања у приватном сектору. </w:t>
      </w:r>
    </w:p>
    <w:p w14:paraId="1F32D8FD" w14:textId="77777777" w:rsidR="00824F68" w:rsidRPr="00F049B0" w:rsidRDefault="00824F68" w:rsidP="00824F68">
      <w:pPr>
        <w:spacing w:after="0" w:line="240" w:lineRule="auto"/>
        <w:ind w:left="720" w:firstLine="0"/>
        <w:rPr>
          <w:rFonts w:eastAsiaTheme="minorHAnsi"/>
          <w:color w:val="auto"/>
          <w:szCs w:val="20"/>
          <w:lang w:eastAsia="en-US"/>
        </w:rPr>
      </w:pPr>
    </w:p>
    <w:p w14:paraId="69C09933" w14:textId="7CBB2D49"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 xml:space="preserve">Препоруке: Током наредног периода, потребно је креирати специфичне програме запошљавања који ће одговарати потребама ромске популације, уз фокус на тржишне захтеве и актуелне привредне трендове. Неопходно је развити флексибилније програме обуке и преквалификација, прилагођене потребама Рома и локалним економским условима, како би се повећале њихове шансе за запошљавање. Могуће је даље уводити ефикасније механизме за пријављивање и решавање случајева дискриминације, као и спровођење едукација за послодавце о значају једнаких могућности на тржишту рада. Како би се послодавци сензибилисали, неопходно је обезбедити стимулативне мере за послодавце, финансијске подстицаје и олакшице, за послодавце који запошљавају Роме, како у јавном, тако и у приватном сектору. Потребно је унапредити координацију између министарстава, локалних самоуправа и Националне службе за запошљавање, како би се постигла боља имплементација политика запошљавања. Свакако је неопходно наставити са програмима подршке запошлљавању у јавном сектору (координатори за ромска питања, здравствене медијаторке, педагошки асистенти…) и радити на институционализацији и одрживости ових механизама. На крају, важно је радити на праћењу и евалуирању ефеката у области запошљавања у сарадњи са надлежним министарством.  Показатеље за праћење успешности спроведених мера треба редовно пратити и прикупљати податке о остварености истих. Такође, јако је важно да надлежно Министарство и НСЗ редовно објављују извештаје како би се идентификовале препреке и унапредили програми запошљавања за Роме и Ромкиње. </w:t>
      </w:r>
    </w:p>
    <w:p w14:paraId="33C53F62" w14:textId="77777777" w:rsidR="00824F68" w:rsidRPr="00F049B0" w:rsidRDefault="00824F68" w:rsidP="00824F68">
      <w:pPr>
        <w:spacing w:after="0" w:line="240" w:lineRule="auto"/>
        <w:ind w:left="720" w:firstLine="0"/>
        <w:rPr>
          <w:rFonts w:eastAsiaTheme="minorHAnsi"/>
          <w:color w:val="auto"/>
          <w:szCs w:val="20"/>
          <w:lang w:eastAsia="en-US"/>
        </w:rPr>
      </w:pPr>
    </w:p>
    <w:p w14:paraId="1CC225F3" w14:textId="17E783DE" w:rsidR="00824F68" w:rsidRPr="00F049B0" w:rsidRDefault="00824F68" w:rsidP="00824F68">
      <w:pPr>
        <w:spacing w:after="0" w:line="240" w:lineRule="auto"/>
        <w:ind w:left="720" w:firstLine="0"/>
        <w:rPr>
          <w:rFonts w:eastAsiaTheme="minorHAnsi"/>
          <w:b/>
          <w:color w:val="auto"/>
          <w:szCs w:val="20"/>
          <w:lang w:eastAsia="en-US"/>
        </w:rPr>
      </w:pPr>
      <w:r w:rsidRPr="00F049B0">
        <w:rPr>
          <w:rFonts w:eastAsiaTheme="minorHAnsi"/>
          <w:b/>
          <w:color w:val="auto"/>
          <w:szCs w:val="20"/>
          <w:lang w:eastAsia="en-US"/>
        </w:rPr>
        <w:t>Област социјалне заштите</w:t>
      </w:r>
    </w:p>
    <w:p w14:paraId="27BA8D1A" w14:textId="77777777" w:rsidR="00824F68" w:rsidRPr="00F049B0" w:rsidRDefault="00824F68" w:rsidP="00824F68">
      <w:pPr>
        <w:spacing w:after="0" w:line="240" w:lineRule="auto"/>
        <w:ind w:left="720" w:firstLine="0"/>
        <w:rPr>
          <w:rFonts w:eastAsiaTheme="minorHAnsi"/>
          <w:b/>
          <w:color w:val="auto"/>
          <w:szCs w:val="20"/>
          <w:lang w:eastAsia="en-US"/>
        </w:rPr>
      </w:pPr>
    </w:p>
    <w:p w14:paraId="5F36AEBF" w14:textId="77777777"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 xml:space="preserve">Закључци: Многи припадници ромске заједнице и даље имају отежан приступ социјалној заштити због административних баријера у систему социјалне заштите, неинформисаности и дискриминације у поступцима остваривања права.  Постојеће мере социјалне заштите нису довољно прилагођене потребама ромске популације, што умањује њихов утицај на побољшање животних услова ове заједнице. Припадници ромске заједнице се суочавају са предрасудама и неједнаким третманом у установама социјалне заштите, што их обесхрабрује да траже помоћ и услуге. Такође, и даље постоји слаба сарадња између институција, између локалних и националних служби за социјалну заштиту што отежава ефикасно спровођење политика и програма усмерених на ромску популацију. Праћење ефеката спроведених мера у области социјалне заштите није довољно развијено, што отежава евалуацију и унапређење ових политика. </w:t>
      </w:r>
    </w:p>
    <w:p w14:paraId="4FDABC90" w14:textId="77777777" w:rsidR="00824F68" w:rsidRPr="00F049B0" w:rsidRDefault="00824F68" w:rsidP="00824F68">
      <w:pPr>
        <w:spacing w:after="0" w:line="240" w:lineRule="auto"/>
        <w:ind w:left="720" w:firstLine="0"/>
        <w:rPr>
          <w:rFonts w:eastAsiaTheme="minorHAnsi"/>
          <w:color w:val="auto"/>
          <w:szCs w:val="20"/>
          <w:lang w:eastAsia="en-US"/>
        </w:rPr>
      </w:pPr>
    </w:p>
    <w:p w14:paraId="103AEC25" w14:textId="1580BEBA" w:rsidR="00824F68" w:rsidRPr="00F049B0" w:rsidRDefault="00824F68" w:rsidP="00824F68">
      <w:pPr>
        <w:spacing w:after="0" w:line="240" w:lineRule="auto"/>
        <w:ind w:left="720" w:firstLine="0"/>
        <w:rPr>
          <w:rFonts w:eastAsiaTheme="minorHAnsi"/>
          <w:color w:val="auto"/>
          <w:szCs w:val="20"/>
          <w:lang w:eastAsia="en-US"/>
        </w:rPr>
      </w:pPr>
      <w:r w:rsidRPr="00F049B0">
        <w:rPr>
          <w:rFonts w:eastAsiaTheme="minorHAnsi"/>
          <w:color w:val="auto"/>
          <w:szCs w:val="20"/>
          <w:lang w:eastAsia="en-US"/>
        </w:rPr>
        <w:t>Препоруке: Ради повећања доступности социјалних услуга неопходно је уклонити административне препреке и поједноставити процедуре за остваривање права на социјалну заштиту, са посебним фокусом на потребе Рома. Затим, потребно је развити циљане програме социјалне заштите који ће боље одговарати специфичним потребама ромске популације, нарочито у погледу стамбене помоћи и подршке за запошљавање. Да би се дискриминације у социјалној заштити смањила, неопходно је у наредном периоду организовати обуке за запослене у установама социјалне заштите како би се унапредио њихов рад са ромском заједницом. Потребно је унапређивати даље координацију између локалних самоуправа, центара за социјални рад и националних институција како би се осигурала боља имплементација програма социјалне заштите. Такође, у наредном периоду би било корисно успоставити механизме за праћење спроведених мера социјалне заштите и редовно објављивати извештаје о њиховим ефектима на ромску заједницу. Организовати кампање и програме који ће информисати Роме о њиховим правима и услугама социјалне заштите, чиме ће се повећати њихово поверење у систем, а посебну пажњу посветити рањивим групама унутар ромске заједнице (жене, деца, особе са инвалидитетом) кроз циљане програме подршке.</w:t>
      </w:r>
    </w:p>
    <w:p w14:paraId="66784679" w14:textId="77777777" w:rsidR="00824F68" w:rsidRDefault="00824F68" w:rsidP="00824F68">
      <w:pPr>
        <w:spacing w:after="0" w:line="240" w:lineRule="auto"/>
        <w:ind w:left="720" w:firstLine="0"/>
        <w:jc w:val="left"/>
        <w:rPr>
          <w:rFonts w:eastAsiaTheme="minorHAnsi"/>
          <w:color w:val="auto"/>
          <w:sz w:val="22"/>
          <w:lang w:eastAsia="en-US"/>
        </w:rPr>
      </w:pPr>
    </w:p>
    <w:p w14:paraId="66EBE006" w14:textId="01FE3DEB" w:rsidR="00824F68" w:rsidRDefault="00824F68" w:rsidP="00824F68">
      <w:pPr>
        <w:spacing w:after="0" w:line="240" w:lineRule="auto"/>
        <w:ind w:left="720" w:firstLine="0"/>
        <w:jc w:val="left"/>
        <w:rPr>
          <w:rFonts w:eastAsiaTheme="minorHAnsi"/>
          <w:color w:val="auto"/>
          <w:sz w:val="22"/>
          <w:lang w:eastAsia="en-US"/>
        </w:rPr>
      </w:pPr>
    </w:p>
    <w:p w14:paraId="2D33EE95" w14:textId="4A9918AE" w:rsidR="00416B24" w:rsidRPr="00416B24" w:rsidRDefault="00416B24" w:rsidP="00416B24">
      <w:pPr>
        <w:spacing w:after="160"/>
        <w:ind w:left="0" w:firstLine="0"/>
        <w:rPr>
          <w:rFonts w:eastAsiaTheme="minorHAnsi"/>
          <w:b/>
          <w:szCs w:val="20"/>
          <w:lang w:val="sr-Cyrl-RS" w:eastAsia="en-US"/>
        </w:rPr>
      </w:pPr>
      <w:r w:rsidRPr="00C96639">
        <w:rPr>
          <w:rFonts w:eastAsiaTheme="minorHAnsi"/>
          <w:b/>
          <w:szCs w:val="20"/>
          <w:lang w:eastAsia="en-US"/>
        </w:rPr>
        <w:t>III. Процена</w:t>
      </w:r>
      <w:r>
        <w:rPr>
          <w:rFonts w:eastAsiaTheme="minorHAnsi"/>
          <w:b/>
          <w:szCs w:val="20"/>
          <w:lang w:eastAsia="en-US"/>
        </w:rPr>
        <w:t xml:space="preserve"> </w:t>
      </w:r>
      <w:r>
        <w:rPr>
          <w:rFonts w:eastAsiaTheme="minorHAnsi"/>
          <w:b/>
          <w:szCs w:val="20"/>
          <w:lang w:val="sr-Cyrl-RS" w:eastAsia="en-US"/>
        </w:rPr>
        <w:t xml:space="preserve">укупно потребних </w:t>
      </w:r>
      <w:r w:rsidRPr="00C96639">
        <w:rPr>
          <w:rFonts w:eastAsiaTheme="minorHAnsi"/>
          <w:b/>
          <w:szCs w:val="20"/>
          <w:lang w:eastAsia="en-US"/>
        </w:rPr>
        <w:t xml:space="preserve"> финансијских средстава</w:t>
      </w:r>
      <w:r>
        <w:rPr>
          <w:rFonts w:eastAsiaTheme="minorHAnsi"/>
          <w:b/>
          <w:szCs w:val="20"/>
          <w:lang w:val="sr-Cyrl-RS" w:eastAsia="en-US"/>
        </w:rPr>
        <w:t xml:space="preserve"> за спровођење акционог плана</w:t>
      </w:r>
    </w:p>
    <w:p w14:paraId="72D04DC9" w14:textId="1247B3C9"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val="en-US" w:eastAsia="en-US"/>
        </w:rPr>
        <w:t>Акционим планом предвиђено је да се општи циљ реализује кроз седам посебних циљева, чија имплементација ће се остваривати кроз већи број мера које садрже појединачне активности за 2026 и 2027. годину.</w:t>
      </w:r>
    </w:p>
    <w:p w14:paraId="3C45081D" w14:textId="7AB053EF" w:rsidR="00F049B0" w:rsidRPr="00704FB2"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val="en-US" w:eastAsia="en-US"/>
        </w:rPr>
        <w:t xml:space="preserve">Процена финансијских средстава неопходних за реализацију посебних циљева, мера и активности вршена је од стране, предлагача овог акционог плана  и  носилаца појединачних активности из Акционог плана. У том смислу сви буџетски корисници - органи и организације извршили су оквирну процену трошкова ангажовања људских и других ресурса за реализацију планираних активности и исте представили у оквиру Обрасца ПФЕ – Образац стандардне методологије за процену финансијских ефеката акта, у складу са Правилником о начину исказивања и извештавања о процењеним финансијским ефектима закона, другог прописа или другог </w:t>
      </w:r>
      <w:r w:rsidRPr="00704FB2">
        <w:rPr>
          <w:rFonts w:eastAsia="Calibri"/>
          <w:color w:val="auto"/>
          <w:szCs w:val="20"/>
          <w:lang w:val="en-US" w:eastAsia="en-US"/>
        </w:rPr>
        <w:t>акта на буџет, односно финансијске планове организација за обавезно социјално осигурање  („Службени гласник РС</w:t>
      </w:r>
      <w:r w:rsidR="00F30246" w:rsidRPr="00F30246">
        <w:rPr>
          <w:rFonts w:eastAsia="Calibri"/>
          <w:bCs/>
          <w:szCs w:val="20"/>
          <w:lang w:val="sr-Cyrl-CS" w:eastAsia="sr-Latn-CS"/>
        </w:rPr>
        <w:t>”</w:t>
      </w:r>
      <w:r w:rsidRPr="00704FB2">
        <w:rPr>
          <w:rFonts w:eastAsia="Calibri"/>
          <w:color w:val="auto"/>
          <w:szCs w:val="20"/>
          <w:lang w:val="en-US" w:eastAsia="en-US"/>
        </w:rPr>
        <w:t>, бр</w:t>
      </w:r>
      <w:r w:rsidR="00F30246">
        <w:rPr>
          <w:rFonts w:eastAsia="Calibri"/>
          <w:color w:val="auto"/>
          <w:szCs w:val="20"/>
          <w:lang w:val="sr-Cyrl-RS" w:eastAsia="en-US"/>
        </w:rPr>
        <w:t>ој</w:t>
      </w:r>
      <w:r w:rsidRPr="00704FB2">
        <w:rPr>
          <w:rFonts w:eastAsia="Calibri"/>
          <w:color w:val="auto"/>
          <w:szCs w:val="20"/>
          <w:lang w:val="en-US" w:eastAsia="en-US"/>
        </w:rPr>
        <w:t xml:space="preserve"> 119/23).</w:t>
      </w:r>
    </w:p>
    <w:p w14:paraId="3F55102F" w14:textId="0888D260"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704FB2">
        <w:rPr>
          <w:rFonts w:eastAsia="Calibri"/>
          <w:color w:val="auto"/>
          <w:szCs w:val="20"/>
          <w:lang w:val="en-US" w:eastAsia="en-US"/>
        </w:rPr>
        <w:t xml:space="preserve">За спровођење Акционог плана за 2026. и 2027. годину за спровођење Стратегије за социјално укључивање Рома и Ромкиња у Републици Србији за период 2022-2030. године,  у 2026. години средства су обезбеђена у укупном износу од </w:t>
      </w:r>
      <w:r w:rsidR="00704FB2" w:rsidRPr="00704FB2">
        <w:rPr>
          <w:rFonts w:eastAsia="Calibri"/>
          <w:color w:val="auto"/>
          <w:szCs w:val="20"/>
          <w:lang w:val="sr-Cyrl-RS" w:eastAsia="en-US"/>
        </w:rPr>
        <w:t>163.948</w:t>
      </w:r>
      <w:r w:rsidRPr="00704FB2">
        <w:rPr>
          <w:rFonts w:eastAsia="Calibri"/>
          <w:color w:val="auto"/>
          <w:szCs w:val="20"/>
          <w:lang w:val="en-US" w:eastAsia="en-US"/>
        </w:rPr>
        <w:t xml:space="preserve">.000,00 динара, у 2027. години ће се планирати у износу од </w:t>
      </w:r>
      <w:r w:rsidR="00704FB2" w:rsidRPr="00704FB2">
        <w:rPr>
          <w:rFonts w:eastAsia="Calibri"/>
          <w:color w:val="auto"/>
          <w:szCs w:val="20"/>
          <w:lang w:val="sr-Cyrl-RS" w:eastAsia="en-US"/>
        </w:rPr>
        <w:t>164.325.</w:t>
      </w:r>
      <w:r w:rsidRPr="00704FB2">
        <w:rPr>
          <w:rFonts w:eastAsia="Calibri"/>
          <w:color w:val="auto"/>
          <w:szCs w:val="20"/>
          <w:lang w:val="en-US" w:eastAsia="en-US"/>
        </w:rPr>
        <w:t xml:space="preserve">000,00 динара, а све у складу са билансним могућностима буџета Републике Србије. Процењује се да за цео период важења овог акционог плана потребно је обезбедити средства на терет буџета Републике Србије у укупном износу од </w:t>
      </w:r>
      <w:r w:rsidR="00704FB2" w:rsidRPr="00704FB2">
        <w:rPr>
          <w:rFonts w:eastAsia="Calibri"/>
          <w:color w:val="auto"/>
          <w:szCs w:val="20"/>
          <w:lang w:val="sr-Cyrl-RS" w:eastAsia="en-US"/>
        </w:rPr>
        <w:t>328.273</w:t>
      </w:r>
      <w:r w:rsidRPr="00704FB2">
        <w:rPr>
          <w:rFonts w:eastAsia="Calibri"/>
          <w:color w:val="auto"/>
          <w:szCs w:val="20"/>
          <w:lang w:val="en-US" w:eastAsia="en-US"/>
        </w:rPr>
        <w:t xml:space="preserve">.000,00 динара. Поред тога, неопходно је обезбедити и средства из донаторских извора, од којих у моменту израде овог Акционог плана позната су само пројектна средства у финасирању мера у области здравља и то у укупном износу од 50.000,00 евра (донатор </w:t>
      </w:r>
      <w:r w:rsidRPr="00F049B0">
        <w:rPr>
          <w:rFonts w:eastAsia="Calibri"/>
          <w:color w:val="auto"/>
          <w:szCs w:val="20"/>
          <w:lang w:val="en-US" w:eastAsia="en-US"/>
        </w:rPr>
        <w:t>је Глобал Фонд за борбу против ХИВ, туберколозе и маларије), док су остале потребе за финансирањем појединих активности акционог плана из донаторских извора су процењене на вредност од 1.026.750,00 евра. Укупна вредност донаторских средстава садржаних у акционом плану износи 1</w:t>
      </w:r>
      <w:r w:rsidR="00704FB2">
        <w:rPr>
          <w:rFonts w:eastAsia="Calibri"/>
          <w:color w:val="auto"/>
          <w:szCs w:val="20"/>
          <w:lang w:val="sr-Cyrl-RS" w:eastAsia="en-US"/>
        </w:rPr>
        <w:t>.243.417</w:t>
      </w:r>
      <w:r w:rsidRPr="00F049B0">
        <w:rPr>
          <w:rFonts w:eastAsia="Calibri"/>
          <w:color w:val="auto"/>
          <w:szCs w:val="20"/>
          <w:lang w:val="en-US" w:eastAsia="en-US"/>
        </w:rPr>
        <w:t xml:space="preserve">,00 евра, односно у динарској противвредности </w:t>
      </w:r>
      <w:r w:rsidR="00704FB2">
        <w:rPr>
          <w:rFonts w:eastAsia="Calibri"/>
          <w:color w:val="auto"/>
          <w:szCs w:val="20"/>
          <w:lang w:val="sr-Cyrl-RS" w:eastAsia="en-US"/>
        </w:rPr>
        <w:t>149.210.040.000</w:t>
      </w:r>
      <w:r w:rsidRPr="00F049B0">
        <w:rPr>
          <w:rFonts w:eastAsia="Calibri"/>
          <w:color w:val="auto"/>
          <w:szCs w:val="20"/>
          <w:lang w:val="en-US" w:eastAsia="en-US"/>
        </w:rPr>
        <w:t xml:space="preserve">,00 динара. </w:t>
      </w:r>
    </w:p>
    <w:p w14:paraId="3D5AB823" w14:textId="591AB4FD"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val="en-US" w:eastAsia="en-US"/>
        </w:rPr>
        <w:t>Сва средства неопходна за реализацију активности на терет буџета Републике Србије приказана у Предлогу акционог плана у 2026. години обезбеђена су Законом о буџету Републике Србије за 2026. го</w:t>
      </w:r>
      <w:r w:rsidR="006138F7">
        <w:rPr>
          <w:rFonts w:eastAsia="Calibri"/>
          <w:color w:val="auto"/>
          <w:szCs w:val="20"/>
          <w:lang w:val="en-US" w:eastAsia="en-US"/>
        </w:rPr>
        <w:t>дину („Службени гласник РС</w:t>
      </w:r>
      <w:r w:rsidR="00EE4DE9" w:rsidRPr="00EE4DE9">
        <w:rPr>
          <w:rFonts w:eastAsia="Calibri"/>
          <w:bCs/>
          <w:szCs w:val="20"/>
          <w:lang w:val="sr-Cyrl-CS" w:eastAsia="sr-Latn-CS"/>
        </w:rPr>
        <w:t>”</w:t>
      </w:r>
      <w:r w:rsidR="006138F7">
        <w:rPr>
          <w:rFonts w:eastAsia="Calibri"/>
          <w:color w:val="auto"/>
          <w:szCs w:val="20"/>
          <w:lang w:val="en-US" w:eastAsia="en-US"/>
        </w:rPr>
        <w:t>, брoj 108/</w:t>
      </w:r>
      <w:r w:rsidRPr="00F049B0">
        <w:rPr>
          <w:rFonts w:eastAsia="Calibri"/>
          <w:color w:val="auto"/>
          <w:szCs w:val="20"/>
          <w:lang w:val="en-US" w:eastAsia="en-US"/>
        </w:rPr>
        <w:t>25), а у 2027. години ће се планирати у складу са лимитима, које одреди Министарство финанисија за све буџетске кориснике, а у оквиру наведених раздела и одговарајућих програма у оквиру којих се планирају и средства за реализацију активности приказаних у овом акционом плану. У том смислу, за финансирање овог акционог плана није потребно обезбеђење додатних средстава из буџета Републике Србије.</w:t>
      </w:r>
    </w:p>
    <w:p w14:paraId="5C56E11E" w14:textId="209C868C"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val="en-US" w:eastAsia="en-US"/>
        </w:rPr>
        <w:t>За поједине активности предвиђено је финансирање из средстава донатора. С тим у вези, а у складу са одредбама члан 22., став 1. тачка 3. подтачка (5) Уредбе о методологији израде докумената јавних поли</w:t>
      </w:r>
      <w:r w:rsidR="006138F7">
        <w:rPr>
          <w:rFonts w:eastAsia="Calibri"/>
          <w:color w:val="auto"/>
          <w:szCs w:val="20"/>
          <w:lang w:val="en-US" w:eastAsia="en-US"/>
        </w:rPr>
        <w:t>тика („Службени гласник РС</w:t>
      </w:r>
      <w:r w:rsidR="00EE4DE9" w:rsidRPr="00EE4DE9">
        <w:rPr>
          <w:rFonts w:eastAsia="Calibri"/>
          <w:bCs/>
          <w:szCs w:val="20"/>
          <w:lang w:val="sr-Cyrl-CS" w:eastAsia="sr-Latn-CS"/>
        </w:rPr>
        <w:t>”</w:t>
      </w:r>
      <w:r w:rsidR="006138F7">
        <w:rPr>
          <w:rFonts w:eastAsia="Calibri"/>
          <w:color w:val="auto"/>
          <w:szCs w:val="20"/>
          <w:lang w:val="en-US" w:eastAsia="en-US"/>
        </w:rPr>
        <w:t>, брoj 20/</w:t>
      </w:r>
      <w:r w:rsidRPr="00F049B0">
        <w:rPr>
          <w:rFonts w:eastAsia="Calibri"/>
          <w:color w:val="auto"/>
          <w:szCs w:val="20"/>
          <w:lang w:val="en-US" w:eastAsia="en-US"/>
        </w:rPr>
        <w:t>25), констатује се да реализација мера и активности зависи од могућности уговарања донаторских средстава у току реализације акционог плана. У моменту израде акционог плана, предлагачу овог документа јавне политике, биле су познате пројектна средства уговорена у области здравља у износу од 6 мил</w:t>
      </w:r>
      <w:r w:rsidR="00F51A49">
        <w:rPr>
          <w:rFonts w:eastAsia="Calibri"/>
          <w:color w:val="auto"/>
          <w:szCs w:val="20"/>
          <w:lang w:val="sr-Cyrl-RS" w:eastAsia="en-US"/>
        </w:rPr>
        <w:t>ио</w:t>
      </w:r>
      <w:r w:rsidRPr="00F049B0">
        <w:rPr>
          <w:rFonts w:eastAsia="Calibri"/>
          <w:color w:val="auto"/>
          <w:szCs w:val="20"/>
          <w:lang w:val="en-US" w:eastAsia="en-US"/>
        </w:rPr>
        <w:t>на динара. Предметни износ финаснирања је обухваћен програмским буџетом. Остали донаторски пројекти су процењени и нису обухваћени програмским буџетом, у складу са Уредбом. Обрачунска вредност за прорачун је 120,00 динара за 1 евро.</w:t>
      </w:r>
    </w:p>
    <w:p w14:paraId="0C0723E7" w14:textId="56F383F1" w:rsidR="00F049B0" w:rsidRPr="00F049B0"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val="en-US" w:eastAsia="en-US"/>
        </w:rPr>
        <w:t>У свим активностима у којима је наведено да су у оквиру програма, који се реализују кроз средства обезбеђена у буџету, ради се о редовном раду државних службеника и намештеника у оквиру својих прописаних активности, било да се ради о њиховом учешћу у радним групама или о појединачном раду на праћењу спровођења прописа или изради одређених анализа, извештаја, прикупљању података и слично и не захтевају посебно буџетирање.</w:t>
      </w:r>
    </w:p>
    <w:p w14:paraId="79CD17A6" w14:textId="08F90CE5" w:rsidR="00416B24" w:rsidRPr="00215F64" w:rsidRDefault="00F049B0" w:rsidP="00F049B0">
      <w:pPr>
        <w:spacing w:before="100" w:beforeAutospacing="1" w:after="100" w:afterAutospacing="1" w:line="240" w:lineRule="auto"/>
        <w:ind w:left="0" w:firstLine="0"/>
        <w:rPr>
          <w:rFonts w:eastAsia="Calibri"/>
          <w:color w:val="auto"/>
          <w:szCs w:val="20"/>
          <w:lang w:val="en-US" w:eastAsia="en-US"/>
        </w:rPr>
      </w:pPr>
      <w:r w:rsidRPr="00F049B0">
        <w:rPr>
          <w:rFonts w:eastAsia="Calibri"/>
          <w:color w:val="auto"/>
          <w:szCs w:val="20"/>
          <w:lang w:val="en-US" w:eastAsia="en-US"/>
        </w:rPr>
        <w:t>Имплементација мера предвиђених овом акционим планом неће имати утицаја на међународне финансијске обавезе државе, зато што никакво задуживање није планирано. Опредељена средства по мерама исказана су у поглављу табеле Акционог плана.</w:t>
      </w:r>
    </w:p>
    <w:p w14:paraId="4C112241" w14:textId="58ECDA16" w:rsidR="00416B24" w:rsidRDefault="00416B24" w:rsidP="00416B24">
      <w:pPr>
        <w:spacing w:before="100" w:beforeAutospacing="1" w:after="100" w:afterAutospacing="1" w:line="240" w:lineRule="auto"/>
        <w:ind w:left="0" w:firstLine="0"/>
        <w:rPr>
          <w:rFonts w:eastAsia="Calibri"/>
          <w:color w:val="auto"/>
          <w:szCs w:val="20"/>
          <w:lang w:val="en-US" w:eastAsia="en-US"/>
        </w:rPr>
      </w:pPr>
      <w:r w:rsidRPr="00034DDF">
        <w:rPr>
          <w:rFonts w:eastAsia="Calibri"/>
          <w:color w:val="auto"/>
          <w:szCs w:val="20"/>
          <w:lang w:val="en-US" w:eastAsia="en-US"/>
        </w:rPr>
        <w:t>Садржај Акционог плана биће унет у Јединствени информациони систем за планирање, праћење спровођења, координацију јавних политика и извештавање, путем којег ће се вршити и извештавање о резултатима његовог спровођења. Извештаји о постигнутим резултатима достављаће се у року од 120 дана од истека сваке календарске године, рачунајући о</w:t>
      </w:r>
      <w:r w:rsidR="00F51A49">
        <w:rPr>
          <w:rFonts w:eastAsia="Calibri"/>
          <w:color w:val="auto"/>
          <w:szCs w:val="20"/>
          <w:lang w:val="en-US" w:eastAsia="en-US"/>
        </w:rPr>
        <w:t>д дана усвајања Акционог плана.</w:t>
      </w:r>
    </w:p>
    <w:p w14:paraId="119A1DE4" w14:textId="2042C31C" w:rsidR="00824F68" w:rsidRPr="00416B24" w:rsidRDefault="00416B24" w:rsidP="001B6A79">
      <w:pPr>
        <w:spacing w:after="0" w:line="240" w:lineRule="auto"/>
        <w:ind w:left="0" w:firstLine="0"/>
        <w:jc w:val="left"/>
        <w:rPr>
          <w:rFonts w:eastAsiaTheme="minorHAnsi"/>
          <w:color w:val="auto"/>
          <w:sz w:val="22"/>
          <w:lang w:eastAsia="en-US"/>
        </w:rPr>
      </w:pPr>
      <w:r>
        <w:rPr>
          <w:rFonts w:eastAsiaTheme="minorHAnsi"/>
          <w:color w:val="auto"/>
          <w:sz w:val="22"/>
          <w:lang w:eastAsia="en-US"/>
        </w:rPr>
        <w:t>IV</w:t>
      </w:r>
      <w:r w:rsidR="001B6A79">
        <w:rPr>
          <w:rFonts w:eastAsiaTheme="minorHAnsi"/>
          <w:color w:val="auto"/>
          <w:sz w:val="22"/>
          <w:lang w:val="sr-Cyrl-RS" w:eastAsia="en-US"/>
        </w:rPr>
        <w:t>.</w:t>
      </w:r>
      <w:r w:rsidR="005B1FAB" w:rsidRPr="005B1FAB">
        <w:rPr>
          <w:rFonts w:eastAsiaTheme="minorHAnsi"/>
          <w:b/>
          <w:bCs/>
          <w:szCs w:val="20"/>
          <w:lang w:eastAsia="en-US"/>
        </w:rPr>
        <w:t xml:space="preserve"> </w:t>
      </w:r>
      <w:r w:rsidR="005B1FAB" w:rsidRPr="00D46D78">
        <w:rPr>
          <w:rFonts w:eastAsiaTheme="minorHAnsi"/>
          <w:b/>
          <w:bCs/>
          <w:szCs w:val="20"/>
          <w:lang w:eastAsia="en-US"/>
        </w:rPr>
        <w:t xml:space="preserve">Методологија израде и </w:t>
      </w:r>
      <w:r w:rsidR="005B1FAB">
        <w:rPr>
          <w:rFonts w:eastAsiaTheme="minorHAnsi"/>
          <w:b/>
          <w:bCs/>
          <w:szCs w:val="20"/>
          <w:lang w:val="sr-Cyrl-RS" w:eastAsia="en-US"/>
        </w:rPr>
        <w:t xml:space="preserve">информација о </w:t>
      </w:r>
      <w:r w:rsidR="005B1FAB" w:rsidRPr="00D46D78">
        <w:rPr>
          <w:rFonts w:eastAsiaTheme="minorHAnsi"/>
          <w:b/>
          <w:bCs/>
          <w:szCs w:val="20"/>
          <w:lang w:eastAsia="en-US"/>
        </w:rPr>
        <w:t>консултат</w:t>
      </w:r>
      <w:r w:rsidR="005B1FAB">
        <w:rPr>
          <w:rFonts w:eastAsiaTheme="minorHAnsi"/>
          <w:b/>
          <w:bCs/>
          <w:szCs w:val="20"/>
          <w:lang w:eastAsia="en-US"/>
        </w:rPr>
        <w:t>и</w:t>
      </w:r>
      <w:r w:rsidR="005B1FAB">
        <w:rPr>
          <w:rFonts w:eastAsiaTheme="minorHAnsi"/>
          <w:b/>
          <w:bCs/>
          <w:szCs w:val="20"/>
          <w:lang w:val="sr-Cyrl-RS" w:eastAsia="en-US"/>
        </w:rPr>
        <w:t>вним</w:t>
      </w:r>
      <w:r w:rsidR="005B1FAB" w:rsidRPr="00D46D78">
        <w:rPr>
          <w:rFonts w:eastAsiaTheme="minorHAnsi"/>
          <w:b/>
          <w:bCs/>
          <w:szCs w:val="20"/>
          <w:lang w:eastAsia="en-US"/>
        </w:rPr>
        <w:t xml:space="preserve"> процес</w:t>
      </w:r>
      <w:r w:rsidR="005B1FAB">
        <w:rPr>
          <w:rFonts w:eastAsiaTheme="minorHAnsi"/>
          <w:b/>
          <w:bCs/>
          <w:szCs w:val="20"/>
          <w:lang w:val="sr-Cyrl-RS" w:eastAsia="en-US"/>
        </w:rPr>
        <w:t>у</w:t>
      </w:r>
    </w:p>
    <w:p w14:paraId="1CB60CB8" w14:textId="0548FF18" w:rsidR="00824F68" w:rsidRPr="00824F68" w:rsidRDefault="00824F68" w:rsidP="00D46D78">
      <w:pPr>
        <w:spacing w:after="160"/>
        <w:ind w:left="284" w:firstLine="0"/>
        <w:rPr>
          <w:rFonts w:eastAsiaTheme="minorHAnsi"/>
          <w:bCs/>
          <w:szCs w:val="20"/>
          <w:lang w:val="sr-Cyrl-RS" w:eastAsia="en-US"/>
        </w:rPr>
      </w:pPr>
    </w:p>
    <w:p w14:paraId="64EF8123" w14:textId="07425C2D" w:rsidR="00A03069" w:rsidRPr="00A03069" w:rsidRDefault="00A03069" w:rsidP="001B6A79">
      <w:pPr>
        <w:spacing w:after="160"/>
        <w:ind w:left="0" w:firstLine="0"/>
        <w:rPr>
          <w:rFonts w:eastAsiaTheme="minorHAnsi"/>
          <w:bCs/>
          <w:szCs w:val="20"/>
          <w:lang w:val="sr-Cyrl-RS" w:eastAsia="en-US"/>
        </w:rPr>
      </w:pPr>
      <w:r w:rsidRPr="00A03069">
        <w:rPr>
          <w:rFonts w:eastAsiaTheme="minorHAnsi"/>
          <w:bCs/>
          <w:szCs w:val="20"/>
          <w:lang w:eastAsia="en-US"/>
        </w:rPr>
        <w:t xml:space="preserve">Одлуком Владе о оснивању </w:t>
      </w:r>
      <w:r w:rsidRPr="00D46D78">
        <w:rPr>
          <w:rFonts w:eastAsiaTheme="minorHAnsi"/>
          <w:bCs/>
          <w:szCs w:val="20"/>
          <w:lang w:eastAsia="en-US"/>
        </w:rPr>
        <w:t>Координационог тела </w:t>
      </w:r>
      <w:r w:rsidRPr="00D46D78">
        <w:rPr>
          <w:rFonts w:eastAsiaTheme="minorHAnsi"/>
          <w:bCs/>
          <w:szCs w:val="20"/>
          <w:lang w:val="sr-Cyrl-RS" w:eastAsia="en-US"/>
        </w:rPr>
        <w:t>за унапређење положаја Рома и Ромкињ</w:t>
      </w:r>
      <w:r w:rsidR="00D46D78" w:rsidRPr="00D46D78">
        <w:rPr>
          <w:rFonts w:eastAsiaTheme="minorHAnsi"/>
          <w:bCs/>
          <w:szCs w:val="20"/>
          <w:lang w:eastAsia="en-US"/>
        </w:rPr>
        <w:t>a</w:t>
      </w:r>
      <w:r w:rsidR="00D46D78">
        <w:rPr>
          <w:rFonts w:eastAsiaTheme="minorHAnsi"/>
          <w:bCs/>
          <w:szCs w:val="20"/>
          <w:lang w:val="sr-Cyrl-RS" w:eastAsia="en-US"/>
        </w:rPr>
        <w:t xml:space="preserve"> од 11. септембра, 2025.</w:t>
      </w:r>
      <w:r w:rsidR="00E519A0">
        <w:rPr>
          <w:rFonts w:eastAsiaTheme="minorHAnsi"/>
          <w:bCs/>
          <w:szCs w:val="20"/>
          <w:lang w:val="sr-Cyrl-RS" w:eastAsia="en-US"/>
        </w:rPr>
        <w:t xml:space="preserve"> (</w:t>
      </w:r>
      <w:r w:rsidR="00E30DD3">
        <w:rPr>
          <w:rFonts w:eastAsiaTheme="minorHAnsi"/>
          <w:bCs/>
          <w:szCs w:val="20"/>
          <w:lang w:val="sr-Cyrl-RS" w:eastAsia="en-US"/>
        </w:rPr>
        <w:t>Б</w:t>
      </w:r>
      <w:r w:rsidR="00E519A0" w:rsidRPr="00E519A0">
        <w:rPr>
          <w:rFonts w:eastAsiaTheme="minorHAnsi"/>
          <w:bCs/>
          <w:szCs w:val="20"/>
          <w:lang w:eastAsia="en-US"/>
        </w:rPr>
        <w:t>рој</w:t>
      </w:r>
      <w:r w:rsidR="00E30DD3">
        <w:rPr>
          <w:rFonts w:eastAsiaTheme="minorHAnsi"/>
          <w:bCs/>
          <w:szCs w:val="20"/>
          <w:lang w:val="sr-Cyrl-RS" w:eastAsia="en-US"/>
        </w:rPr>
        <w:t>:</w:t>
      </w:r>
      <w:r w:rsidR="00E519A0" w:rsidRPr="00E519A0">
        <w:rPr>
          <w:rFonts w:eastAsiaTheme="minorHAnsi"/>
          <w:bCs/>
          <w:szCs w:val="20"/>
          <w:lang w:eastAsia="en-US"/>
        </w:rPr>
        <w:t xml:space="preserve"> 02-9834/2025</w:t>
      </w:r>
      <w:r w:rsidR="00E519A0">
        <w:rPr>
          <w:rFonts w:eastAsiaTheme="minorHAnsi"/>
          <w:bCs/>
          <w:szCs w:val="20"/>
          <w:lang w:val="sr-Cyrl-RS" w:eastAsia="en-US"/>
        </w:rPr>
        <w:t>)</w:t>
      </w:r>
      <w:r w:rsidR="00E519A0" w:rsidRPr="00E519A0">
        <w:rPr>
          <w:rFonts w:eastAsiaTheme="minorHAnsi"/>
          <w:bCs/>
          <w:szCs w:val="20"/>
          <w:lang w:val="sr-Cyrl-RS" w:eastAsia="en-US"/>
        </w:rPr>
        <w:t xml:space="preserve"> </w:t>
      </w:r>
      <w:r w:rsidR="00E519A0">
        <w:rPr>
          <w:rFonts w:eastAsiaTheme="minorHAnsi"/>
          <w:bCs/>
          <w:szCs w:val="20"/>
          <w:lang w:val="sr-Cyrl-RS" w:eastAsia="en-US"/>
        </w:rPr>
        <w:t>с</w:t>
      </w:r>
      <w:r w:rsidR="00E519A0" w:rsidRPr="00A03069">
        <w:rPr>
          <w:rFonts w:eastAsiaTheme="minorHAnsi"/>
          <w:bCs/>
          <w:szCs w:val="20"/>
          <w:lang w:eastAsia="en-US"/>
        </w:rPr>
        <w:t>творени су предуслови за континуиран и инклузиван процес рада на кључним документима чију израду захтева нови регулаторни процес планирања.</w:t>
      </w:r>
      <w:r w:rsidR="00E519A0">
        <w:rPr>
          <w:rFonts w:eastAsiaTheme="minorHAnsi"/>
          <w:bCs/>
          <w:szCs w:val="20"/>
          <w:lang w:val="sr-Cyrl-RS" w:eastAsia="en-US"/>
        </w:rPr>
        <w:t xml:space="preserve"> </w:t>
      </w:r>
    </w:p>
    <w:p w14:paraId="4469E09A" w14:textId="677ED665" w:rsidR="00A03069" w:rsidRPr="00A03069" w:rsidRDefault="00A03069" w:rsidP="00451010">
      <w:pPr>
        <w:spacing w:after="160"/>
        <w:ind w:left="284" w:firstLine="0"/>
        <w:rPr>
          <w:rFonts w:eastAsiaTheme="minorHAnsi"/>
          <w:bCs/>
          <w:szCs w:val="20"/>
          <w:lang w:val="sr-Cyrl-RS" w:eastAsia="en-US"/>
        </w:rPr>
      </w:pPr>
      <w:r w:rsidRPr="00A03069">
        <w:rPr>
          <w:rFonts w:eastAsiaTheme="minorHAnsi"/>
          <w:bCs/>
          <w:szCs w:val="20"/>
          <w:lang w:eastAsia="en-US"/>
        </w:rPr>
        <w:t xml:space="preserve">У оквиру Координационог тела оформљена </w:t>
      </w:r>
      <w:r w:rsidRPr="0098137E">
        <w:rPr>
          <w:rFonts w:eastAsiaTheme="minorHAnsi"/>
          <w:bCs/>
          <w:szCs w:val="20"/>
          <w:lang w:eastAsia="en-US"/>
        </w:rPr>
        <w:t xml:space="preserve">је Стручна група коју </w:t>
      </w:r>
      <w:r w:rsidR="0098137E" w:rsidRPr="0098137E">
        <w:rPr>
          <w:rFonts w:eastAsiaTheme="minorHAnsi"/>
          <w:bCs/>
          <w:szCs w:val="20"/>
          <w:lang w:val="sr-Cyrl-RS" w:eastAsia="en-US"/>
        </w:rPr>
        <w:t>чине представници Министарства грађевинарства, саобраћаја и инфраструктуре, Министарства државне управе и локалне самоуправе, Министарства за људска и мањинска права и друштвени дијалог, Министарства просвете, Министарства здравља, Министарства за рад, запошљавање, борачка и социјална питања, Министарства за бригу о породици и демографији, Министарства културе, Кабинета министарке без портфеља задужене за област родне равноправности, спречавања насиља над женама и економско</w:t>
      </w:r>
      <w:r w:rsidR="0098137E">
        <w:rPr>
          <w:rFonts w:eastAsiaTheme="minorHAnsi"/>
          <w:bCs/>
          <w:szCs w:val="20"/>
          <w:lang w:val="sr-Cyrl-RS" w:eastAsia="en-US"/>
        </w:rPr>
        <w:t>г и политичког оснаживања жена</w:t>
      </w:r>
      <w:r w:rsidR="0098137E">
        <w:rPr>
          <w:rFonts w:eastAsiaTheme="minorHAnsi"/>
          <w:bCs/>
          <w:szCs w:val="20"/>
          <w:lang w:val="en-US" w:eastAsia="en-US"/>
        </w:rPr>
        <w:t xml:space="preserve">, </w:t>
      </w:r>
      <w:r w:rsidR="0098137E" w:rsidRPr="0098137E">
        <w:rPr>
          <w:rFonts w:eastAsiaTheme="minorHAnsi"/>
          <w:bCs/>
          <w:szCs w:val="20"/>
          <w:lang w:val="sr-Cyrl-RS" w:eastAsia="en-US"/>
        </w:rPr>
        <w:t xml:space="preserve"> Комесаријата за избеглице и миграције</w:t>
      </w:r>
      <w:r w:rsidR="0098137E">
        <w:rPr>
          <w:rFonts w:eastAsiaTheme="minorHAnsi"/>
          <w:bCs/>
          <w:szCs w:val="20"/>
          <w:lang w:val="sr-Cyrl-RS" w:eastAsia="en-US"/>
        </w:rPr>
        <w:t xml:space="preserve"> и Националног савета ромске националне мањине</w:t>
      </w:r>
      <w:r w:rsidR="0098137E" w:rsidRPr="0098137E">
        <w:rPr>
          <w:rFonts w:eastAsiaTheme="minorHAnsi"/>
          <w:bCs/>
          <w:szCs w:val="20"/>
          <w:lang w:val="sr-Cyrl-RS" w:eastAsia="en-US"/>
        </w:rPr>
        <w:t>.</w:t>
      </w:r>
    </w:p>
    <w:p w14:paraId="20B2C7F7" w14:textId="24773060" w:rsidR="00451010" w:rsidRPr="00451010" w:rsidRDefault="00451010" w:rsidP="00451010">
      <w:pPr>
        <w:spacing w:after="160"/>
        <w:ind w:left="284" w:firstLine="0"/>
        <w:rPr>
          <w:rFonts w:eastAsiaTheme="minorHAnsi"/>
          <w:bCs/>
          <w:szCs w:val="20"/>
          <w:lang w:eastAsia="en-US"/>
        </w:rPr>
      </w:pPr>
      <w:r w:rsidRPr="00451010">
        <w:rPr>
          <w:rFonts w:eastAsiaTheme="minorHAnsi"/>
          <w:bCs/>
          <w:szCs w:val="20"/>
          <w:lang w:eastAsia="en-US"/>
        </w:rPr>
        <w:t>Акциони план за период 2026–2027. године (у даљем тексту:</w:t>
      </w:r>
      <w:r w:rsidR="001B6A79">
        <w:rPr>
          <w:rFonts w:eastAsiaTheme="minorHAnsi"/>
          <w:bCs/>
          <w:szCs w:val="20"/>
          <w:lang w:val="sr-Cyrl-RS" w:eastAsia="en-US"/>
        </w:rPr>
        <w:t xml:space="preserve"> </w:t>
      </w:r>
      <w:r w:rsidR="00A23FDB">
        <w:rPr>
          <w:rFonts w:eastAsiaTheme="minorHAnsi"/>
          <w:bCs/>
          <w:szCs w:val="20"/>
          <w:lang w:val="sr-Cyrl-RS" w:eastAsia="en-US"/>
        </w:rPr>
        <w:t>АП</w:t>
      </w:r>
      <w:r w:rsidRPr="00451010">
        <w:rPr>
          <w:rFonts w:eastAsiaTheme="minorHAnsi"/>
          <w:bCs/>
          <w:szCs w:val="20"/>
          <w:lang w:eastAsia="en-US"/>
        </w:rPr>
        <w:t xml:space="preserve">) израђен је у складу са Законом о планском систему и праћењем поступка прописаног </w:t>
      </w:r>
      <w:r w:rsidR="004B6FA7">
        <w:rPr>
          <w:rFonts w:eastAsiaTheme="minorHAnsi"/>
          <w:bCs/>
          <w:szCs w:val="20"/>
          <w:lang w:eastAsia="en-US"/>
        </w:rPr>
        <w:t>Уредб</w:t>
      </w:r>
      <w:r w:rsidR="004B6FA7">
        <w:rPr>
          <w:rFonts w:eastAsiaTheme="minorHAnsi"/>
          <w:bCs/>
          <w:szCs w:val="20"/>
          <w:lang w:val="sr-Cyrl-RS" w:eastAsia="en-US"/>
        </w:rPr>
        <w:t>ом</w:t>
      </w:r>
      <w:r w:rsidR="004B6FA7" w:rsidRPr="004B6FA7">
        <w:rPr>
          <w:rFonts w:eastAsiaTheme="minorHAnsi"/>
          <w:bCs/>
          <w:szCs w:val="20"/>
          <w:lang w:eastAsia="en-US"/>
        </w:rPr>
        <w:t xml:space="preserve"> о методологији израде докумената јавних политик</w:t>
      </w:r>
      <w:r w:rsidR="001C292B">
        <w:rPr>
          <w:rFonts w:eastAsiaTheme="minorHAnsi"/>
          <w:bCs/>
          <w:szCs w:val="20"/>
          <w:lang w:val="sr-Cyrl-RS" w:eastAsia="en-US"/>
        </w:rPr>
        <w:t>а</w:t>
      </w:r>
      <w:r w:rsidR="004B6FA7">
        <w:rPr>
          <w:rFonts w:eastAsiaTheme="minorHAnsi"/>
          <w:bCs/>
          <w:szCs w:val="20"/>
          <w:lang w:val="sr-Cyrl-RS" w:eastAsia="en-US"/>
        </w:rPr>
        <w:t>.</w:t>
      </w:r>
      <w:r w:rsidR="004B6FA7" w:rsidRPr="004B6FA7">
        <w:rPr>
          <w:rFonts w:eastAsiaTheme="minorHAnsi"/>
          <w:bCs/>
          <w:szCs w:val="20"/>
          <w:lang w:eastAsia="en-US"/>
        </w:rPr>
        <w:t xml:space="preserve"> </w:t>
      </w:r>
      <w:r w:rsidRPr="00451010">
        <w:rPr>
          <w:rFonts w:eastAsiaTheme="minorHAnsi"/>
          <w:bCs/>
          <w:szCs w:val="20"/>
          <w:lang w:eastAsia="en-US"/>
        </w:rPr>
        <w:t xml:space="preserve">Израду Акционог плана водило је </w:t>
      </w:r>
      <w:r w:rsidRPr="00E30DD3">
        <w:rPr>
          <w:rFonts w:eastAsiaTheme="minorHAnsi"/>
          <w:bCs/>
          <w:iCs/>
          <w:szCs w:val="20"/>
          <w:lang w:eastAsia="en-US"/>
        </w:rPr>
        <w:t>Министарство за људска и мањинска права и друштвени дијалог</w:t>
      </w:r>
      <w:r w:rsidRPr="00451010">
        <w:rPr>
          <w:rFonts w:eastAsiaTheme="minorHAnsi"/>
          <w:bCs/>
          <w:szCs w:val="20"/>
          <w:lang w:eastAsia="en-US"/>
        </w:rPr>
        <w:t>, у сарадњи са:</w:t>
      </w:r>
    </w:p>
    <w:p w14:paraId="4C724EF7" w14:textId="1B053D2F" w:rsidR="00451010" w:rsidRPr="001901A9" w:rsidRDefault="00451010" w:rsidP="00AF15B7">
      <w:pPr>
        <w:pStyle w:val="ListParagraph"/>
        <w:numPr>
          <w:ilvl w:val="0"/>
          <w:numId w:val="52"/>
        </w:numPr>
        <w:spacing w:after="120" w:line="253" w:lineRule="auto"/>
        <w:ind w:right="55"/>
        <w:rPr>
          <w:rFonts w:eastAsiaTheme="minorHAnsi"/>
          <w:color w:val="auto"/>
          <w:szCs w:val="20"/>
          <w:lang w:val="sr-Cyrl-RS" w:eastAsia="en-US"/>
        </w:rPr>
      </w:pPr>
      <w:r>
        <w:rPr>
          <w:rFonts w:eastAsiaTheme="minorHAnsi"/>
          <w:color w:val="auto"/>
          <w:szCs w:val="20"/>
          <w:lang w:val="sr-Cyrl-RS" w:eastAsia="en-US"/>
        </w:rPr>
        <w:t>Координационим телом за унапређење положаја Рома и Ромкиња</w:t>
      </w:r>
      <w:r w:rsidR="004B6FA7">
        <w:rPr>
          <w:rFonts w:eastAsiaTheme="minorHAnsi"/>
          <w:color w:val="auto"/>
          <w:szCs w:val="20"/>
          <w:lang w:val="sr-Cyrl-RS" w:eastAsia="en-US"/>
        </w:rPr>
        <w:t>,</w:t>
      </w:r>
      <w:r>
        <w:rPr>
          <w:rFonts w:eastAsiaTheme="minorHAnsi"/>
          <w:color w:val="auto"/>
          <w:szCs w:val="20"/>
          <w:lang w:val="sr-Cyrl-RS" w:eastAsia="en-US"/>
        </w:rPr>
        <w:t xml:space="preserve"> </w:t>
      </w:r>
    </w:p>
    <w:p w14:paraId="7F2D21B5" w14:textId="6DCBD1E2" w:rsidR="00451010" w:rsidRPr="00451010" w:rsidRDefault="00451010" w:rsidP="00AF15B7">
      <w:pPr>
        <w:numPr>
          <w:ilvl w:val="0"/>
          <w:numId w:val="52"/>
        </w:numPr>
        <w:spacing w:after="160"/>
        <w:rPr>
          <w:rFonts w:eastAsiaTheme="minorHAnsi"/>
          <w:bCs/>
          <w:szCs w:val="20"/>
          <w:lang w:eastAsia="en-US"/>
        </w:rPr>
      </w:pPr>
      <w:r>
        <w:rPr>
          <w:rFonts w:eastAsiaTheme="minorHAnsi"/>
          <w:bCs/>
          <w:szCs w:val="20"/>
          <w:lang w:val="sr-Cyrl-RS" w:eastAsia="en-US"/>
        </w:rPr>
        <w:t>Р</w:t>
      </w:r>
      <w:r w:rsidRPr="00451010">
        <w:rPr>
          <w:rFonts w:eastAsiaTheme="minorHAnsi"/>
          <w:bCs/>
          <w:szCs w:val="20"/>
          <w:lang w:eastAsia="en-US"/>
        </w:rPr>
        <w:t>есорним министарствима,</w:t>
      </w:r>
    </w:p>
    <w:p w14:paraId="01731B89" w14:textId="091492CD" w:rsidR="00451010" w:rsidRPr="00451010" w:rsidRDefault="00451010" w:rsidP="00AF15B7">
      <w:pPr>
        <w:numPr>
          <w:ilvl w:val="0"/>
          <w:numId w:val="52"/>
        </w:numPr>
        <w:spacing w:after="160"/>
        <w:rPr>
          <w:rFonts w:eastAsiaTheme="minorHAnsi"/>
          <w:bCs/>
          <w:szCs w:val="20"/>
          <w:lang w:eastAsia="en-US"/>
        </w:rPr>
      </w:pPr>
      <w:r>
        <w:rPr>
          <w:rFonts w:eastAsiaTheme="minorHAnsi"/>
          <w:bCs/>
          <w:szCs w:val="20"/>
          <w:lang w:val="sr-Cyrl-RS" w:eastAsia="en-US"/>
        </w:rPr>
        <w:t>Ј</w:t>
      </w:r>
      <w:r w:rsidRPr="00451010">
        <w:rPr>
          <w:rFonts w:eastAsiaTheme="minorHAnsi"/>
          <w:bCs/>
          <w:szCs w:val="20"/>
          <w:lang w:eastAsia="en-US"/>
        </w:rPr>
        <w:t>единицама локалне самоуправе,</w:t>
      </w:r>
    </w:p>
    <w:p w14:paraId="37F41722" w14:textId="77777777" w:rsidR="00451010" w:rsidRPr="00451010" w:rsidRDefault="00451010" w:rsidP="00AF15B7">
      <w:pPr>
        <w:numPr>
          <w:ilvl w:val="0"/>
          <w:numId w:val="52"/>
        </w:numPr>
        <w:spacing w:after="160"/>
        <w:rPr>
          <w:rFonts w:eastAsiaTheme="minorHAnsi"/>
          <w:bCs/>
          <w:szCs w:val="20"/>
          <w:lang w:eastAsia="en-US"/>
        </w:rPr>
      </w:pPr>
      <w:r w:rsidRPr="00451010">
        <w:rPr>
          <w:rFonts w:eastAsiaTheme="minorHAnsi"/>
          <w:bCs/>
          <w:szCs w:val="20"/>
          <w:lang w:eastAsia="en-US"/>
        </w:rPr>
        <w:t>Националним саветом ромске националне мањине,</w:t>
      </w:r>
    </w:p>
    <w:p w14:paraId="2FD5BDB3" w14:textId="4C6AF843" w:rsidR="005B1FAB" w:rsidRPr="005878C4" w:rsidRDefault="00451010" w:rsidP="005878C4">
      <w:pPr>
        <w:numPr>
          <w:ilvl w:val="0"/>
          <w:numId w:val="52"/>
        </w:numPr>
        <w:spacing w:after="160"/>
        <w:rPr>
          <w:rFonts w:eastAsiaTheme="minorHAnsi"/>
          <w:bCs/>
          <w:szCs w:val="20"/>
          <w:lang w:eastAsia="en-US"/>
        </w:rPr>
      </w:pPr>
      <w:r w:rsidRPr="00451010">
        <w:rPr>
          <w:rFonts w:eastAsiaTheme="minorHAnsi"/>
          <w:bCs/>
          <w:szCs w:val="20"/>
          <w:lang w:val="sr-Cyrl-RS" w:eastAsia="en-US"/>
        </w:rPr>
        <w:t>О</w:t>
      </w:r>
      <w:r w:rsidRPr="00451010">
        <w:rPr>
          <w:rFonts w:eastAsiaTheme="minorHAnsi"/>
          <w:bCs/>
          <w:szCs w:val="20"/>
          <w:lang w:eastAsia="en-US"/>
        </w:rPr>
        <w:t>рганизацијама цивилног друштва и представницима ромске заједнице.</w:t>
      </w:r>
    </w:p>
    <w:p w14:paraId="74F29842" w14:textId="58DECC7E" w:rsidR="00451010" w:rsidRPr="00451010" w:rsidRDefault="00451010" w:rsidP="00451010">
      <w:pPr>
        <w:spacing w:after="160"/>
        <w:ind w:left="0" w:firstLine="0"/>
        <w:rPr>
          <w:rFonts w:eastAsiaTheme="minorHAnsi"/>
          <w:bCs/>
          <w:szCs w:val="20"/>
          <w:lang w:val="sr-Cyrl-RS" w:eastAsia="en-US"/>
        </w:rPr>
      </w:pPr>
      <w:r w:rsidRPr="00451010">
        <w:rPr>
          <w:rFonts w:eastAsiaTheme="minorHAnsi"/>
          <w:bCs/>
          <w:szCs w:val="20"/>
          <w:lang w:eastAsia="en-US"/>
        </w:rPr>
        <w:t xml:space="preserve">АП је припремљен на </w:t>
      </w:r>
      <w:r w:rsidRPr="00A23FDB">
        <w:rPr>
          <w:rFonts w:eastAsiaTheme="minorHAnsi"/>
          <w:bCs/>
          <w:szCs w:val="20"/>
          <w:lang w:eastAsia="en-US"/>
        </w:rPr>
        <w:t>основу</w:t>
      </w:r>
      <w:r w:rsidRPr="00A23FDB">
        <w:rPr>
          <w:rFonts w:eastAsiaTheme="minorHAnsi"/>
          <w:bCs/>
          <w:szCs w:val="20"/>
          <w:lang w:val="sr-Cyrl-RS" w:eastAsia="en-US"/>
        </w:rPr>
        <w:t xml:space="preserve"> е</w:t>
      </w:r>
      <w:r w:rsidRPr="00A23FDB">
        <w:rPr>
          <w:rFonts w:eastAsiaTheme="minorHAnsi"/>
          <w:bCs/>
          <w:szCs w:val="20"/>
          <w:lang w:eastAsia="en-US"/>
        </w:rPr>
        <w:t xml:space="preserve">x post </w:t>
      </w:r>
      <w:r w:rsidRPr="00A23FDB">
        <w:rPr>
          <w:rFonts w:eastAsiaTheme="minorHAnsi"/>
          <w:bCs/>
          <w:szCs w:val="20"/>
          <w:lang w:val="sr-Cyrl-RS" w:eastAsia="en-US"/>
        </w:rPr>
        <w:t>и</w:t>
      </w:r>
      <w:r w:rsidRPr="00A23FDB">
        <w:rPr>
          <w:rFonts w:eastAsiaTheme="minorHAnsi"/>
          <w:bCs/>
          <w:szCs w:val="20"/>
          <w:lang w:eastAsia="en-US"/>
        </w:rPr>
        <w:t xml:space="preserve"> ex ante </w:t>
      </w:r>
      <w:r w:rsidRPr="00A23FDB">
        <w:rPr>
          <w:rFonts w:eastAsiaTheme="minorHAnsi"/>
          <w:bCs/>
          <w:szCs w:val="20"/>
          <w:lang w:val="sr-Cyrl-RS" w:eastAsia="en-US"/>
        </w:rPr>
        <w:t xml:space="preserve">анализе, које су урађене </w:t>
      </w:r>
      <w:r w:rsidR="00A23FDB" w:rsidRPr="00A23FDB">
        <w:rPr>
          <w:rFonts w:eastAsiaTheme="minorHAnsi"/>
          <w:bCs/>
          <w:szCs w:val="20"/>
          <w:lang w:val="sr-Cyrl-RS" w:eastAsia="en-US"/>
        </w:rPr>
        <w:t>2024-</w:t>
      </w:r>
      <w:r w:rsidRPr="00A23FDB">
        <w:rPr>
          <w:rFonts w:eastAsiaTheme="minorHAnsi"/>
          <w:bCs/>
          <w:szCs w:val="20"/>
          <w:lang w:val="sr-Cyrl-RS" w:eastAsia="en-US"/>
        </w:rPr>
        <w:t>2025. године</w:t>
      </w:r>
      <w:r w:rsidR="00A23FDB" w:rsidRPr="00A23FDB">
        <w:rPr>
          <w:rFonts w:eastAsiaTheme="minorHAnsi"/>
          <w:bCs/>
          <w:szCs w:val="20"/>
          <w:lang w:val="sr-Cyrl-RS" w:eastAsia="en-US"/>
        </w:rPr>
        <w:t xml:space="preserve"> и </w:t>
      </w:r>
      <w:r w:rsidRPr="00A23FDB">
        <w:rPr>
          <w:rFonts w:eastAsiaTheme="minorHAnsi"/>
          <w:bCs/>
          <w:szCs w:val="20"/>
          <w:lang w:val="sr-Cyrl-RS" w:eastAsia="en-US"/>
        </w:rPr>
        <w:t>обухватиле</w:t>
      </w:r>
      <w:r>
        <w:rPr>
          <w:rFonts w:eastAsiaTheme="minorHAnsi"/>
          <w:bCs/>
          <w:szCs w:val="20"/>
          <w:lang w:val="sr-Cyrl-RS" w:eastAsia="en-US"/>
        </w:rPr>
        <w:t xml:space="preserve"> су </w:t>
      </w:r>
      <w:r w:rsidRPr="00451010">
        <w:rPr>
          <w:rFonts w:eastAsiaTheme="minorHAnsi"/>
          <w:bCs/>
          <w:szCs w:val="20"/>
          <w:lang w:eastAsia="en-US"/>
        </w:rPr>
        <w:t>анализ</w:t>
      </w:r>
      <w:r w:rsidR="00A23FDB">
        <w:rPr>
          <w:rFonts w:eastAsiaTheme="minorHAnsi"/>
          <w:bCs/>
          <w:szCs w:val="20"/>
          <w:lang w:val="sr-Cyrl-RS" w:eastAsia="en-US"/>
        </w:rPr>
        <w:t>у</w:t>
      </w:r>
      <w:r w:rsidRPr="00451010">
        <w:rPr>
          <w:rFonts w:eastAsiaTheme="minorHAnsi"/>
          <w:bCs/>
          <w:szCs w:val="20"/>
          <w:lang w:eastAsia="en-US"/>
        </w:rPr>
        <w:t xml:space="preserve"> имплементације мера из периода 2022–2024,</w:t>
      </w:r>
      <w:r>
        <w:rPr>
          <w:rFonts w:eastAsiaTheme="minorHAnsi"/>
          <w:bCs/>
          <w:szCs w:val="20"/>
          <w:lang w:val="sr-Cyrl-RS" w:eastAsia="en-US"/>
        </w:rPr>
        <w:t xml:space="preserve"> као и препоруке за наредни период, </w:t>
      </w:r>
      <w:r w:rsidR="00A23FDB">
        <w:rPr>
          <w:rFonts w:eastAsiaTheme="minorHAnsi"/>
          <w:bCs/>
          <w:szCs w:val="20"/>
          <w:lang w:val="sr-Cyrl-RS" w:eastAsia="en-US"/>
        </w:rPr>
        <w:t xml:space="preserve">годишњих извештаје о имплеметацији и </w:t>
      </w:r>
      <w:r w:rsidRPr="00451010">
        <w:rPr>
          <w:rFonts w:eastAsiaTheme="minorHAnsi"/>
          <w:bCs/>
          <w:szCs w:val="20"/>
          <w:lang w:eastAsia="en-US"/>
        </w:rPr>
        <w:t>консултативног процеса са заинтересованим странама.</w:t>
      </w:r>
    </w:p>
    <w:p w14:paraId="6CF2C259" w14:textId="55CF1796" w:rsidR="005B1FAB" w:rsidRDefault="00451010" w:rsidP="00451010">
      <w:pPr>
        <w:spacing w:after="160"/>
        <w:ind w:left="0" w:firstLine="0"/>
        <w:rPr>
          <w:rFonts w:eastAsiaTheme="minorHAnsi"/>
          <w:bCs/>
          <w:szCs w:val="20"/>
          <w:lang w:val="sr-Cyrl-RS" w:eastAsia="en-US"/>
        </w:rPr>
      </w:pPr>
      <w:r w:rsidRPr="00451010">
        <w:rPr>
          <w:rFonts w:eastAsiaTheme="minorHAnsi"/>
          <w:bCs/>
          <w:szCs w:val="20"/>
          <w:lang w:eastAsia="en-US"/>
        </w:rPr>
        <w:t>Нацрт А</w:t>
      </w:r>
      <w:r w:rsidR="00A23FDB">
        <w:rPr>
          <w:rFonts w:eastAsiaTheme="minorHAnsi"/>
          <w:bCs/>
          <w:szCs w:val="20"/>
          <w:lang w:val="sr-Cyrl-RS" w:eastAsia="en-US"/>
        </w:rPr>
        <w:t>П</w:t>
      </w:r>
      <w:r w:rsidR="004B6FA7">
        <w:rPr>
          <w:rFonts w:eastAsiaTheme="minorHAnsi"/>
          <w:bCs/>
          <w:szCs w:val="20"/>
          <w:lang w:eastAsia="en-US"/>
        </w:rPr>
        <w:t xml:space="preserve"> </w:t>
      </w:r>
      <w:r w:rsidR="004B6FA7">
        <w:rPr>
          <w:rFonts w:eastAsiaTheme="minorHAnsi"/>
          <w:bCs/>
          <w:szCs w:val="20"/>
          <w:lang w:val="sr-Cyrl-RS" w:eastAsia="en-US"/>
        </w:rPr>
        <w:t>био је</w:t>
      </w:r>
      <w:r w:rsidRPr="00451010">
        <w:rPr>
          <w:rFonts w:eastAsiaTheme="minorHAnsi"/>
          <w:bCs/>
          <w:szCs w:val="20"/>
          <w:lang w:eastAsia="en-US"/>
        </w:rPr>
        <w:t xml:space="preserve"> објављен на </w:t>
      </w:r>
      <w:r w:rsidRPr="004B6FA7">
        <w:rPr>
          <w:rFonts w:eastAsiaTheme="minorHAnsi"/>
          <w:bCs/>
          <w:color w:val="000000" w:themeColor="text1"/>
          <w:szCs w:val="20"/>
          <w:lang w:eastAsia="en-US"/>
        </w:rPr>
        <w:t>порталу „e</w:t>
      </w:r>
      <w:r w:rsidR="00E30DD3">
        <w:rPr>
          <w:rFonts w:eastAsiaTheme="minorHAnsi"/>
          <w:bCs/>
          <w:color w:val="000000" w:themeColor="text1"/>
          <w:szCs w:val="20"/>
          <w:lang w:val="sr-Cyrl-RS" w:eastAsia="en-US"/>
        </w:rPr>
        <w:t>-</w:t>
      </w:r>
      <w:r w:rsidRPr="004B6FA7">
        <w:rPr>
          <w:rFonts w:eastAsiaTheme="minorHAnsi"/>
          <w:bCs/>
          <w:color w:val="000000" w:themeColor="text1"/>
          <w:szCs w:val="20"/>
          <w:lang w:eastAsia="en-US"/>
        </w:rPr>
        <w:t>Консултације</w:t>
      </w:r>
      <w:r w:rsidR="001B6A79" w:rsidRPr="00EE4DE9">
        <w:rPr>
          <w:rFonts w:eastAsia="Calibri"/>
          <w:bCs/>
          <w:szCs w:val="20"/>
          <w:lang w:val="sr-Cyrl-CS" w:eastAsia="sr-Latn-CS"/>
        </w:rPr>
        <w:t>”</w:t>
      </w:r>
      <w:r w:rsidRPr="004B6FA7">
        <w:rPr>
          <w:rFonts w:eastAsiaTheme="minorHAnsi"/>
          <w:bCs/>
          <w:color w:val="000000" w:themeColor="text1"/>
          <w:szCs w:val="20"/>
          <w:lang w:eastAsia="en-US"/>
        </w:rPr>
        <w:t xml:space="preserve"> и интернет страници Министарства, </w:t>
      </w:r>
      <w:r w:rsidRPr="00451010">
        <w:rPr>
          <w:rFonts w:eastAsiaTheme="minorHAnsi"/>
          <w:bCs/>
          <w:szCs w:val="20"/>
          <w:lang w:eastAsia="en-US"/>
        </w:rPr>
        <w:t>у циљу укључивања јавности и прикупљања предлога, примедби и сугестија.</w:t>
      </w:r>
      <w:r>
        <w:rPr>
          <w:rFonts w:eastAsiaTheme="minorHAnsi"/>
          <w:bCs/>
          <w:szCs w:val="20"/>
          <w:lang w:val="sr-Cyrl-RS" w:eastAsia="en-US"/>
        </w:rPr>
        <w:t xml:space="preserve"> </w:t>
      </w:r>
      <w:r w:rsidRPr="00451010">
        <w:rPr>
          <w:rFonts w:eastAsiaTheme="minorHAnsi"/>
          <w:bCs/>
          <w:szCs w:val="20"/>
          <w:lang w:eastAsia="en-US"/>
        </w:rPr>
        <w:t>Након завршетка јавних консултац</w:t>
      </w:r>
      <w:r w:rsidR="00C95539">
        <w:rPr>
          <w:rFonts w:eastAsiaTheme="minorHAnsi"/>
          <w:bCs/>
          <w:szCs w:val="20"/>
          <w:lang w:eastAsia="en-US"/>
        </w:rPr>
        <w:t xml:space="preserve">ија и јавне расправе, </w:t>
      </w:r>
      <w:r w:rsidR="00E30DD3">
        <w:rPr>
          <w:rFonts w:eastAsiaTheme="minorHAnsi"/>
          <w:bCs/>
          <w:szCs w:val="20"/>
          <w:lang w:val="sr-Cyrl-RS" w:eastAsia="en-US"/>
        </w:rPr>
        <w:t>извештаји</w:t>
      </w:r>
      <w:r w:rsidR="005878C4">
        <w:rPr>
          <w:rFonts w:eastAsiaTheme="minorHAnsi"/>
          <w:bCs/>
          <w:szCs w:val="20"/>
          <w:lang w:val="sr-Cyrl-RS" w:eastAsia="en-US"/>
        </w:rPr>
        <w:t xml:space="preserve"> су објављени на страници </w:t>
      </w:r>
      <w:r w:rsidR="0034499F">
        <w:rPr>
          <w:rFonts w:eastAsiaTheme="minorHAnsi"/>
          <w:bCs/>
          <w:szCs w:val="20"/>
          <w:lang w:val="sr-Cyrl-RS" w:eastAsia="en-US"/>
        </w:rPr>
        <w:t xml:space="preserve">Министарства за људска и мањинска права и друштвени дијалог </w:t>
      </w:r>
      <w:hyperlink r:id="rId9" w:history="1">
        <w:r w:rsidR="0034499F" w:rsidRPr="006102C3">
          <w:rPr>
            <w:rStyle w:val="Hyperlink"/>
            <w:rFonts w:eastAsiaTheme="minorHAnsi"/>
            <w:bCs/>
            <w:szCs w:val="20"/>
            <w:lang w:val="sr-Cyrl-RS" w:eastAsia="en-US"/>
          </w:rPr>
          <w:t>https://minljmpdd.gov.rs/dokumenta/akta-u-pripremi/javne-rasprave/predlozi-akcionih-planova-jr/</w:t>
        </w:r>
      </w:hyperlink>
      <w:r w:rsidR="0034499F" w:rsidRPr="0034499F">
        <w:rPr>
          <w:rFonts w:eastAsiaTheme="minorHAnsi"/>
          <w:bCs/>
          <w:szCs w:val="20"/>
          <w:lang w:val="sr-Cyrl-RS" w:eastAsia="en-US"/>
        </w:rPr>
        <w:t xml:space="preserve"> </w:t>
      </w:r>
      <w:r w:rsidR="0034499F">
        <w:rPr>
          <w:rFonts w:eastAsiaTheme="minorHAnsi"/>
          <w:bCs/>
          <w:szCs w:val="20"/>
          <w:lang w:val="sr-Cyrl-RS" w:eastAsia="en-US"/>
        </w:rPr>
        <w:t xml:space="preserve"> као и на </w:t>
      </w:r>
      <w:r w:rsidR="0034499F" w:rsidRPr="0034499F">
        <w:rPr>
          <w:rFonts w:eastAsiaTheme="minorHAnsi"/>
          <w:bCs/>
          <w:szCs w:val="20"/>
          <w:lang w:val="sr-Cyrl-RS" w:eastAsia="en-US"/>
        </w:rPr>
        <w:t>на порталу „e</w:t>
      </w:r>
      <w:r w:rsidR="00E30DD3">
        <w:rPr>
          <w:rFonts w:eastAsiaTheme="minorHAnsi"/>
          <w:bCs/>
          <w:szCs w:val="20"/>
          <w:lang w:val="sr-Cyrl-RS" w:eastAsia="en-US"/>
        </w:rPr>
        <w:t>-</w:t>
      </w:r>
      <w:r w:rsidR="0034499F" w:rsidRPr="0034499F">
        <w:rPr>
          <w:rFonts w:eastAsiaTheme="minorHAnsi"/>
          <w:bCs/>
          <w:szCs w:val="20"/>
          <w:lang w:val="sr-Cyrl-RS" w:eastAsia="en-US"/>
        </w:rPr>
        <w:t>Консултације</w:t>
      </w:r>
      <w:r w:rsidR="00177336" w:rsidRPr="00EE4DE9">
        <w:rPr>
          <w:rFonts w:eastAsia="Calibri"/>
          <w:bCs/>
          <w:szCs w:val="20"/>
          <w:lang w:val="sr-Cyrl-CS" w:eastAsia="sr-Latn-CS"/>
        </w:rPr>
        <w:t>”</w:t>
      </w:r>
      <w:r w:rsidR="0034499F">
        <w:rPr>
          <w:rFonts w:eastAsiaTheme="minorHAnsi"/>
          <w:bCs/>
          <w:szCs w:val="20"/>
          <w:lang w:val="sr-Cyrl-RS" w:eastAsia="en-US"/>
        </w:rPr>
        <w:t xml:space="preserve">, након чега се </w:t>
      </w:r>
      <w:r w:rsidR="00C95539">
        <w:rPr>
          <w:rFonts w:eastAsiaTheme="minorHAnsi"/>
          <w:bCs/>
          <w:szCs w:val="20"/>
          <w:lang w:eastAsia="en-US"/>
        </w:rPr>
        <w:t>приступ</w:t>
      </w:r>
      <w:r w:rsidR="00C95539">
        <w:rPr>
          <w:rFonts w:eastAsiaTheme="minorHAnsi"/>
          <w:bCs/>
          <w:szCs w:val="20"/>
          <w:lang w:val="sr-Cyrl-RS" w:eastAsia="en-US"/>
        </w:rPr>
        <w:t>ило</w:t>
      </w:r>
      <w:r w:rsidR="0034499F">
        <w:rPr>
          <w:rFonts w:eastAsiaTheme="minorHAnsi"/>
          <w:bCs/>
          <w:szCs w:val="20"/>
          <w:lang w:eastAsia="en-US"/>
        </w:rPr>
        <w:t xml:space="preserve"> </w:t>
      </w:r>
      <w:r w:rsidRPr="00451010">
        <w:rPr>
          <w:rFonts w:eastAsiaTheme="minorHAnsi"/>
          <w:bCs/>
          <w:szCs w:val="20"/>
          <w:lang w:eastAsia="en-US"/>
        </w:rPr>
        <w:t>финализацији текста и упућивању Влади Републике Србије на усвајање.</w:t>
      </w:r>
    </w:p>
    <w:p w14:paraId="30327AA7" w14:textId="71445155" w:rsidR="0034499F" w:rsidRPr="0034499F" w:rsidRDefault="0034499F" w:rsidP="00451010">
      <w:pPr>
        <w:spacing w:after="160"/>
        <w:ind w:left="0" w:firstLine="0"/>
        <w:rPr>
          <w:rFonts w:eastAsiaTheme="minorHAnsi"/>
          <w:bCs/>
          <w:szCs w:val="20"/>
          <w:lang w:val="sr-Cyrl-RS" w:eastAsia="en-US"/>
        </w:rPr>
      </w:pPr>
      <w:r>
        <w:rPr>
          <w:rFonts w:eastAsiaTheme="minorHAnsi"/>
          <w:bCs/>
          <w:szCs w:val="20"/>
          <w:lang w:val="sr-Cyrl-RS" w:eastAsia="en-US"/>
        </w:rPr>
        <w:t>Током јавне расправе која је трајала у периоду од 12. новембра до 2. децембра 2025. године, учествовале су следеће организације</w:t>
      </w:r>
      <w:r w:rsidRPr="0034499F">
        <w:rPr>
          <w:rFonts w:eastAsiaTheme="minorHAnsi"/>
          <w:bCs/>
          <w:szCs w:val="20"/>
          <w:lang w:val="sr-Cyrl-RS" w:eastAsia="en-US"/>
        </w:rPr>
        <w:t xml:space="preserve"> ц</w:t>
      </w:r>
      <w:r>
        <w:rPr>
          <w:rFonts w:eastAsiaTheme="minorHAnsi"/>
          <w:bCs/>
          <w:szCs w:val="20"/>
          <w:lang w:val="sr-Cyrl-RS" w:eastAsia="en-US"/>
        </w:rPr>
        <w:t>ивилног друштва и представници</w:t>
      </w:r>
      <w:r w:rsidRPr="0034499F">
        <w:rPr>
          <w:rFonts w:eastAsiaTheme="minorHAnsi"/>
          <w:bCs/>
          <w:szCs w:val="20"/>
          <w:lang w:val="sr-Cyrl-RS" w:eastAsia="en-US"/>
        </w:rPr>
        <w:t xml:space="preserve"> ромске заједнице</w:t>
      </w:r>
      <w:r>
        <w:rPr>
          <w:rFonts w:eastAsiaTheme="minorHAnsi"/>
          <w:bCs/>
          <w:szCs w:val="20"/>
          <w:lang w:val="sr-Cyrl-RS" w:eastAsia="en-US"/>
        </w:rPr>
        <w:t xml:space="preserve">: Асоцијација координатора за ромска питања, Асоцијација здравствених медијаторки, Национална асоцијација педагошких асистената, </w:t>
      </w:r>
      <w:r w:rsidRPr="0034499F">
        <w:rPr>
          <w:rFonts w:eastAsiaTheme="minorHAnsi"/>
          <w:bCs/>
          <w:szCs w:val="20"/>
          <w:lang w:val="sr-Cyrl-RS" w:eastAsia="en-US"/>
        </w:rPr>
        <w:t>Национална асоцијација наставника ромског језика</w:t>
      </w:r>
      <w:r>
        <w:rPr>
          <w:rFonts w:eastAsiaTheme="minorHAnsi"/>
          <w:bCs/>
          <w:szCs w:val="20"/>
          <w:lang w:val="sr-Cyrl-RS" w:eastAsia="en-US"/>
        </w:rPr>
        <w:t xml:space="preserve">,  </w:t>
      </w:r>
      <w:r w:rsidRPr="0034499F">
        <w:rPr>
          <w:rFonts w:eastAsiaTheme="minorHAnsi"/>
          <w:bCs/>
          <w:szCs w:val="20"/>
          <w:lang w:val="sr-Cyrl-RS" w:eastAsia="en-US"/>
        </w:rPr>
        <w:t>Национална асоцијација ромских новинара</w:t>
      </w:r>
      <w:r>
        <w:rPr>
          <w:rFonts w:eastAsiaTheme="minorHAnsi"/>
          <w:bCs/>
          <w:szCs w:val="20"/>
          <w:lang w:val="sr-Cyrl-RS" w:eastAsia="en-US"/>
        </w:rPr>
        <w:t>,</w:t>
      </w:r>
      <w:r w:rsidRPr="0034499F">
        <w:rPr>
          <w:rFonts w:eastAsiaTheme="minorHAnsi"/>
          <w:bCs/>
          <w:szCs w:val="20"/>
          <w:lang w:val="sr-Cyrl-RS" w:eastAsia="en-US"/>
        </w:rPr>
        <w:t xml:space="preserve"> Иницијатива за развој ромског предузетништва (РЕДИ)</w:t>
      </w:r>
      <w:r>
        <w:rPr>
          <w:rFonts w:eastAsiaTheme="minorHAnsi"/>
          <w:bCs/>
          <w:szCs w:val="20"/>
          <w:lang w:val="sr-Cyrl-RS" w:eastAsia="en-US"/>
        </w:rPr>
        <w:t xml:space="preserve">, </w:t>
      </w:r>
      <w:r w:rsidRPr="0034499F">
        <w:rPr>
          <w:rFonts w:eastAsiaTheme="minorHAnsi"/>
          <w:bCs/>
          <w:szCs w:val="20"/>
          <w:lang w:val="sr-Cyrl-RS" w:eastAsia="en-US"/>
        </w:rPr>
        <w:t>Фонд за образовање Рома</w:t>
      </w:r>
      <w:r>
        <w:rPr>
          <w:rFonts w:eastAsiaTheme="minorHAnsi"/>
          <w:bCs/>
          <w:szCs w:val="20"/>
          <w:lang w:val="sr-Cyrl-RS" w:eastAsia="en-US"/>
        </w:rPr>
        <w:t xml:space="preserve"> (РЕФ), </w:t>
      </w:r>
      <w:r w:rsidR="00F049B0" w:rsidRPr="00F049B0">
        <w:rPr>
          <w:rFonts w:eastAsiaTheme="minorHAnsi"/>
          <w:bCs/>
          <w:szCs w:val="20"/>
          <w:lang w:val="sr-Cyrl-RS" w:eastAsia="en-US"/>
        </w:rPr>
        <w:t>Европски ромски институт за уметност и културу (ERIAC)</w:t>
      </w:r>
      <w:r w:rsidR="00F049B0">
        <w:rPr>
          <w:rFonts w:eastAsiaTheme="minorHAnsi"/>
          <w:bCs/>
          <w:szCs w:val="20"/>
          <w:lang w:val="sr-Cyrl-RS" w:eastAsia="en-US"/>
        </w:rPr>
        <w:t>.</w:t>
      </w:r>
    </w:p>
    <w:p w14:paraId="2A5A2C13" w14:textId="59519B47" w:rsidR="001D0EC2" w:rsidRDefault="001D0EC2" w:rsidP="00451010">
      <w:pPr>
        <w:spacing w:after="160"/>
        <w:ind w:left="0" w:firstLine="0"/>
        <w:rPr>
          <w:rFonts w:eastAsiaTheme="minorHAnsi"/>
          <w:bCs/>
          <w:szCs w:val="20"/>
          <w:lang w:val="sr-Cyrl-RS" w:eastAsia="en-US"/>
        </w:rPr>
      </w:pPr>
      <w:r w:rsidRPr="001D0EC2">
        <w:rPr>
          <w:rFonts w:eastAsiaTheme="minorHAnsi"/>
          <w:bCs/>
          <w:szCs w:val="20"/>
          <w:lang w:eastAsia="en-US"/>
        </w:rPr>
        <w:t>А</w:t>
      </w:r>
      <w:r w:rsidR="00A23FDB">
        <w:rPr>
          <w:rFonts w:eastAsiaTheme="minorHAnsi"/>
          <w:bCs/>
          <w:szCs w:val="20"/>
          <w:lang w:val="sr-Cyrl-RS" w:eastAsia="en-US"/>
        </w:rPr>
        <w:t>П</w:t>
      </w:r>
      <w:r w:rsidRPr="001D0EC2">
        <w:rPr>
          <w:rFonts w:eastAsiaTheme="minorHAnsi"/>
          <w:bCs/>
          <w:szCs w:val="20"/>
          <w:lang w:eastAsia="en-US"/>
        </w:rPr>
        <w:t>, како је наведено обухвата период од 202</w:t>
      </w:r>
      <w:r>
        <w:rPr>
          <w:rFonts w:eastAsiaTheme="minorHAnsi"/>
          <w:bCs/>
          <w:szCs w:val="20"/>
          <w:lang w:val="sr-Cyrl-RS" w:eastAsia="en-US"/>
        </w:rPr>
        <w:t>6</w:t>
      </w:r>
      <w:r w:rsidRPr="001D0EC2">
        <w:rPr>
          <w:rFonts w:eastAsiaTheme="minorHAnsi"/>
          <w:bCs/>
          <w:szCs w:val="20"/>
          <w:lang w:eastAsia="en-US"/>
        </w:rPr>
        <w:t>. до 202</w:t>
      </w:r>
      <w:r>
        <w:rPr>
          <w:rFonts w:eastAsiaTheme="minorHAnsi"/>
          <w:bCs/>
          <w:szCs w:val="20"/>
          <w:lang w:val="sr-Cyrl-RS" w:eastAsia="en-US"/>
        </w:rPr>
        <w:t>7.</w:t>
      </w:r>
      <w:r w:rsidRPr="001D0EC2">
        <w:rPr>
          <w:rFonts w:eastAsiaTheme="minorHAnsi"/>
          <w:bCs/>
          <w:szCs w:val="20"/>
          <w:lang w:eastAsia="en-US"/>
        </w:rPr>
        <w:t xml:space="preserve"> године, а конкретизацијом свих мера и активности које ће бити предузете у наведеном периоду унапређује се деловање одговорих институција и омогућава се праћење постигнутих резултата и квалитетно извештавање, као и благовремена ревизија циљева и идентификованих мера, зарад бољег планирања у будућности. Акциони план је структурно подељен у односу на један општи и 7 посебниих циљева:</w:t>
      </w:r>
    </w:p>
    <w:p w14:paraId="419D2FD4"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ОПШТИ ЦИЉ: Унапређење квалитета живота Рома и Ромкиња у Републици Србији, уз уважавање људских и мањинских права, елиминисање дискриминације и циганизма као облика расизма, и постизање веће социјалне укључености у свим сегментима друштва.</w:t>
      </w:r>
    </w:p>
    <w:p w14:paraId="4640A378"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Посебни циљ 1: Смањен ниво дискриминације и циганизма као облика расизма према ромској националној мањини.</w:t>
      </w:r>
    </w:p>
    <w:p w14:paraId="38CC0910"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Посебни циљ 2: Унапређена партиципација Рома и Ромкиња у свим друштвеним процесима.</w:t>
      </w:r>
    </w:p>
    <w:p w14:paraId="068475D2"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Посебни циљ 3: Развијен образовни систем као инклузивна, интеркултурална, недискриминаторна и безбедна средина за децу ромске националности и сву другу децу, обезбеђивањем пуне укључености у предшколско, основно, средње и високо образовање, и пружање подршке функционалном образовању одраслих Рома и Ромкиња, уз повећање делотворности и ефикасности механизама за борбу против дискриминације и циганизма као облика расизма.</w:t>
      </w:r>
    </w:p>
    <w:p w14:paraId="22A8A5F3"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Посебни циљ 4: Повећан приступ Рома и Ромкиња квалитетном и одрживом запошљавању.</w:t>
      </w:r>
    </w:p>
    <w:p w14:paraId="3AF318A5"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Посебни циљ 5: Унапређено здравље Рома и Ромкиња уз једнак приступ квалитетним здравственим услугама и омогућено пуно остваривање права на здравље без дискриминације, нарочито у кризним ситуацијама, у здравственом систему Републике Србије.</w:t>
      </w:r>
    </w:p>
    <w:p w14:paraId="1B0542B7"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Посебни циљ 6: Побољшани услови становања за становништво ромске националности.</w:t>
      </w:r>
    </w:p>
    <w:p w14:paraId="33DD38FA" w14:textId="77777777" w:rsidR="001D0EC2" w:rsidRPr="001D0EC2" w:rsidRDefault="001D0EC2" w:rsidP="001D0EC2">
      <w:pPr>
        <w:spacing w:after="160"/>
        <w:ind w:left="0" w:firstLine="0"/>
        <w:rPr>
          <w:rFonts w:eastAsiaTheme="minorHAnsi"/>
          <w:szCs w:val="20"/>
          <w:lang w:eastAsia="en-US"/>
        </w:rPr>
      </w:pPr>
      <w:r w:rsidRPr="001D0EC2">
        <w:rPr>
          <w:rFonts w:eastAsiaTheme="minorHAnsi"/>
          <w:szCs w:val="20"/>
          <w:lang w:eastAsia="en-US"/>
        </w:rPr>
        <w:t>– Посебни циљ 7: Побољшан приступ Рома и Ромкиња правима и услугама у социјалној заштити.</w:t>
      </w:r>
    </w:p>
    <w:p w14:paraId="5AD40BC0" w14:textId="57D1B7FF" w:rsidR="00034DDF" w:rsidRPr="00A953D7" w:rsidRDefault="001D0EC2" w:rsidP="00451010">
      <w:pPr>
        <w:spacing w:after="160"/>
        <w:ind w:left="0" w:firstLine="0"/>
        <w:rPr>
          <w:rFonts w:eastAsiaTheme="minorHAnsi"/>
          <w:szCs w:val="20"/>
          <w:lang w:val="sr-Cyrl-RS" w:eastAsia="en-US"/>
        </w:rPr>
      </w:pPr>
      <w:r w:rsidRPr="001D0EC2">
        <w:rPr>
          <w:rFonts w:eastAsiaTheme="minorHAnsi"/>
          <w:szCs w:val="20"/>
          <w:lang w:eastAsia="en-US"/>
        </w:rPr>
        <w:t>У оквиру сваког од посебних циљева се налазе мере и активности које доприносе достизању постигнутих циљева.</w:t>
      </w:r>
      <w:r w:rsidR="005C26FC">
        <w:rPr>
          <w:rFonts w:eastAsiaTheme="minorHAnsi"/>
          <w:szCs w:val="20"/>
          <w:lang w:val="sr-Cyrl-RS" w:eastAsia="en-US"/>
        </w:rPr>
        <w:t xml:space="preserve"> Такође, приликом израде АП за 2026-2027. годину, приступило се корекцији и ревизији показатеља, јер су резултати </w:t>
      </w:r>
      <w:r w:rsidR="005C26FC" w:rsidRPr="00A23FDB">
        <w:rPr>
          <w:rFonts w:eastAsiaTheme="minorHAnsi"/>
          <w:bCs/>
          <w:szCs w:val="20"/>
          <w:lang w:val="sr-Cyrl-RS" w:eastAsia="en-US"/>
        </w:rPr>
        <w:t>е</w:t>
      </w:r>
      <w:r w:rsidR="005C26FC" w:rsidRPr="00A23FDB">
        <w:rPr>
          <w:rFonts w:eastAsiaTheme="minorHAnsi"/>
          <w:bCs/>
          <w:szCs w:val="20"/>
          <w:lang w:eastAsia="en-US"/>
        </w:rPr>
        <w:t>x post</w:t>
      </w:r>
      <w:r w:rsidR="005C26FC">
        <w:rPr>
          <w:rFonts w:eastAsiaTheme="minorHAnsi"/>
          <w:bCs/>
          <w:szCs w:val="20"/>
          <w:lang w:val="sr-Cyrl-RS" w:eastAsia="en-US"/>
        </w:rPr>
        <w:t xml:space="preserve"> анализе показали да је потребно утврдити оне показатеље за које постоје поуздани и доступни извори провере. </w:t>
      </w:r>
    </w:p>
    <w:p w14:paraId="28CA5BA8" w14:textId="22649888" w:rsidR="00451010" w:rsidRPr="00C96639" w:rsidRDefault="005B1FAB" w:rsidP="00451010">
      <w:pPr>
        <w:spacing w:after="160"/>
        <w:ind w:left="0" w:firstLine="0"/>
        <w:rPr>
          <w:rFonts w:eastAsiaTheme="minorHAnsi"/>
          <w:b/>
          <w:bCs/>
          <w:szCs w:val="20"/>
          <w:lang w:val="sr-Cyrl-RS" w:eastAsia="en-US"/>
        </w:rPr>
      </w:pPr>
      <w:r>
        <w:rPr>
          <w:rFonts w:eastAsiaTheme="minorHAnsi"/>
          <w:b/>
          <w:bCs/>
          <w:szCs w:val="20"/>
          <w:lang w:eastAsia="en-US"/>
        </w:rPr>
        <w:t>V</w:t>
      </w:r>
      <w:r w:rsidR="00451010" w:rsidRPr="00C96639">
        <w:rPr>
          <w:rFonts w:eastAsiaTheme="minorHAnsi"/>
          <w:b/>
          <w:bCs/>
          <w:szCs w:val="20"/>
          <w:lang w:eastAsia="en-US"/>
        </w:rPr>
        <w:t>. Праћење спровођења Акционог плана</w:t>
      </w:r>
    </w:p>
    <w:p w14:paraId="1A64BB77" w14:textId="74E3AF57" w:rsidR="00A953D7" w:rsidRPr="005878C4" w:rsidRDefault="00A953D7" w:rsidP="00451010">
      <w:pPr>
        <w:spacing w:after="160"/>
        <w:ind w:left="0" w:firstLine="0"/>
        <w:rPr>
          <w:rFonts w:eastAsiaTheme="minorHAnsi"/>
          <w:bCs/>
          <w:szCs w:val="20"/>
          <w:lang w:val="sr-Cyrl-RS" w:eastAsia="en-US"/>
        </w:rPr>
      </w:pPr>
      <w:r>
        <w:rPr>
          <w:rFonts w:eastAsiaTheme="minorHAnsi"/>
          <w:bCs/>
          <w:szCs w:val="20"/>
          <w:lang w:val="sr-Cyrl-RS" w:eastAsia="en-US"/>
        </w:rPr>
        <w:t>Током</w:t>
      </w:r>
      <w:r w:rsidR="005878C4">
        <w:rPr>
          <w:rFonts w:eastAsiaTheme="minorHAnsi"/>
          <w:bCs/>
          <w:szCs w:val="20"/>
          <w:lang w:val="sr-Cyrl-RS" w:eastAsia="en-US"/>
        </w:rPr>
        <w:t xml:space="preserve"> одржавања</w:t>
      </w:r>
      <w:r>
        <w:rPr>
          <w:rFonts w:eastAsiaTheme="minorHAnsi"/>
          <w:bCs/>
          <w:szCs w:val="20"/>
          <w:lang w:val="sr-Cyrl-RS" w:eastAsia="en-US"/>
        </w:rPr>
        <w:t xml:space="preserve"> састанака </w:t>
      </w:r>
      <w:r w:rsidR="005878C4">
        <w:rPr>
          <w:rFonts w:eastAsiaTheme="minorHAnsi"/>
          <w:bCs/>
          <w:szCs w:val="20"/>
          <w:lang w:val="sr-Cyrl-RS" w:eastAsia="en-US"/>
        </w:rPr>
        <w:t>С</w:t>
      </w:r>
      <w:r>
        <w:rPr>
          <w:rFonts w:eastAsiaTheme="minorHAnsi"/>
          <w:bCs/>
          <w:szCs w:val="20"/>
          <w:lang w:val="sr-Cyrl-RS" w:eastAsia="en-US"/>
        </w:rPr>
        <w:t>тручне групе Координационог тела за унапређење положаја Рома и Ромкиња и</w:t>
      </w:r>
      <w:r w:rsidR="005878C4">
        <w:rPr>
          <w:rFonts w:eastAsiaTheme="minorHAnsi"/>
          <w:bCs/>
          <w:szCs w:val="20"/>
          <w:lang w:val="sr-Cyrl-RS" w:eastAsia="en-US"/>
        </w:rPr>
        <w:t xml:space="preserve"> писања предлога Акционог плана,  д</w:t>
      </w:r>
      <w:r w:rsidR="005878C4" w:rsidRPr="005878C4">
        <w:rPr>
          <w:rFonts w:eastAsiaTheme="minorHAnsi"/>
          <w:bCs/>
          <w:szCs w:val="20"/>
          <w:lang w:val="sr-Cyrl-RS" w:eastAsia="en-US"/>
        </w:rPr>
        <w:t>а би се обезбедила јаснија одрживост дефини</w:t>
      </w:r>
      <w:r w:rsidR="005878C4">
        <w:rPr>
          <w:rFonts w:eastAsiaTheme="minorHAnsi"/>
          <w:bCs/>
          <w:szCs w:val="20"/>
          <w:lang w:val="sr-Cyrl-RS" w:eastAsia="en-US"/>
        </w:rPr>
        <w:t xml:space="preserve">саних циљева и мера, приступљено је редефинисању показатеља за циљеве и мере </w:t>
      </w:r>
      <w:r w:rsidR="005878C4" w:rsidRPr="005878C4">
        <w:rPr>
          <w:rFonts w:eastAsiaTheme="minorHAnsi"/>
          <w:bCs/>
          <w:szCs w:val="20"/>
          <w:lang w:val="sr-Cyrl-RS" w:eastAsia="en-US"/>
        </w:rPr>
        <w:t xml:space="preserve">тако да буду мерљиви и доступни, </w:t>
      </w:r>
      <w:r w:rsidR="005878C4">
        <w:rPr>
          <w:rFonts w:eastAsiaTheme="minorHAnsi"/>
          <w:bCs/>
          <w:szCs w:val="20"/>
          <w:lang w:val="sr-Cyrl-RS" w:eastAsia="en-US"/>
        </w:rPr>
        <w:t>тако да је и смањена</w:t>
      </w:r>
      <w:r w:rsidR="005878C4" w:rsidRPr="005878C4">
        <w:rPr>
          <w:rFonts w:eastAsiaTheme="minorHAnsi"/>
          <w:bCs/>
          <w:szCs w:val="20"/>
          <w:lang w:val="sr-Cyrl-RS" w:eastAsia="en-US"/>
        </w:rPr>
        <w:t xml:space="preserve"> сложеност и бројност показатеља за активности у оквиру мера како би се омог</w:t>
      </w:r>
      <w:r w:rsidR="005878C4">
        <w:rPr>
          <w:rFonts w:eastAsiaTheme="minorHAnsi"/>
          <w:bCs/>
          <w:szCs w:val="20"/>
          <w:lang w:val="sr-Cyrl-RS" w:eastAsia="en-US"/>
        </w:rPr>
        <w:t xml:space="preserve">ућило прецизније праћење њихове остварености. </w:t>
      </w:r>
    </w:p>
    <w:p w14:paraId="48817A14" w14:textId="669FC566" w:rsidR="00451010" w:rsidRPr="00C96639" w:rsidRDefault="00451010" w:rsidP="00451010">
      <w:pPr>
        <w:spacing w:after="160"/>
        <w:ind w:left="0" w:firstLine="0"/>
        <w:rPr>
          <w:rFonts w:eastAsiaTheme="minorHAnsi"/>
          <w:bCs/>
          <w:szCs w:val="20"/>
          <w:lang w:eastAsia="en-US"/>
        </w:rPr>
      </w:pPr>
      <w:r w:rsidRPr="00C96639">
        <w:rPr>
          <w:rFonts w:eastAsiaTheme="minorHAnsi"/>
          <w:bCs/>
          <w:szCs w:val="20"/>
          <w:lang w:eastAsia="en-US"/>
        </w:rPr>
        <w:t>Праћење резултата спроводиће:</w:t>
      </w:r>
    </w:p>
    <w:p w14:paraId="2A352FAD" w14:textId="77777777" w:rsidR="00451010" w:rsidRPr="00C96639" w:rsidRDefault="00451010" w:rsidP="00AF15B7">
      <w:pPr>
        <w:numPr>
          <w:ilvl w:val="0"/>
          <w:numId w:val="54"/>
        </w:numPr>
        <w:spacing w:after="160"/>
        <w:rPr>
          <w:rFonts w:eastAsiaTheme="minorHAnsi"/>
          <w:bCs/>
          <w:szCs w:val="20"/>
          <w:lang w:eastAsia="en-US"/>
        </w:rPr>
      </w:pPr>
      <w:r w:rsidRPr="00C96639">
        <w:rPr>
          <w:rFonts w:eastAsiaTheme="minorHAnsi"/>
          <w:bCs/>
          <w:szCs w:val="20"/>
          <w:lang w:eastAsia="en-US"/>
        </w:rPr>
        <w:t>Министарство за људска и мањинска права и друштвени дијалог,</w:t>
      </w:r>
    </w:p>
    <w:p w14:paraId="5572D497" w14:textId="77777777" w:rsidR="00451010" w:rsidRPr="00C96639" w:rsidRDefault="00451010" w:rsidP="00AF15B7">
      <w:pPr>
        <w:numPr>
          <w:ilvl w:val="0"/>
          <w:numId w:val="54"/>
        </w:numPr>
        <w:spacing w:after="160"/>
        <w:rPr>
          <w:rFonts w:eastAsiaTheme="minorHAnsi"/>
          <w:bCs/>
          <w:szCs w:val="20"/>
          <w:lang w:eastAsia="en-US"/>
        </w:rPr>
      </w:pPr>
      <w:r w:rsidRPr="00C96639">
        <w:rPr>
          <w:rFonts w:eastAsiaTheme="minorHAnsi"/>
          <w:bCs/>
          <w:szCs w:val="20"/>
          <w:lang w:eastAsia="en-US"/>
        </w:rPr>
        <w:t>Координационо тело за унапређење положаја Рома и Ромкиња.</w:t>
      </w:r>
    </w:p>
    <w:p w14:paraId="31528F68" w14:textId="77777777" w:rsidR="00451010" w:rsidRPr="00451010" w:rsidRDefault="00451010" w:rsidP="00451010">
      <w:pPr>
        <w:spacing w:after="160"/>
        <w:ind w:left="0" w:firstLine="0"/>
        <w:rPr>
          <w:rFonts w:eastAsiaTheme="minorHAnsi"/>
          <w:bCs/>
          <w:szCs w:val="20"/>
          <w:lang w:eastAsia="en-US"/>
        </w:rPr>
      </w:pPr>
      <w:r w:rsidRPr="00C96639">
        <w:rPr>
          <w:rFonts w:eastAsiaTheme="minorHAnsi"/>
          <w:bCs/>
          <w:szCs w:val="20"/>
          <w:lang w:eastAsia="en-US"/>
        </w:rPr>
        <w:t>Извештавање ће се вршити путем Јединственог информационог система за планирање и извештавање, у складу са Законом о планском систему.</w:t>
      </w:r>
    </w:p>
    <w:p w14:paraId="0D60BC5A" w14:textId="031FD170" w:rsidR="00544D53" w:rsidRDefault="00451010" w:rsidP="00034DDF">
      <w:pPr>
        <w:spacing w:after="160"/>
        <w:ind w:left="0" w:firstLine="0"/>
        <w:rPr>
          <w:rFonts w:eastAsiaTheme="minorHAnsi"/>
          <w:bCs/>
          <w:szCs w:val="20"/>
          <w:lang w:eastAsia="en-US"/>
        </w:rPr>
      </w:pPr>
      <w:r w:rsidRPr="00451010">
        <w:rPr>
          <w:rFonts w:eastAsiaTheme="minorHAnsi"/>
          <w:bCs/>
          <w:szCs w:val="20"/>
          <w:lang w:eastAsia="en-US"/>
        </w:rPr>
        <w:t>Годишњи извештаји о спровођењу АП достављају се Влади Републике Србије 120 дан</w:t>
      </w:r>
      <w:r w:rsidR="00034DDF">
        <w:rPr>
          <w:rFonts w:eastAsiaTheme="minorHAnsi"/>
          <w:bCs/>
          <w:szCs w:val="20"/>
          <w:lang w:eastAsia="en-US"/>
        </w:rPr>
        <w:t>а по истеку календарске године.</w:t>
      </w:r>
    </w:p>
    <w:p w14:paraId="048D4072" w14:textId="083C4D56" w:rsidR="00451010" w:rsidRPr="001D0EC2" w:rsidRDefault="001D0EC2" w:rsidP="00451010">
      <w:pPr>
        <w:spacing w:after="160"/>
        <w:ind w:left="0" w:firstLine="0"/>
        <w:rPr>
          <w:rFonts w:eastAsiaTheme="minorHAnsi"/>
          <w:b/>
          <w:szCs w:val="20"/>
          <w:lang w:eastAsia="en-US"/>
        </w:rPr>
      </w:pPr>
      <w:r w:rsidRPr="00C96639">
        <w:rPr>
          <w:rFonts w:eastAsiaTheme="minorHAnsi"/>
          <w:b/>
          <w:bCs/>
          <w:szCs w:val="20"/>
          <w:lang w:eastAsia="en-US"/>
        </w:rPr>
        <w:t>V</w:t>
      </w:r>
      <w:r w:rsidR="005B1FAB">
        <w:rPr>
          <w:rFonts w:eastAsiaTheme="minorHAnsi"/>
          <w:b/>
          <w:bCs/>
          <w:szCs w:val="20"/>
          <w:lang w:eastAsia="en-US"/>
        </w:rPr>
        <w:t>I</w:t>
      </w:r>
      <w:r w:rsidRPr="00C96639">
        <w:rPr>
          <w:rFonts w:eastAsiaTheme="minorHAnsi"/>
          <w:b/>
          <w:bCs/>
          <w:szCs w:val="20"/>
          <w:lang w:eastAsia="en-US"/>
        </w:rPr>
        <w:t>. Значење израза садржаних у акционом плану</w:t>
      </w:r>
    </w:p>
    <w:p w14:paraId="1B36D5EB" w14:textId="178FD93A" w:rsidR="00121A92" w:rsidRPr="001901A9" w:rsidRDefault="00121A92" w:rsidP="00451010">
      <w:pPr>
        <w:spacing w:after="160"/>
        <w:ind w:left="0" w:firstLine="0"/>
        <w:rPr>
          <w:rFonts w:eastAsiaTheme="minorHAnsi"/>
          <w:szCs w:val="20"/>
          <w:lang w:eastAsia="en-US"/>
        </w:rPr>
      </w:pPr>
      <w:r w:rsidRPr="001901A9">
        <w:rPr>
          <w:rFonts w:eastAsiaTheme="minorHAnsi"/>
          <w:szCs w:val="20"/>
          <w:lang w:eastAsia="en-US"/>
        </w:rPr>
        <w:t xml:space="preserve">У Акционом плану користе се следеће скраћенице: </w:t>
      </w:r>
    </w:p>
    <w:p w14:paraId="21B94D59" w14:textId="2669B073"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АП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Акциони план</w:t>
      </w:r>
    </w:p>
    <w:p w14:paraId="5CD912EA" w14:textId="7B4CCAF5"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АП 23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Ревидирани акциони план за Поглавље 23</w:t>
      </w:r>
    </w:p>
    <w:p w14:paraId="0EB79512" w14:textId="77777777"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АПВ – Аутономна покрајина Војводина</w:t>
      </w:r>
    </w:p>
    <w:p w14:paraId="1ECFE1DE" w14:textId="04DF6E99" w:rsidR="00E41A40"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Pr>
          <w:rFonts w:eastAsiaTheme="minorHAnsi"/>
          <w:color w:val="3F3F3F"/>
          <w:szCs w:val="20"/>
          <w:lang w:val="sr-Cyrl-RS" w:eastAsia="en-US"/>
        </w:rPr>
        <w:t xml:space="preserve">   </w:t>
      </w:r>
      <w:r w:rsidRPr="00E41A40">
        <w:rPr>
          <w:rFonts w:eastAsiaTheme="minorHAnsi"/>
          <w:color w:val="000000" w:themeColor="text1"/>
          <w:szCs w:val="20"/>
          <w:lang w:val="en-GB" w:eastAsia="en-US"/>
        </w:rPr>
        <w:t xml:space="preserve">АЗМ </w:t>
      </w:r>
      <w:r w:rsidR="00923FAE">
        <w:rPr>
          <w:rFonts w:eastAsiaTheme="minorHAnsi"/>
          <w:color w:val="000000" w:themeColor="text1"/>
          <w:szCs w:val="20"/>
          <w:lang w:val="en-GB" w:eastAsia="en-US"/>
        </w:rPr>
        <w:t xml:space="preserve"> </w:t>
      </w:r>
      <w:r w:rsidR="00923FAE" w:rsidRPr="001901A9">
        <w:rPr>
          <w:rFonts w:eastAsiaTheme="minorHAnsi"/>
          <w:color w:val="auto"/>
          <w:szCs w:val="20"/>
          <w:lang w:val="sr-Cyrl-RS" w:eastAsia="en-US"/>
        </w:rPr>
        <w:t>–</w:t>
      </w:r>
      <w:r w:rsidR="00923FAE">
        <w:rPr>
          <w:rFonts w:eastAsiaTheme="minorHAnsi"/>
          <w:color w:val="auto"/>
          <w:szCs w:val="20"/>
          <w:lang w:val="en-US" w:eastAsia="en-US"/>
        </w:rPr>
        <w:t xml:space="preserve"> </w:t>
      </w:r>
      <w:r w:rsidRPr="00E41A40">
        <w:rPr>
          <w:rFonts w:eastAsiaTheme="minorHAnsi"/>
          <w:color w:val="000000" w:themeColor="text1"/>
          <w:szCs w:val="20"/>
          <w:lang w:val="en-GB" w:eastAsia="en-US"/>
        </w:rPr>
        <w:t>асоцијација здравствених медијаторки</w:t>
      </w:r>
    </w:p>
    <w:p w14:paraId="23F06EED" w14:textId="77777777" w:rsidR="00E41A40"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sidRPr="00E41A40">
        <w:rPr>
          <w:rFonts w:eastAsiaTheme="minorHAnsi"/>
          <w:color w:val="000000" w:themeColor="text1"/>
          <w:szCs w:val="20"/>
          <w:lang w:val="sr-Cyrl-RS" w:eastAsia="en-US"/>
        </w:rPr>
        <w:t xml:space="preserve">   </w:t>
      </w:r>
      <w:r w:rsidRPr="00E41A40">
        <w:rPr>
          <w:rFonts w:eastAsiaTheme="minorHAnsi"/>
          <w:color w:val="000000" w:themeColor="text1"/>
          <w:szCs w:val="20"/>
          <w:lang w:val="en-GB" w:eastAsia="en-US"/>
        </w:rPr>
        <w:t>АКРП асоцијација координатора за ромска питања</w:t>
      </w:r>
    </w:p>
    <w:p w14:paraId="7A505D3C" w14:textId="1378BAE7" w:rsidR="00121A92"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Pr>
          <w:rFonts w:eastAsiaTheme="minorHAnsi"/>
          <w:color w:val="000000" w:themeColor="text1"/>
          <w:szCs w:val="20"/>
          <w:lang w:val="sr-Cyrl-RS" w:eastAsia="en-US"/>
        </w:rPr>
        <w:t xml:space="preserve">   </w:t>
      </w:r>
      <w:r w:rsidR="00121A92" w:rsidRPr="00E41A40">
        <w:rPr>
          <w:rFonts w:eastAsiaTheme="minorHAnsi"/>
          <w:color w:val="auto"/>
          <w:szCs w:val="20"/>
          <w:lang w:val="sr-Cyrl-RS" w:eastAsia="en-US"/>
        </w:rPr>
        <w:t xml:space="preserve">ГИЗ </w:t>
      </w:r>
      <w:r w:rsidR="00923FAE" w:rsidRPr="001901A9">
        <w:rPr>
          <w:rFonts w:eastAsiaTheme="minorHAnsi"/>
          <w:color w:val="auto"/>
          <w:szCs w:val="20"/>
          <w:lang w:val="sr-Cyrl-RS" w:eastAsia="en-US"/>
        </w:rPr>
        <w:t>–</w:t>
      </w:r>
      <w:r w:rsidR="00121A92" w:rsidRPr="00E41A40">
        <w:rPr>
          <w:rFonts w:eastAsiaTheme="minorHAnsi"/>
          <w:color w:val="auto"/>
          <w:szCs w:val="20"/>
          <w:lang w:val="sr-Cyrl-RS" w:eastAsia="en-US"/>
        </w:rPr>
        <w:t xml:space="preserve">  (Deutsche Gesellschaft für Internationale Zusammenarbeit (GIZ) GmbH) – Немачка организација за међународну сарадњу</w:t>
      </w:r>
    </w:p>
    <w:p w14:paraId="7815C306"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ДЗ – Дом здравља</w:t>
      </w:r>
    </w:p>
    <w:p w14:paraId="64D53794" w14:textId="3511ECF9"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ЕУ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Европска унија</w:t>
      </w:r>
    </w:p>
    <w:p w14:paraId="537C50D9" w14:textId="51E46578" w:rsidR="00DE394A" w:rsidRPr="00DE394A" w:rsidRDefault="00DE394A" w:rsidP="00B91517">
      <w:pPr>
        <w:pStyle w:val="ListParagraph"/>
        <w:numPr>
          <w:ilvl w:val="0"/>
          <w:numId w:val="24"/>
        </w:numPr>
        <w:spacing w:after="120" w:line="253" w:lineRule="auto"/>
        <w:ind w:right="55"/>
        <w:rPr>
          <w:rFonts w:eastAsiaTheme="minorHAnsi"/>
          <w:color w:val="auto"/>
          <w:szCs w:val="20"/>
          <w:lang w:val="sr-Cyrl-RS" w:eastAsia="en-US"/>
        </w:rPr>
      </w:pPr>
      <w:r w:rsidRPr="00DE394A">
        <w:rPr>
          <w:lang w:val="sr-Cyrl-RS"/>
        </w:rPr>
        <w:t xml:space="preserve">ЕЦРИ </w:t>
      </w:r>
      <w:r w:rsidR="00923FAE" w:rsidRPr="001901A9">
        <w:rPr>
          <w:rFonts w:eastAsiaTheme="minorHAnsi"/>
          <w:color w:val="auto"/>
          <w:szCs w:val="20"/>
          <w:lang w:val="sr-Cyrl-RS" w:eastAsia="en-US"/>
        </w:rPr>
        <w:t>–</w:t>
      </w:r>
      <w:r w:rsidRPr="00DE394A">
        <w:rPr>
          <w:lang w:val="sr-Cyrl-RS"/>
        </w:rPr>
        <w:t xml:space="preserve"> </w:t>
      </w:r>
      <w:r w:rsidRPr="00DE394A">
        <w:rPr>
          <w:noProof/>
          <w:lang w:val="sr-Cyrl-CS"/>
        </w:rPr>
        <w:t>Европска комисија против расизма и нетолеранциј</w:t>
      </w:r>
      <w:r w:rsidR="00B14752">
        <w:rPr>
          <w:noProof/>
          <w:lang w:val="sr-Cyrl-CS"/>
        </w:rPr>
        <w:t>е</w:t>
      </w:r>
    </w:p>
    <w:p w14:paraId="62C2194E"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ЗВКОВ – Завод за вредновање квалитета образовања и васпитања</w:t>
      </w:r>
    </w:p>
    <w:p w14:paraId="4B51BECB"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ЗУОВ –Завод за унапређење образовања и васпитања</w:t>
      </w:r>
    </w:p>
    <w:p w14:paraId="1A115C72"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ИЗЈЗ – Институт за јавно здравље</w:t>
      </w:r>
    </w:p>
    <w:p w14:paraId="27144E11" w14:textId="7F0A22B4"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ЗЈЗ</w:t>
      </w:r>
      <w:r w:rsidR="00923FAE">
        <w:rPr>
          <w:rFonts w:eastAsiaTheme="minorHAnsi"/>
          <w:color w:val="auto"/>
          <w:szCs w:val="20"/>
          <w:lang w:val="en-US" w:eastAsia="en-US"/>
        </w:rPr>
        <w:t xml:space="preserve">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Заводи за јавно здравље</w:t>
      </w:r>
    </w:p>
    <w:p w14:paraId="5103B50C"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ИПА - Инструмент за претприступну помоћ</w:t>
      </w:r>
    </w:p>
    <w:p w14:paraId="16456328" w14:textId="4D51F353" w:rsidR="00121A92" w:rsidRPr="001901A9" w:rsidRDefault="00B14752"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val="sr-Cyrl-RS" w:eastAsia="en-US"/>
        </w:rPr>
        <w:t>ИРК – Интерр</w:t>
      </w:r>
      <w:r w:rsidR="00121A92" w:rsidRPr="001901A9">
        <w:rPr>
          <w:rFonts w:eastAsiaTheme="minorHAnsi"/>
          <w:color w:val="auto"/>
          <w:szCs w:val="20"/>
          <w:lang w:val="sr-Cyrl-RS" w:eastAsia="en-US"/>
        </w:rPr>
        <w:t>есорна комисија</w:t>
      </w:r>
    </w:p>
    <w:p w14:paraId="7EF9A82E" w14:textId="55601085"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ЈП </w:t>
      </w:r>
      <w:r w:rsidR="00923FAE" w:rsidRPr="001901A9">
        <w:rPr>
          <w:rFonts w:eastAsiaTheme="minorHAnsi"/>
          <w:color w:val="auto"/>
          <w:szCs w:val="20"/>
          <w:lang w:val="sr-Cyrl-RS" w:eastAsia="en-US"/>
        </w:rPr>
        <w:t>–</w:t>
      </w:r>
      <w:r w:rsidR="00923FAE">
        <w:rPr>
          <w:rFonts w:eastAsiaTheme="minorHAnsi"/>
          <w:color w:val="auto"/>
          <w:szCs w:val="20"/>
          <w:lang w:val="en-US" w:eastAsia="en-US"/>
        </w:rPr>
        <w:t xml:space="preserve"> </w:t>
      </w:r>
      <w:r w:rsidRPr="001901A9">
        <w:rPr>
          <w:rFonts w:eastAsiaTheme="minorHAnsi"/>
          <w:color w:val="auto"/>
          <w:szCs w:val="20"/>
          <w:lang w:val="sr-Cyrl-RS" w:eastAsia="en-US"/>
        </w:rPr>
        <w:t>Јавне политике</w:t>
      </w:r>
    </w:p>
    <w:p w14:paraId="4AB5E4D2" w14:textId="7D915846"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ЈЛС </w:t>
      </w:r>
      <w:r w:rsidR="00923FAE" w:rsidRPr="001901A9">
        <w:rPr>
          <w:rFonts w:eastAsiaTheme="minorHAnsi"/>
          <w:color w:val="auto"/>
          <w:szCs w:val="20"/>
          <w:lang w:val="sr-Cyrl-RS" w:eastAsia="en-US"/>
        </w:rPr>
        <w:t>–</w:t>
      </w:r>
      <w:r w:rsidRPr="001901A9">
        <w:rPr>
          <w:rFonts w:eastAsiaTheme="minorHAnsi"/>
          <w:color w:val="auto"/>
          <w:szCs w:val="20"/>
          <w:lang w:eastAsia="en-US"/>
        </w:rPr>
        <w:t xml:space="preserve"> </w:t>
      </w:r>
      <w:r w:rsidRPr="001901A9">
        <w:rPr>
          <w:rFonts w:eastAsiaTheme="minorHAnsi"/>
          <w:color w:val="auto"/>
          <w:szCs w:val="20"/>
          <w:lang w:val="sr-Cyrl-RS" w:eastAsia="en-US"/>
        </w:rPr>
        <w:t>Јединица локалне самоуправе</w:t>
      </w:r>
    </w:p>
    <w:p w14:paraId="3F182CB9" w14:textId="3E4B68BE"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КИРС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Комесаријат за избеглице и миграције</w:t>
      </w:r>
    </w:p>
    <w:p w14:paraId="1D788648" w14:textId="7831937A"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КИР АПВ </w:t>
      </w:r>
      <w:r w:rsidR="00923FAE" w:rsidRPr="001901A9">
        <w:rPr>
          <w:rFonts w:eastAsiaTheme="minorHAnsi"/>
          <w:color w:val="auto"/>
          <w:szCs w:val="20"/>
          <w:lang w:val="sr-Cyrl-RS" w:eastAsia="en-US"/>
        </w:rPr>
        <w:t>–</w:t>
      </w:r>
      <w:r w:rsidRPr="001901A9">
        <w:rPr>
          <w:rFonts w:eastAsiaTheme="minorHAnsi"/>
          <w:color w:val="auto"/>
          <w:szCs w:val="20"/>
          <w:lang w:eastAsia="en-US"/>
        </w:rPr>
        <w:t xml:space="preserve"> </w:t>
      </w:r>
      <w:r w:rsidRPr="001901A9">
        <w:rPr>
          <w:rFonts w:eastAsiaTheme="minorHAnsi"/>
          <w:color w:val="auto"/>
          <w:szCs w:val="20"/>
          <w:lang w:val="sr-Cyrl-RS" w:eastAsia="en-US"/>
        </w:rPr>
        <w:t>Канцеларија за инклузију Рома Владе Аутономне покрајине Војводине</w:t>
      </w:r>
    </w:p>
    <w:p w14:paraId="33C4402A" w14:textId="16CCE7E4"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КТ</w:t>
      </w:r>
      <w:r w:rsidR="00E31DC5">
        <w:rPr>
          <w:rFonts w:eastAsiaTheme="minorHAnsi"/>
          <w:color w:val="auto"/>
          <w:szCs w:val="20"/>
          <w:lang w:val="sr-Cyrl-RS" w:eastAsia="en-US"/>
        </w:rPr>
        <w:t xml:space="preserve">УПРР </w:t>
      </w:r>
      <w:r w:rsidR="00923FAE" w:rsidRPr="001901A9">
        <w:rPr>
          <w:rFonts w:eastAsiaTheme="minorHAnsi"/>
          <w:color w:val="auto"/>
          <w:szCs w:val="20"/>
          <w:lang w:val="sr-Cyrl-RS" w:eastAsia="en-US"/>
        </w:rPr>
        <w:t>–</w:t>
      </w:r>
      <w:r w:rsidR="00E31DC5">
        <w:rPr>
          <w:rFonts w:eastAsiaTheme="minorHAnsi"/>
          <w:color w:val="auto"/>
          <w:szCs w:val="20"/>
          <w:lang w:val="sr-Cyrl-RS" w:eastAsia="en-US"/>
        </w:rPr>
        <w:t xml:space="preserve"> Координационо тело за унапређење положаја Рома и Ромкиња </w:t>
      </w:r>
    </w:p>
    <w:p w14:paraId="0ADE5417" w14:textId="6396DFBF"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MICS</w:t>
      </w:r>
      <w:r w:rsidRPr="001901A9">
        <w:rPr>
          <w:rFonts w:eastAsiaTheme="minorHAnsi"/>
          <w:color w:val="auto"/>
          <w:szCs w:val="20"/>
          <w:lang w:eastAsia="en-US"/>
        </w:rPr>
        <w:t xml:space="preserve">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(The Multiple Indicator Cluster Survey) </w:t>
      </w:r>
      <w:r w:rsidRPr="001901A9">
        <w:rPr>
          <w:rFonts w:eastAsiaTheme="minorHAnsi"/>
          <w:color w:val="auto"/>
          <w:szCs w:val="20"/>
          <w:lang w:eastAsia="en-US"/>
        </w:rPr>
        <w:t>-</w:t>
      </w:r>
      <w:r w:rsidRPr="001901A9">
        <w:rPr>
          <w:rFonts w:eastAsiaTheme="minorHAnsi"/>
          <w:color w:val="auto"/>
          <w:szCs w:val="20"/>
          <w:lang w:val="sr-Cyrl-RS" w:eastAsia="en-US"/>
        </w:rPr>
        <w:t xml:space="preserve"> Истраживање вишеструких показатеља положаја жена и деце у Србији </w:t>
      </w:r>
    </w:p>
    <w:p w14:paraId="0E4CBF1D" w14:textId="39C7AF78"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bookmarkStart w:id="0" w:name="_Hlk71277537"/>
      <w:r w:rsidRPr="001901A9">
        <w:rPr>
          <w:rFonts w:eastAsiaTheme="minorHAnsi"/>
          <w:color w:val="auto"/>
          <w:szCs w:val="20"/>
          <w:lang w:val="sr-Cyrl-RS" w:eastAsia="en-US"/>
        </w:rPr>
        <w:t>МЉМПДД</w:t>
      </w:r>
      <w:bookmarkEnd w:id="0"/>
      <w:r w:rsidRPr="001901A9">
        <w:rPr>
          <w:rFonts w:eastAsiaTheme="minorHAnsi"/>
          <w:color w:val="auto"/>
          <w:szCs w:val="20"/>
          <w:lang w:val="sr-Cyrl-RS" w:eastAsia="en-US"/>
        </w:rPr>
        <w:t xml:space="preserve">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Министарство за људска и мањинска права и друштвени дијалог</w:t>
      </w:r>
    </w:p>
    <w:p w14:paraId="314C7D53" w14:textId="6B15291A"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МДУЛС </w:t>
      </w:r>
      <w:r w:rsidR="00923FAE" w:rsidRPr="001901A9">
        <w:rPr>
          <w:rFonts w:eastAsiaTheme="minorHAnsi"/>
          <w:color w:val="auto"/>
          <w:szCs w:val="20"/>
          <w:lang w:val="sr-Cyrl-RS" w:eastAsia="en-US"/>
        </w:rPr>
        <w:t>–</w:t>
      </w:r>
      <w:r w:rsidR="00923FAE">
        <w:rPr>
          <w:rFonts w:eastAsiaTheme="minorHAnsi"/>
          <w:color w:val="auto"/>
          <w:szCs w:val="20"/>
          <w:lang w:val="en-US" w:eastAsia="en-US"/>
        </w:rPr>
        <w:t xml:space="preserve"> </w:t>
      </w:r>
      <w:r w:rsidRPr="001901A9">
        <w:rPr>
          <w:rFonts w:eastAsiaTheme="minorHAnsi"/>
          <w:color w:val="auto"/>
          <w:szCs w:val="20"/>
          <w:lang w:val="sr-Cyrl-RS" w:eastAsia="en-US"/>
        </w:rPr>
        <w:t>Министарство државне управе и локалне самоуправе</w:t>
      </w:r>
    </w:p>
    <w:p w14:paraId="5E709F0F" w14:textId="647A62A2"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МП</w:t>
      </w:r>
      <w:r>
        <w:rPr>
          <w:rFonts w:eastAsiaTheme="minorHAnsi"/>
          <w:color w:val="auto"/>
          <w:szCs w:val="20"/>
          <w:lang w:val="sr-Cyrl-RS" w:eastAsia="en-US"/>
        </w:rPr>
        <w:t xml:space="preserve">Р </w:t>
      </w:r>
      <w:r w:rsidR="00923FAE" w:rsidRPr="001901A9">
        <w:rPr>
          <w:rFonts w:eastAsiaTheme="minorHAnsi"/>
          <w:color w:val="auto"/>
          <w:szCs w:val="20"/>
          <w:lang w:val="sr-Cyrl-RS" w:eastAsia="en-US"/>
        </w:rPr>
        <w:t>–</w:t>
      </w:r>
      <w:r>
        <w:rPr>
          <w:rFonts w:eastAsiaTheme="minorHAnsi"/>
          <w:color w:val="auto"/>
          <w:szCs w:val="20"/>
          <w:lang w:val="sr-Cyrl-RS" w:eastAsia="en-US"/>
        </w:rPr>
        <w:t xml:space="preserve"> Министарство просвете</w:t>
      </w:r>
    </w:p>
    <w:p w14:paraId="2192EE59" w14:textId="4831E298"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МРЗБСП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Министарство за рад, запошљавање, борачка и социјална питања</w:t>
      </w:r>
    </w:p>
    <w:p w14:paraId="3C45D4A0" w14:textId="52C3C7DC" w:rsidR="00121A92" w:rsidRPr="00544D53"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МП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Министарство правде</w:t>
      </w:r>
    </w:p>
    <w:p w14:paraId="78A939F6" w14:textId="6EEADC9F"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МБПД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Министарство за бригу о породици и демографију</w:t>
      </w:r>
    </w:p>
    <w:p w14:paraId="0F2190C6" w14:textId="0AF9D809"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МЗ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Министарство здравља</w:t>
      </w:r>
    </w:p>
    <w:p w14:paraId="6F134B3F" w14:textId="6934F0D2"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val="sr-Cyrl-RS" w:eastAsia="en-US"/>
        </w:rPr>
        <w:t xml:space="preserve">МЗЖС </w:t>
      </w:r>
      <w:r w:rsidR="00923FAE" w:rsidRPr="001901A9">
        <w:rPr>
          <w:rFonts w:eastAsiaTheme="minorHAnsi"/>
          <w:color w:val="auto"/>
          <w:szCs w:val="20"/>
          <w:lang w:val="sr-Cyrl-RS" w:eastAsia="en-US"/>
        </w:rPr>
        <w:t>–</w:t>
      </w:r>
      <w:r>
        <w:rPr>
          <w:rFonts w:eastAsiaTheme="minorHAnsi"/>
          <w:color w:val="auto"/>
          <w:szCs w:val="20"/>
          <w:lang w:val="sr-Cyrl-RS" w:eastAsia="en-US"/>
        </w:rPr>
        <w:t xml:space="preserve"> Министарство за заштиту животне средине</w:t>
      </w:r>
    </w:p>
    <w:p w14:paraId="07C23AED" w14:textId="670A731F"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val="sr-Cyrl-RS" w:eastAsia="en-US"/>
        </w:rPr>
        <w:t>МЈУ</w:t>
      </w:r>
      <w:r w:rsidR="00923FAE" w:rsidRPr="001901A9">
        <w:rPr>
          <w:rFonts w:eastAsiaTheme="minorHAnsi"/>
          <w:color w:val="auto"/>
          <w:szCs w:val="20"/>
          <w:lang w:val="sr-Cyrl-RS" w:eastAsia="en-US"/>
        </w:rPr>
        <w:t>–</w:t>
      </w:r>
      <w:r>
        <w:rPr>
          <w:rFonts w:eastAsiaTheme="minorHAnsi"/>
          <w:color w:val="auto"/>
          <w:szCs w:val="20"/>
          <w:lang w:val="sr-Cyrl-RS" w:eastAsia="en-US"/>
        </w:rPr>
        <w:t xml:space="preserve"> Министарство за јавна улагања</w:t>
      </w:r>
    </w:p>
    <w:p w14:paraId="2D0763E7" w14:textId="4EBD8D04"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21A92">
        <w:rPr>
          <w:rFonts w:eastAsiaTheme="minorHAnsi"/>
          <w:color w:val="auto"/>
          <w:szCs w:val="20"/>
          <w:lang w:val="sr-Cyrl-RS" w:eastAsia="en-US"/>
        </w:rPr>
        <w:t xml:space="preserve">МК </w:t>
      </w:r>
      <w:r w:rsidR="00923FAE" w:rsidRPr="001901A9">
        <w:rPr>
          <w:rFonts w:eastAsiaTheme="minorHAnsi"/>
          <w:color w:val="auto"/>
          <w:szCs w:val="20"/>
          <w:lang w:val="sr-Cyrl-RS" w:eastAsia="en-US"/>
        </w:rPr>
        <w:t>–</w:t>
      </w:r>
      <w:r w:rsidRPr="00121A92">
        <w:rPr>
          <w:rFonts w:eastAsiaTheme="minorHAnsi"/>
          <w:color w:val="auto"/>
          <w:szCs w:val="20"/>
          <w:lang w:val="sr-Cyrl-RS" w:eastAsia="en-US"/>
        </w:rPr>
        <w:t xml:space="preserve"> Министарство културе</w:t>
      </w:r>
    </w:p>
    <w:p w14:paraId="39F77FC2" w14:textId="3DBE9496"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val="sr-Cyrl-RS" w:eastAsia="en-US"/>
        </w:rPr>
        <w:t>МИТ</w:t>
      </w:r>
      <w:r w:rsidR="00923FAE">
        <w:rPr>
          <w:rFonts w:eastAsiaTheme="minorHAnsi"/>
          <w:color w:val="auto"/>
          <w:szCs w:val="20"/>
          <w:lang w:val="en-US" w:eastAsia="en-US"/>
        </w:rPr>
        <w:t xml:space="preserve"> </w:t>
      </w:r>
      <w:r w:rsidR="00923FAE" w:rsidRPr="001901A9">
        <w:rPr>
          <w:rFonts w:eastAsiaTheme="minorHAnsi"/>
          <w:color w:val="auto"/>
          <w:szCs w:val="20"/>
          <w:lang w:val="sr-Cyrl-RS" w:eastAsia="en-US"/>
        </w:rPr>
        <w:t>–</w:t>
      </w:r>
      <w:r>
        <w:rPr>
          <w:rFonts w:eastAsiaTheme="minorHAnsi"/>
          <w:color w:val="auto"/>
          <w:szCs w:val="20"/>
          <w:lang w:val="sr-Cyrl-RS" w:eastAsia="en-US"/>
        </w:rPr>
        <w:t xml:space="preserve"> Министарство </w:t>
      </w:r>
      <w:r w:rsidRPr="00121A92">
        <w:rPr>
          <w:rFonts w:eastAsiaTheme="minorHAnsi"/>
          <w:color w:val="auto"/>
          <w:szCs w:val="20"/>
          <w:lang w:val="sr-Cyrl-RS" w:eastAsia="en-US"/>
        </w:rPr>
        <w:t xml:space="preserve"> </w:t>
      </w:r>
      <w:r>
        <w:rPr>
          <w:rFonts w:eastAsiaTheme="minorHAnsi"/>
          <w:color w:val="auto"/>
          <w:szCs w:val="20"/>
          <w:lang w:val="sr-Cyrl-RS" w:eastAsia="en-US"/>
        </w:rPr>
        <w:t>информисања и телекомуникација</w:t>
      </w:r>
    </w:p>
    <w:p w14:paraId="5EBD5E00" w14:textId="41DEEBD7" w:rsidR="00121A92" w:rsidRP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21A92">
        <w:rPr>
          <w:rFonts w:eastAsiaTheme="minorHAnsi"/>
          <w:color w:val="auto"/>
          <w:szCs w:val="20"/>
          <w:lang w:val="sr-Cyrl-RS" w:eastAsia="en-US"/>
        </w:rPr>
        <w:t xml:space="preserve">МФ </w:t>
      </w:r>
      <w:r w:rsidR="00923FAE" w:rsidRPr="001901A9">
        <w:rPr>
          <w:rFonts w:eastAsiaTheme="minorHAnsi"/>
          <w:color w:val="auto"/>
          <w:szCs w:val="20"/>
          <w:lang w:val="sr-Cyrl-RS" w:eastAsia="en-US"/>
        </w:rPr>
        <w:t>–</w:t>
      </w:r>
      <w:r w:rsidRPr="00121A92">
        <w:rPr>
          <w:rFonts w:eastAsiaTheme="minorHAnsi"/>
          <w:color w:val="auto"/>
          <w:szCs w:val="20"/>
          <w:lang w:val="sr-Cyrl-RS" w:eastAsia="en-US"/>
        </w:rPr>
        <w:t xml:space="preserve"> Министарство финансија</w:t>
      </w:r>
    </w:p>
    <w:p w14:paraId="21CC0D7A" w14:textId="3B035EA5"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МУП </w:t>
      </w:r>
      <w:r w:rsidR="00923FAE" w:rsidRPr="001901A9">
        <w:rPr>
          <w:rFonts w:eastAsiaTheme="minorHAnsi"/>
          <w:color w:val="auto"/>
          <w:szCs w:val="20"/>
          <w:lang w:val="sr-Cyrl-RS" w:eastAsia="en-US"/>
        </w:rPr>
        <w:t>–</w:t>
      </w:r>
      <w:r w:rsidR="00923FAE">
        <w:rPr>
          <w:rFonts w:eastAsiaTheme="minorHAnsi"/>
          <w:color w:val="auto"/>
          <w:szCs w:val="20"/>
          <w:lang w:val="en-US" w:eastAsia="en-US"/>
        </w:rPr>
        <w:t xml:space="preserve"> </w:t>
      </w:r>
      <w:r w:rsidRPr="001901A9">
        <w:rPr>
          <w:rFonts w:eastAsiaTheme="minorHAnsi"/>
          <w:color w:val="auto"/>
          <w:szCs w:val="20"/>
          <w:lang w:val="sr-Cyrl-RS" w:eastAsia="en-US"/>
        </w:rPr>
        <w:t>Министарство унутрашњих послова</w:t>
      </w:r>
    </w:p>
    <w:p w14:paraId="2C2DD53E" w14:textId="77777777"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НАЈУ – Национална академија за јавну управу</w:t>
      </w:r>
    </w:p>
    <w:p w14:paraId="2FCE5F34" w14:textId="290CEAA6" w:rsidR="00E41A40"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Pr>
          <w:rFonts w:eastAsiaTheme="minorHAnsi"/>
          <w:color w:val="3F3F3F"/>
          <w:szCs w:val="20"/>
          <w:lang w:val="sr-Cyrl-RS" w:eastAsia="en-US"/>
        </w:rPr>
        <w:t xml:space="preserve">   </w:t>
      </w:r>
      <w:r w:rsidRPr="00E41A40">
        <w:rPr>
          <w:rFonts w:eastAsiaTheme="minorHAnsi"/>
          <w:color w:val="000000" w:themeColor="text1"/>
          <w:szCs w:val="20"/>
          <w:lang w:val="en-GB" w:eastAsia="en-US"/>
        </w:rPr>
        <w:t>НАРОН</w:t>
      </w:r>
      <w:r w:rsidR="00923FAE">
        <w:rPr>
          <w:rFonts w:eastAsiaTheme="minorHAnsi"/>
          <w:color w:val="000000" w:themeColor="text1"/>
          <w:szCs w:val="20"/>
          <w:lang w:val="en-GB" w:eastAsia="en-US"/>
        </w:rPr>
        <w:t xml:space="preserve"> </w:t>
      </w:r>
      <w:r w:rsidR="00923FAE" w:rsidRPr="001901A9">
        <w:rPr>
          <w:rFonts w:eastAsiaTheme="minorHAnsi"/>
          <w:color w:val="auto"/>
          <w:szCs w:val="20"/>
          <w:lang w:val="sr-Cyrl-RS" w:eastAsia="en-US"/>
        </w:rPr>
        <w:t>–</w:t>
      </w:r>
      <w:r w:rsidRPr="00E41A40">
        <w:rPr>
          <w:rFonts w:eastAsiaTheme="minorHAnsi"/>
          <w:color w:val="000000" w:themeColor="text1"/>
          <w:szCs w:val="20"/>
          <w:lang w:val="sr-Cyrl-RS" w:eastAsia="en-US"/>
        </w:rPr>
        <w:t>Н</w:t>
      </w:r>
      <w:r w:rsidRPr="00E41A40">
        <w:rPr>
          <w:rFonts w:eastAsiaTheme="minorHAnsi"/>
          <w:color w:val="000000" w:themeColor="text1"/>
          <w:szCs w:val="20"/>
          <w:lang w:val="en-GB" w:eastAsia="en-US"/>
        </w:rPr>
        <w:t>ационална асоцијација ромских новинара</w:t>
      </w:r>
    </w:p>
    <w:p w14:paraId="07A3BE76" w14:textId="66B6BDBF" w:rsidR="00E41A40" w:rsidRPr="00E41A40" w:rsidRDefault="00E41A40" w:rsidP="00B9151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HAnsi"/>
          <w:color w:val="000000" w:themeColor="text1"/>
          <w:szCs w:val="20"/>
          <w:lang w:val="en-GB" w:eastAsia="en-US"/>
        </w:rPr>
      </w:pPr>
      <w:r w:rsidRPr="00E41A40">
        <w:rPr>
          <w:rFonts w:eastAsiaTheme="minorHAnsi"/>
          <w:color w:val="000000" w:themeColor="text1"/>
          <w:szCs w:val="20"/>
          <w:lang w:val="sr-Cyrl-RS" w:eastAsia="en-US"/>
        </w:rPr>
        <w:t xml:space="preserve">   </w:t>
      </w:r>
      <w:r w:rsidRPr="00E41A40">
        <w:rPr>
          <w:rFonts w:eastAsiaTheme="minorHAnsi"/>
          <w:color w:val="000000" w:themeColor="text1"/>
          <w:szCs w:val="20"/>
          <w:lang w:val="en-GB" w:eastAsia="en-US"/>
        </w:rPr>
        <w:t xml:space="preserve">НАПА </w:t>
      </w:r>
      <w:r w:rsidR="00923FAE" w:rsidRPr="001901A9">
        <w:rPr>
          <w:rFonts w:eastAsiaTheme="minorHAnsi"/>
          <w:color w:val="auto"/>
          <w:szCs w:val="20"/>
          <w:lang w:val="sr-Cyrl-RS" w:eastAsia="en-US"/>
        </w:rPr>
        <w:t>–</w:t>
      </w:r>
      <w:r w:rsidR="00923FAE">
        <w:rPr>
          <w:rFonts w:eastAsiaTheme="minorHAnsi"/>
          <w:color w:val="auto"/>
          <w:szCs w:val="20"/>
          <w:lang w:val="en-US" w:eastAsia="en-US"/>
        </w:rPr>
        <w:t xml:space="preserve"> </w:t>
      </w:r>
      <w:r w:rsidRPr="00E41A40">
        <w:rPr>
          <w:rFonts w:eastAsiaTheme="minorHAnsi"/>
          <w:color w:val="000000" w:themeColor="text1"/>
          <w:szCs w:val="20"/>
          <w:lang w:val="sr-Cyrl-RS" w:eastAsia="en-US"/>
        </w:rPr>
        <w:t>Н</w:t>
      </w:r>
      <w:r w:rsidRPr="00E41A40">
        <w:rPr>
          <w:rFonts w:eastAsiaTheme="minorHAnsi"/>
          <w:color w:val="000000" w:themeColor="text1"/>
          <w:szCs w:val="20"/>
          <w:lang w:val="en-GB" w:eastAsia="en-US"/>
        </w:rPr>
        <w:t>ационална асоцијација педагошких асистената</w:t>
      </w:r>
    </w:p>
    <w:p w14:paraId="297F37B4" w14:textId="37362DAB"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НСЗ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Национална служба за запошљавање</w:t>
      </w:r>
    </w:p>
    <w:p w14:paraId="1088CB89"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НСРНМ – Национални савет ромске националне мањине</w:t>
      </w:r>
    </w:p>
    <w:p w14:paraId="549E2422"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ОЦД – Организације цивилног друштва</w:t>
      </w:r>
    </w:p>
    <w:p w14:paraId="51DD1387"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ОШ – Основна школа</w:t>
      </w:r>
    </w:p>
    <w:p w14:paraId="29430074"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ПЗСЗ – Покрајински завод за социјалну заштиту</w:t>
      </w:r>
    </w:p>
    <w:p w14:paraId="0A7536E3" w14:textId="16E7493C"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ПК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Привредна комора Србије</w:t>
      </w:r>
    </w:p>
    <w:p w14:paraId="4DC766A6"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ПЗЗР - Повереник за заштиту равноправности</w:t>
      </w:r>
    </w:p>
    <w:p w14:paraId="75B9D361" w14:textId="1527483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ПУ – Предшколска установа</w:t>
      </w:r>
    </w:p>
    <w:p w14:paraId="74EF31B6"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РЕФ – (Roma Education Fund) – Фонд за образовање Рома</w:t>
      </w:r>
    </w:p>
    <w:p w14:paraId="6C0B61CC" w14:textId="0BB3D0D0" w:rsidR="0083623F" w:rsidRDefault="0083623F" w:rsidP="00B91517">
      <w:pPr>
        <w:pStyle w:val="ListParagraph"/>
        <w:numPr>
          <w:ilvl w:val="0"/>
          <w:numId w:val="24"/>
        </w:numPr>
        <w:spacing w:after="120" w:line="253" w:lineRule="auto"/>
        <w:ind w:right="55"/>
        <w:rPr>
          <w:rFonts w:eastAsiaTheme="minorHAnsi"/>
          <w:color w:val="auto"/>
          <w:szCs w:val="20"/>
          <w:lang w:val="sr-Cyrl-RS" w:eastAsia="en-US"/>
        </w:rPr>
      </w:pPr>
      <w:r>
        <w:rPr>
          <w:rFonts w:eastAsiaTheme="minorHAnsi"/>
          <w:color w:val="auto"/>
          <w:szCs w:val="20"/>
          <w:lang w:val="sr-Cyrl-RS" w:eastAsia="en-US"/>
        </w:rPr>
        <w:t>РЕМ – Регулаторно тело за електронске медије</w:t>
      </w:r>
    </w:p>
    <w:p w14:paraId="0C5E7F3A" w14:textId="4E58FDBE" w:rsidR="0083623F" w:rsidRPr="00391720" w:rsidRDefault="0083623F" w:rsidP="00B91517">
      <w:pPr>
        <w:pStyle w:val="ListParagraph"/>
        <w:numPr>
          <w:ilvl w:val="0"/>
          <w:numId w:val="24"/>
        </w:numPr>
        <w:spacing w:after="120" w:line="253" w:lineRule="auto"/>
        <w:ind w:right="55"/>
        <w:rPr>
          <w:rFonts w:eastAsiaTheme="minorHAnsi"/>
          <w:color w:val="auto"/>
          <w:szCs w:val="20"/>
          <w:lang w:val="sr-Cyrl-RS" w:eastAsia="en-US"/>
        </w:rPr>
      </w:pPr>
      <w:r w:rsidRPr="00391720">
        <w:rPr>
          <w:rFonts w:eastAsiaTheme="minorHAnsi"/>
          <w:color w:val="auto"/>
          <w:szCs w:val="20"/>
          <w:lang w:val="sr-Cyrl-RS" w:eastAsia="en-US"/>
        </w:rPr>
        <w:t xml:space="preserve">РЕДИ </w:t>
      </w:r>
      <w:r w:rsidR="00923FAE" w:rsidRPr="001901A9">
        <w:rPr>
          <w:rFonts w:eastAsiaTheme="minorHAnsi"/>
          <w:color w:val="auto"/>
          <w:szCs w:val="20"/>
          <w:lang w:val="sr-Cyrl-RS" w:eastAsia="en-US"/>
        </w:rPr>
        <w:t>–</w:t>
      </w:r>
      <w:r w:rsidRPr="00391720">
        <w:rPr>
          <w:rFonts w:eastAsiaTheme="minorHAnsi"/>
          <w:color w:val="auto"/>
          <w:szCs w:val="20"/>
          <w:lang w:val="sr-Cyrl-RS" w:eastAsia="en-US"/>
        </w:rPr>
        <w:t xml:space="preserve"> </w:t>
      </w:r>
      <w:r w:rsidR="00391720" w:rsidRPr="00391720">
        <w:rPr>
          <w:rFonts w:eastAsiaTheme="minorHAnsi"/>
          <w:color w:val="auto"/>
          <w:szCs w:val="20"/>
          <w:lang w:eastAsia="en-US"/>
        </w:rPr>
        <w:t>Иницијатива за развој ромског предузетништва</w:t>
      </w:r>
    </w:p>
    <w:p w14:paraId="68610ACF" w14:textId="2405AFC7" w:rsidR="00121A92" w:rsidRPr="001901A9" w:rsidRDefault="00121A92" w:rsidP="00B91517">
      <w:pPr>
        <w:pStyle w:val="ListParagraph"/>
        <w:numPr>
          <w:ilvl w:val="0"/>
          <w:numId w:val="24"/>
        </w:numPr>
        <w:spacing w:after="120" w:line="253" w:lineRule="auto"/>
        <w:ind w:left="284" w:right="55" w:firstLine="0"/>
        <w:rPr>
          <w:rFonts w:eastAsiaTheme="minorHAnsi"/>
          <w:color w:val="auto"/>
          <w:szCs w:val="20"/>
          <w:lang w:val="sr-Cyrl-RS" w:eastAsia="en-US"/>
        </w:rPr>
      </w:pPr>
      <w:r w:rsidRPr="001901A9">
        <w:rPr>
          <w:rFonts w:eastAsiaTheme="minorHAnsi"/>
          <w:color w:val="auto"/>
          <w:szCs w:val="20"/>
          <w:lang w:val="sr-Cyrl-RS" w:eastAsia="en-US"/>
        </w:rPr>
        <w:t xml:space="preserve">РЗС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Републички завод за статистику</w:t>
      </w:r>
    </w:p>
    <w:p w14:paraId="6DE8A91F" w14:textId="6738381E" w:rsidR="00121A92" w:rsidRPr="001901A9" w:rsidRDefault="00121A92" w:rsidP="00B91517">
      <w:pPr>
        <w:pStyle w:val="ListParagraph"/>
        <w:numPr>
          <w:ilvl w:val="0"/>
          <w:numId w:val="24"/>
        </w:numPr>
        <w:spacing w:after="120" w:line="253" w:lineRule="auto"/>
        <w:ind w:left="284" w:right="55" w:firstLine="0"/>
        <w:rPr>
          <w:rFonts w:eastAsiaTheme="minorHAnsi"/>
          <w:color w:val="auto"/>
          <w:szCs w:val="20"/>
          <w:lang w:val="sr-Cyrl-RS" w:eastAsia="en-US"/>
        </w:rPr>
      </w:pPr>
      <w:r w:rsidRPr="001901A9">
        <w:rPr>
          <w:rFonts w:eastAsiaTheme="minorHAnsi"/>
          <w:color w:val="auto"/>
          <w:szCs w:val="20"/>
          <w:lang w:val="sr-Cyrl-RS" w:eastAsia="en-US"/>
        </w:rPr>
        <w:t xml:space="preserve">РЗСЗ  </w:t>
      </w:r>
      <w:r w:rsidR="00923FAE" w:rsidRPr="001901A9">
        <w:rPr>
          <w:rFonts w:eastAsiaTheme="minorHAnsi"/>
          <w:color w:val="auto"/>
          <w:szCs w:val="20"/>
          <w:lang w:val="sr-Cyrl-RS" w:eastAsia="en-US"/>
        </w:rPr>
        <w:t>–</w:t>
      </w:r>
      <w:r w:rsidR="00923FAE">
        <w:rPr>
          <w:rFonts w:eastAsiaTheme="minorHAnsi"/>
          <w:color w:val="auto"/>
          <w:szCs w:val="20"/>
          <w:lang w:val="en-US" w:eastAsia="en-US"/>
        </w:rPr>
        <w:t xml:space="preserve"> </w:t>
      </w:r>
      <w:r w:rsidRPr="001901A9">
        <w:rPr>
          <w:rFonts w:eastAsiaTheme="minorHAnsi"/>
          <w:color w:val="auto"/>
          <w:szCs w:val="20"/>
          <w:lang w:val="sr-Cyrl-RS" w:eastAsia="en-US"/>
        </w:rPr>
        <w:t>Републички завод за социјалну заштиту</w:t>
      </w:r>
    </w:p>
    <w:p w14:paraId="11AD091E"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РС - Република Србија</w:t>
      </w:r>
    </w:p>
    <w:p w14:paraId="36438B4E" w14:textId="21436F1E"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РФЗО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Републички фонд за здравствено осигурање </w:t>
      </w:r>
    </w:p>
    <w:p w14:paraId="6C2CE669" w14:textId="37FE8AC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СКГО </w:t>
      </w:r>
      <w:r w:rsidR="00923FAE" w:rsidRPr="001901A9">
        <w:rPr>
          <w:rFonts w:eastAsiaTheme="minorHAnsi"/>
          <w:color w:val="auto"/>
          <w:szCs w:val="20"/>
          <w:lang w:val="sr-Cyrl-RS" w:eastAsia="en-US"/>
        </w:rPr>
        <w:t>–</w:t>
      </w:r>
      <w:r w:rsidRPr="001901A9">
        <w:rPr>
          <w:rFonts w:eastAsiaTheme="minorHAnsi"/>
          <w:color w:val="auto"/>
          <w:szCs w:val="20"/>
          <w:lang w:val="sr-Cyrl-RS" w:eastAsia="en-US"/>
        </w:rPr>
        <w:t xml:space="preserve"> Стална конференција градова и општина</w:t>
      </w:r>
    </w:p>
    <w:p w14:paraId="11902C3B"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СШ –Средња школа</w:t>
      </w:r>
    </w:p>
    <w:p w14:paraId="62FD7E11"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ЦСР – Центар за социјални рад</w:t>
      </w:r>
    </w:p>
    <w:p w14:paraId="31DA3994" w14:textId="77777777" w:rsidR="00121A92" w:rsidRPr="001901A9"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ШООО – Школа за основно образовање одраслих</w:t>
      </w:r>
    </w:p>
    <w:p w14:paraId="1BDFAFB8" w14:textId="384F0E91" w:rsidR="00121A92" w:rsidRDefault="00121A92" w:rsidP="00B91517">
      <w:pPr>
        <w:pStyle w:val="ListParagraph"/>
        <w:numPr>
          <w:ilvl w:val="0"/>
          <w:numId w:val="24"/>
        </w:numPr>
        <w:spacing w:after="120" w:line="253" w:lineRule="auto"/>
        <w:ind w:right="55"/>
        <w:rPr>
          <w:rFonts w:eastAsiaTheme="minorHAnsi"/>
          <w:color w:val="auto"/>
          <w:szCs w:val="20"/>
          <w:lang w:val="sr-Cyrl-RS" w:eastAsia="en-US"/>
        </w:rPr>
      </w:pPr>
      <w:r w:rsidRPr="001901A9">
        <w:rPr>
          <w:rFonts w:eastAsiaTheme="minorHAnsi"/>
          <w:color w:val="auto"/>
          <w:szCs w:val="20"/>
          <w:lang w:val="sr-Cyrl-RS" w:eastAsia="en-US"/>
        </w:rPr>
        <w:t xml:space="preserve">ШУ – Школска управа </w:t>
      </w:r>
    </w:p>
    <w:p w14:paraId="4BEEB1A2" w14:textId="0A44F904" w:rsidR="00177336" w:rsidRDefault="00177336" w:rsidP="00177336">
      <w:pPr>
        <w:pStyle w:val="ListParagraph"/>
        <w:spacing w:after="120" w:line="253" w:lineRule="auto"/>
        <w:ind w:right="55" w:firstLine="0"/>
        <w:rPr>
          <w:rFonts w:eastAsiaTheme="minorHAnsi"/>
          <w:color w:val="auto"/>
          <w:szCs w:val="20"/>
          <w:lang w:val="sr-Cyrl-RS" w:eastAsia="en-US"/>
        </w:rPr>
      </w:pPr>
    </w:p>
    <w:p w14:paraId="1311BBA3" w14:textId="0B6D5247" w:rsidR="00177336" w:rsidRDefault="00177336" w:rsidP="00177336">
      <w:pPr>
        <w:pStyle w:val="ListParagraph"/>
        <w:spacing w:after="120" w:line="253" w:lineRule="auto"/>
        <w:ind w:right="55" w:firstLine="0"/>
        <w:rPr>
          <w:rFonts w:eastAsiaTheme="minorHAnsi"/>
          <w:color w:val="auto"/>
          <w:szCs w:val="20"/>
          <w:lang w:val="sr-Cyrl-RS" w:eastAsia="en-US"/>
        </w:rPr>
      </w:pPr>
    </w:p>
    <w:p w14:paraId="7BFA2B61" w14:textId="277B0675" w:rsidR="00177336" w:rsidRDefault="00177336" w:rsidP="00177336">
      <w:pPr>
        <w:pStyle w:val="ListParagraph"/>
        <w:spacing w:after="120" w:line="253" w:lineRule="auto"/>
        <w:ind w:right="55" w:firstLine="0"/>
        <w:rPr>
          <w:rFonts w:eastAsiaTheme="minorHAnsi"/>
          <w:color w:val="auto"/>
          <w:szCs w:val="20"/>
          <w:lang w:val="sr-Cyrl-RS" w:eastAsia="en-US"/>
        </w:rPr>
      </w:pPr>
    </w:p>
    <w:p w14:paraId="35B38435" w14:textId="33067972" w:rsidR="00177336" w:rsidRDefault="00177336" w:rsidP="00177336">
      <w:pPr>
        <w:pStyle w:val="ListParagraph"/>
        <w:spacing w:after="120" w:line="253" w:lineRule="auto"/>
        <w:ind w:right="55" w:firstLine="0"/>
        <w:rPr>
          <w:rFonts w:eastAsiaTheme="minorHAnsi"/>
          <w:color w:val="auto"/>
          <w:szCs w:val="20"/>
          <w:lang w:val="sr-Cyrl-RS" w:eastAsia="en-US"/>
        </w:rPr>
      </w:pPr>
    </w:p>
    <w:p w14:paraId="1A6DDE30" w14:textId="23BE8F92" w:rsidR="00177336" w:rsidRDefault="00177336" w:rsidP="00177336">
      <w:pPr>
        <w:pStyle w:val="ListParagraph"/>
        <w:spacing w:after="120" w:line="253" w:lineRule="auto"/>
        <w:ind w:right="55" w:firstLine="0"/>
        <w:rPr>
          <w:rFonts w:eastAsiaTheme="minorHAnsi"/>
          <w:color w:val="auto"/>
          <w:szCs w:val="20"/>
          <w:lang w:val="sr-Cyrl-RS" w:eastAsia="en-US"/>
        </w:rPr>
      </w:pPr>
    </w:p>
    <w:p w14:paraId="60969B38" w14:textId="4169EF30" w:rsidR="00177336" w:rsidRDefault="00177336" w:rsidP="00177336">
      <w:pPr>
        <w:pStyle w:val="ListParagraph"/>
        <w:spacing w:after="120" w:line="253" w:lineRule="auto"/>
        <w:ind w:right="55" w:firstLine="0"/>
        <w:rPr>
          <w:rFonts w:eastAsiaTheme="minorHAnsi"/>
          <w:color w:val="auto"/>
          <w:szCs w:val="20"/>
          <w:lang w:val="sr-Cyrl-RS" w:eastAsia="en-US"/>
        </w:rPr>
      </w:pPr>
    </w:p>
    <w:p w14:paraId="1809D1C4" w14:textId="6C71980A" w:rsidR="00177336" w:rsidRDefault="00177336" w:rsidP="00177336">
      <w:pPr>
        <w:pStyle w:val="ListParagraph"/>
        <w:spacing w:after="120" w:line="253" w:lineRule="auto"/>
        <w:ind w:right="55" w:firstLine="0"/>
        <w:rPr>
          <w:rFonts w:eastAsiaTheme="minorHAnsi"/>
          <w:color w:val="auto"/>
          <w:szCs w:val="20"/>
          <w:lang w:val="sr-Cyrl-RS" w:eastAsia="en-US"/>
        </w:rPr>
      </w:pPr>
    </w:p>
    <w:p w14:paraId="5CE2972A" w14:textId="18156CD9" w:rsidR="00177336" w:rsidRDefault="00177336" w:rsidP="00177336">
      <w:pPr>
        <w:pStyle w:val="ListParagraph"/>
        <w:spacing w:after="120" w:line="253" w:lineRule="auto"/>
        <w:ind w:right="55" w:firstLine="0"/>
        <w:rPr>
          <w:rFonts w:eastAsiaTheme="minorHAnsi"/>
          <w:color w:val="auto"/>
          <w:szCs w:val="20"/>
          <w:lang w:val="sr-Cyrl-RS" w:eastAsia="en-US"/>
        </w:rPr>
      </w:pPr>
    </w:p>
    <w:p w14:paraId="08FD8339" w14:textId="76C2213B" w:rsidR="00177336" w:rsidRDefault="00177336" w:rsidP="00177336">
      <w:pPr>
        <w:pStyle w:val="ListParagraph"/>
        <w:spacing w:after="120" w:line="253" w:lineRule="auto"/>
        <w:ind w:right="55" w:firstLine="0"/>
        <w:rPr>
          <w:rFonts w:eastAsiaTheme="minorHAnsi"/>
          <w:color w:val="auto"/>
          <w:szCs w:val="20"/>
          <w:lang w:val="sr-Cyrl-RS" w:eastAsia="en-US"/>
        </w:rPr>
      </w:pPr>
    </w:p>
    <w:p w14:paraId="1081BFA9" w14:textId="3E472D79" w:rsidR="00177336" w:rsidRDefault="00177336" w:rsidP="00177336">
      <w:pPr>
        <w:pStyle w:val="ListParagraph"/>
        <w:spacing w:after="120" w:line="253" w:lineRule="auto"/>
        <w:ind w:right="55" w:firstLine="0"/>
        <w:rPr>
          <w:rFonts w:eastAsiaTheme="minorHAnsi"/>
          <w:color w:val="auto"/>
          <w:szCs w:val="20"/>
          <w:lang w:val="sr-Cyrl-RS" w:eastAsia="en-US"/>
        </w:rPr>
      </w:pPr>
    </w:p>
    <w:p w14:paraId="4BA853D2" w14:textId="73EE6B62" w:rsidR="00177336" w:rsidRDefault="00177336" w:rsidP="00177336">
      <w:pPr>
        <w:pStyle w:val="ListParagraph"/>
        <w:spacing w:after="120" w:line="253" w:lineRule="auto"/>
        <w:ind w:right="55" w:firstLine="0"/>
        <w:rPr>
          <w:rFonts w:eastAsiaTheme="minorHAnsi"/>
          <w:color w:val="auto"/>
          <w:szCs w:val="20"/>
          <w:lang w:val="sr-Cyrl-RS" w:eastAsia="en-US"/>
        </w:rPr>
      </w:pPr>
    </w:p>
    <w:p w14:paraId="1C9A8178" w14:textId="02F215B5" w:rsidR="00177336" w:rsidRDefault="00177336" w:rsidP="00177336">
      <w:pPr>
        <w:pStyle w:val="ListParagraph"/>
        <w:spacing w:after="120" w:line="253" w:lineRule="auto"/>
        <w:ind w:right="55" w:firstLine="0"/>
        <w:rPr>
          <w:rFonts w:eastAsiaTheme="minorHAnsi"/>
          <w:color w:val="auto"/>
          <w:szCs w:val="20"/>
          <w:lang w:val="sr-Cyrl-RS" w:eastAsia="en-US"/>
        </w:rPr>
      </w:pPr>
    </w:p>
    <w:p w14:paraId="1C37627A" w14:textId="52732CC6" w:rsidR="00177336" w:rsidRDefault="00177336" w:rsidP="00177336">
      <w:pPr>
        <w:pStyle w:val="ListParagraph"/>
        <w:spacing w:after="120" w:line="253" w:lineRule="auto"/>
        <w:ind w:right="55" w:firstLine="0"/>
        <w:rPr>
          <w:rFonts w:eastAsiaTheme="minorHAnsi"/>
          <w:color w:val="auto"/>
          <w:szCs w:val="20"/>
          <w:lang w:val="sr-Cyrl-RS" w:eastAsia="en-US"/>
        </w:rPr>
      </w:pPr>
    </w:p>
    <w:p w14:paraId="27898691" w14:textId="77777777" w:rsidR="00177336" w:rsidRDefault="00177336" w:rsidP="00177336">
      <w:pPr>
        <w:pStyle w:val="ListParagraph"/>
        <w:spacing w:after="120" w:line="253" w:lineRule="auto"/>
        <w:ind w:right="55" w:firstLine="0"/>
        <w:rPr>
          <w:rFonts w:eastAsiaTheme="minorHAnsi"/>
          <w:color w:val="auto"/>
          <w:szCs w:val="20"/>
          <w:lang w:val="sr-Cyrl-RS" w:eastAsia="en-US"/>
        </w:rPr>
      </w:pPr>
    </w:p>
    <w:p w14:paraId="00DDB443" w14:textId="11467A56" w:rsidR="00365782" w:rsidRPr="00F81D35" w:rsidRDefault="005B1FAB" w:rsidP="00177336">
      <w:pPr>
        <w:spacing w:after="120"/>
        <w:ind w:left="0" w:firstLine="0"/>
        <w:jc w:val="left"/>
        <w:rPr>
          <w:b/>
          <w:szCs w:val="20"/>
        </w:rPr>
      </w:pPr>
      <w:r>
        <w:rPr>
          <w:b/>
          <w:szCs w:val="20"/>
        </w:rPr>
        <w:t>VII</w:t>
      </w:r>
      <w:r w:rsidR="00365782" w:rsidRPr="00321D8B">
        <w:rPr>
          <w:b/>
          <w:szCs w:val="20"/>
        </w:rPr>
        <w:t>.</w:t>
      </w:r>
      <w:r w:rsidR="00365782" w:rsidRPr="00F81D35">
        <w:rPr>
          <w:b/>
          <w:szCs w:val="20"/>
        </w:rPr>
        <w:t xml:space="preserve"> ТАБЕЛА АКЦИОНОГ ПЛАНА </w:t>
      </w:r>
    </w:p>
    <w:tbl>
      <w:tblPr>
        <w:tblStyle w:val="TableGrid"/>
        <w:tblW w:w="14312" w:type="dxa"/>
        <w:tblInd w:w="0" w:type="dxa"/>
        <w:tblCellMar>
          <w:top w:w="49" w:type="dxa"/>
          <w:left w:w="108" w:type="dxa"/>
          <w:right w:w="521" w:type="dxa"/>
        </w:tblCellMar>
        <w:tblLook w:val="04A0" w:firstRow="1" w:lastRow="0" w:firstColumn="1" w:lastColumn="0" w:noHBand="0" w:noVBand="1"/>
      </w:tblPr>
      <w:tblGrid>
        <w:gridCol w:w="5145"/>
        <w:gridCol w:w="9167"/>
      </w:tblGrid>
      <w:tr w:rsidR="001C509B" w:rsidRPr="00730A13" w14:paraId="27A9BEB9" w14:textId="180CEA54" w:rsidTr="001C509B">
        <w:trPr>
          <w:trHeight w:val="307"/>
        </w:trPr>
        <w:tc>
          <w:tcPr>
            <w:tcW w:w="5145" w:type="dxa"/>
            <w:tcBorders>
              <w:top w:val="single" w:sz="4" w:space="0" w:color="000000"/>
              <w:left w:val="single" w:sz="4" w:space="0" w:color="000000"/>
              <w:bottom w:val="single" w:sz="4" w:space="0" w:color="000000"/>
              <w:right w:val="single" w:sz="4" w:space="0" w:color="000000"/>
            </w:tcBorders>
          </w:tcPr>
          <w:p w14:paraId="7AC39CF9" w14:textId="77777777" w:rsidR="001C509B" w:rsidRPr="00730A13" w:rsidRDefault="001C509B" w:rsidP="00177336">
            <w:pPr>
              <w:spacing w:after="0"/>
              <w:ind w:left="2" w:firstLine="0"/>
              <w:jc w:val="left"/>
              <w:rPr>
                <w:b/>
                <w:szCs w:val="20"/>
                <w:lang w:val="sr-Cyrl-RS"/>
              </w:rPr>
            </w:pPr>
            <w:r w:rsidRPr="00730A13">
              <w:rPr>
                <w:b/>
                <w:szCs w:val="20"/>
              </w:rPr>
              <w:t xml:space="preserve">Документ јавне политике:  </w:t>
            </w:r>
          </w:p>
        </w:tc>
        <w:tc>
          <w:tcPr>
            <w:tcW w:w="9167" w:type="dxa"/>
            <w:tcBorders>
              <w:top w:val="single" w:sz="4" w:space="0" w:color="000000"/>
              <w:left w:val="single" w:sz="4" w:space="0" w:color="000000"/>
              <w:bottom w:val="single" w:sz="4" w:space="0" w:color="000000"/>
              <w:right w:val="single" w:sz="4" w:space="0" w:color="000000"/>
            </w:tcBorders>
          </w:tcPr>
          <w:p w14:paraId="3D6A0760" w14:textId="587DBBBD" w:rsidR="001C509B" w:rsidRPr="00730A13" w:rsidRDefault="001C509B" w:rsidP="008D0B33">
            <w:pPr>
              <w:spacing w:after="0"/>
              <w:ind w:left="0" w:firstLine="0"/>
              <w:jc w:val="left"/>
              <w:rPr>
                <w:b/>
                <w:szCs w:val="20"/>
              </w:rPr>
            </w:pPr>
            <w:r w:rsidRPr="00730A13">
              <w:rPr>
                <w:b/>
                <w:szCs w:val="20"/>
              </w:rPr>
              <w:t xml:space="preserve">Стратегија за </w:t>
            </w:r>
            <w:r w:rsidRPr="00730A13">
              <w:rPr>
                <w:b/>
                <w:szCs w:val="20"/>
                <w:lang w:val="sr-Cyrl-RS"/>
              </w:rPr>
              <w:t>социјално укључивање</w:t>
            </w:r>
            <w:r w:rsidRPr="00730A13">
              <w:rPr>
                <w:b/>
                <w:szCs w:val="20"/>
              </w:rPr>
              <w:t xml:space="preserve"> Рома и Ромкиња у Републици Србији за период 2022-2030. године </w:t>
            </w:r>
          </w:p>
        </w:tc>
      </w:tr>
      <w:tr w:rsidR="001C509B" w:rsidRPr="00730A13" w14:paraId="649481D7" w14:textId="349FA6A3" w:rsidTr="001C509B">
        <w:trPr>
          <w:trHeight w:val="425"/>
        </w:trPr>
        <w:tc>
          <w:tcPr>
            <w:tcW w:w="5145" w:type="dxa"/>
            <w:tcBorders>
              <w:top w:val="single" w:sz="4" w:space="0" w:color="000000"/>
              <w:left w:val="single" w:sz="4" w:space="0" w:color="000000"/>
              <w:bottom w:val="single" w:sz="4" w:space="0" w:color="000000"/>
              <w:right w:val="single" w:sz="4" w:space="0" w:color="000000"/>
            </w:tcBorders>
          </w:tcPr>
          <w:p w14:paraId="360698AC" w14:textId="77777777" w:rsidR="001C509B" w:rsidRPr="00730A13" w:rsidRDefault="001C509B" w:rsidP="000D4327">
            <w:pPr>
              <w:spacing w:after="0"/>
              <w:ind w:left="2" w:firstLine="0"/>
              <w:jc w:val="left"/>
              <w:rPr>
                <w:b/>
                <w:szCs w:val="20"/>
              </w:rPr>
            </w:pPr>
            <w:r w:rsidRPr="00730A13">
              <w:rPr>
                <w:b/>
                <w:szCs w:val="20"/>
              </w:rPr>
              <w:t xml:space="preserve">Назив акционог плана: </w:t>
            </w:r>
          </w:p>
        </w:tc>
        <w:tc>
          <w:tcPr>
            <w:tcW w:w="9167" w:type="dxa"/>
            <w:tcBorders>
              <w:top w:val="single" w:sz="4" w:space="0" w:color="000000"/>
              <w:left w:val="single" w:sz="4" w:space="0" w:color="000000"/>
              <w:bottom w:val="single" w:sz="4" w:space="0" w:color="000000"/>
              <w:right w:val="single" w:sz="4" w:space="0" w:color="000000"/>
            </w:tcBorders>
          </w:tcPr>
          <w:p w14:paraId="6E59119A" w14:textId="1B55D9C8" w:rsidR="001C509B" w:rsidRDefault="001C509B" w:rsidP="000D4327">
            <w:pPr>
              <w:spacing w:after="0"/>
              <w:ind w:left="0" w:right="226" w:firstLine="0"/>
              <w:rPr>
                <w:b/>
                <w:szCs w:val="20"/>
              </w:rPr>
            </w:pPr>
            <w:r w:rsidRPr="00730A13">
              <w:rPr>
                <w:b/>
                <w:szCs w:val="20"/>
              </w:rPr>
              <w:t>Акциони план за</w:t>
            </w:r>
            <w:r w:rsidRPr="00730A13">
              <w:rPr>
                <w:b/>
                <w:szCs w:val="20"/>
                <w:lang w:val="sr-Cyrl-RS"/>
              </w:rPr>
              <w:t xml:space="preserve"> 2026 и 2027.</w:t>
            </w:r>
            <w:r>
              <w:rPr>
                <w:b/>
                <w:szCs w:val="20"/>
                <w:lang w:val="en-US"/>
              </w:rPr>
              <w:t xml:space="preserve"> </w:t>
            </w:r>
            <w:r w:rsidRPr="00730A13">
              <w:rPr>
                <w:b/>
                <w:szCs w:val="20"/>
                <w:lang w:val="sr-Cyrl-RS"/>
              </w:rPr>
              <w:t>годину за</w:t>
            </w:r>
            <w:r w:rsidRPr="00730A13">
              <w:rPr>
                <w:b/>
                <w:szCs w:val="20"/>
              </w:rPr>
              <w:t xml:space="preserve"> спровођење Стратегије за социјално укључивање Рома и</w:t>
            </w:r>
          </w:p>
          <w:p w14:paraId="361BD3AE" w14:textId="542A1AF5" w:rsidR="001C509B" w:rsidRPr="00730A13" w:rsidRDefault="001C509B" w:rsidP="000D4327">
            <w:pPr>
              <w:spacing w:after="0"/>
              <w:ind w:left="0" w:right="226" w:firstLine="0"/>
              <w:rPr>
                <w:b/>
                <w:szCs w:val="20"/>
                <w:lang w:val="sr-Cyrl-RS"/>
              </w:rPr>
            </w:pPr>
            <w:r w:rsidRPr="00730A13">
              <w:rPr>
                <w:b/>
                <w:szCs w:val="20"/>
              </w:rPr>
              <w:t xml:space="preserve"> Ромкиња  у Републици Србији </w:t>
            </w:r>
            <w:r w:rsidRPr="00730A13">
              <w:rPr>
                <w:b/>
                <w:szCs w:val="20"/>
                <w:lang w:val="sr-Cyrl-RS"/>
              </w:rPr>
              <w:t>за период 2022-2030. године</w:t>
            </w:r>
          </w:p>
        </w:tc>
      </w:tr>
      <w:tr w:rsidR="001C509B" w:rsidRPr="00730A13" w14:paraId="62052694" w14:textId="07675EA5" w:rsidTr="001C509B">
        <w:trPr>
          <w:trHeight w:val="254"/>
        </w:trPr>
        <w:tc>
          <w:tcPr>
            <w:tcW w:w="5145" w:type="dxa"/>
            <w:tcBorders>
              <w:top w:val="single" w:sz="4" w:space="0" w:color="000000"/>
              <w:left w:val="single" w:sz="4" w:space="0" w:color="000000"/>
              <w:bottom w:val="single" w:sz="4" w:space="0" w:color="000000"/>
              <w:right w:val="single" w:sz="4" w:space="0" w:color="000000"/>
            </w:tcBorders>
          </w:tcPr>
          <w:p w14:paraId="304607D2" w14:textId="77777777" w:rsidR="001C509B" w:rsidRPr="00730A13" w:rsidRDefault="001C509B" w:rsidP="000D4327">
            <w:pPr>
              <w:spacing w:after="0"/>
              <w:ind w:left="2" w:firstLine="0"/>
              <w:jc w:val="left"/>
              <w:rPr>
                <w:b/>
                <w:szCs w:val="20"/>
              </w:rPr>
            </w:pPr>
            <w:r w:rsidRPr="00730A13">
              <w:rPr>
                <w:b/>
                <w:szCs w:val="20"/>
              </w:rPr>
              <w:t xml:space="preserve">Предлагач: </w:t>
            </w:r>
          </w:p>
        </w:tc>
        <w:tc>
          <w:tcPr>
            <w:tcW w:w="9167" w:type="dxa"/>
            <w:tcBorders>
              <w:top w:val="single" w:sz="4" w:space="0" w:color="000000"/>
              <w:left w:val="single" w:sz="4" w:space="0" w:color="000000"/>
              <w:bottom w:val="single" w:sz="4" w:space="0" w:color="000000"/>
              <w:right w:val="single" w:sz="4" w:space="0" w:color="000000"/>
            </w:tcBorders>
          </w:tcPr>
          <w:p w14:paraId="09A6E0A7" w14:textId="0AB2F113" w:rsidR="001C509B" w:rsidRPr="00730A13" w:rsidRDefault="001C509B" w:rsidP="000D4327">
            <w:pPr>
              <w:spacing w:after="0"/>
              <w:ind w:left="0" w:firstLine="0"/>
              <w:jc w:val="left"/>
              <w:rPr>
                <w:b/>
                <w:szCs w:val="20"/>
              </w:rPr>
            </w:pPr>
            <w:r w:rsidRPr="00730A13">
              <w:rPr>
                <w:b/>
                <w:szCs w:val="20"/>
              </w:rPr>
              <w:t xml:space="preserve">Министарство за људска и мањинска права и друштвени дијалог </w:t>
            </w:r>
          </w:p>
        </w:tc>
      </w:tr>
      <w:tr w:rsidR="001C509B" w:rsidRPr="00730A13" w14:paraId="28AEA80F" w14:textId="468F5745" w:rsidTr="001C509B">
        <w:trPr>
          <w:trHeight w:val="631"/>
        </w:trPr>
        <w:tc>
          <w:tcPr>
            <w:tcW w:w="5145" w:type="dxa"/>
            <w:tcBorders>
              <w:top w:val="single" w:sz="4" w:space="0" w:color="000000"/>
              <w:left w:val="single" w:sz="4" w:space="0" w:color="000000"/>
              <w:bottom w:val="single" w:sz="4" w:space="0" w:color="000000"/>
              <w:right w:val="single" w:sz="4" w:space="0" w:color="000000"/>
            </w:tcBorders>
          </w:tcPr>
          <w:p w14:paraId="7AA5F9A4" w14:textId="77777777" w:rsidR="001C509B" w:rsidRPr="00730A13" w:rsidRDefault="001C509B" w:rsidP="000D4327">
            <w:pPr>
              <w:spacing w:after="0"/>
              <w:ind w:left="2" w:firstLine="0"/>
              <w:jc w:val="left"/>
              <w:rPr>
                <w:b/>
                <w:szCs w:val="20"/>
              </w:rPr>
            </w:pPr>
            <w:r w:rsidRPr="00730A13">
              <w:rPr>
                <w:b/>
                <w:szCs w:val="20"/>
              </w:rPr>
              <w:t xml:space="preserve">Координација и извештавање: </w:t>
            </w:r>
          </w:p>
        </w:tc>
        <w:tc>
          <w:tcPr>
            <w:tcW w:w="9167" w:type="dxa"/>
            <w:tcBorders>
              <w:top w:val="single" w:sz="4" w:space="0" w:color="000000"/>
              <w:left w:val="single" w:sz="4" w:space="0" w:color="000000"/>
              <w:bottom w:val="single" w:sz="4" w:space="0" w:color="000000"/>
              <w:right w:val="single" w:sz="4" w:space="0" w:color="000000"/>
            </w:tcBorders>
          </w:tcPr>
          <w:p w14:paraId="01FB96E5" w14:textId="77777777" w:rsidR="001C509B" w:rsidRDefault="001C509B" w:rsidP="000D4327">
            <w:pPr>
              <w:spacing w:after="0"/>
              <w:ind w:left="0" w:firstLine="0"/>
              <w:jc w:val="left"/>
              <w:rPr>
                <w:b/>
                <w:szCs w:val="20"/>
              </w:rPr>
            </w:pPr>
            <w:r w:rsidRPr="00730A13">
              <w:rPr>
                <w:b/>
                <w:szCs w:val="20"/>
              </w:rPr>
              <w:t>Координационо тело за унапређење положаја Рома и Ромкиња и Министарство за људска и мањинска права и</w:t>
            </w:r>
          </w:p>
          <w:p w14:paraId="4C670EC6" w14:textId="53C9DBA1" w:rsidR="001C509B" w:rsidRPr="00730A13" w:rsidRDefault="001C509B" w:rsidP="000D4327">
            <w:pPr>
              <w:spacing w:after="0"/>
              <w:ind w:left="0" w:firstLine="0"/>
              <w:jc w:val="left"/>
              <w:rPr>
                <w:b/>
                <w:szCs w:val="20"/>
              </w:rPr>
            </w:pPr>
            <w:r w:rsidRPr="00730A13">
              <w:rPr>
                <w:b/>
                <w:szCs w:val="20"/>
              </w:rPr>
              <w:t xml:space="preserve"> друштвени дијалог као техничка подршка </w:t>
            </w:r>
          </w:p>
        </w:tc>
      </w:tr>
    </w:tbl>
    <w:p w14:paraId="4F721107" w14:textId="77777777" w:rsidR="00365782" w:rsidRPr="00F81D35" w:rsidRDefault="00365782" w:rsidP="00365782">
      <w:pPr>
        <w:spacing w:after="0"/>
        <w:ind w:left="0" w:firstLine="0"/>
        <w:jc w:val="left"/>
        <w:rPr>
          <w:szCs w:val="20"/>
        </w:rPr>
      </w:pPr>
      <w:r w:rsidRPr="00F81D35">
        <w:rPr>
          <w:szCs w:val="20"/>
        </w:rPr>
        <w:t xml:space="preserve"> </w:t>
      </w:r>
    </w:p>
    <w:tbl>
      <w:tblPr>
        <w:tblStyle w:val="TableGrid"/>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7" w:type="dxa"/>
          <w:right w:w="38" w:type="dxa"/>
        </w:tblCellMar>
        <w:tblLook w:val="04A0" w:firstRow="1" w:lastRow="0" w:firstColumn="1" w:lastColumn="0" w:noHBand="0" w:noVBand="1"/>
      </w:tblPr>
      <w:tblGrid>
        <w:gridCol w:w="5388"/>
        <w:gridCol w:w="1320"/>
        <w:gridCol w:w="2648"/>
        <w:gridCol w:w="1559"/>
        <w:gridCol w:w="1701"/>
        <w:gridCol w:w="1701"/>
      </w:tblGrid>
      <w:tr w:rsidR="00365782" w:rsidRPr="00F81D35" w14:paraId="17DF86F5" w14:textId="77777777" w:rsidTr="00D1064A">
        <w:trPr>
          <w:trHeight w:val="836"/>
        </w:trPr>
        <w:tc>
          <w:tcPr>
            <w:tcW w:w="14317" w:type="dxa"/>
            <w:gridSpan w:val="6"/>
            <w:shd w:val="clear" w:color="auto" w:fill="BDD6EE"/>
          </w:tcPr>
          <w:p w14:paraId="461467D1" w14:textId="203A4162" w:rsidR="00365782" w:rsidRPr="00D31A61" w:rsidRDefault="00365782" w:rsidP="006C6F50">
            <w:pPr>
              <w:spacing w:after="0"/>
              <w:ind w:left="1" w:firstLine="0"/>
              <w:jc w:val="left"/>
              <w:rPr>
                <w:szCs w:val="20"/>
              </w:rPr>
            </w:pPr>
            <w:r w:rsidRPr="00F81D35">
              <w:rPr>
                <w:szCs w:val="20"/>
              </w:rPr>
              <w:t xml:space="preserve"> </w:t>
            </w:r>
            <w:r w:rsidRPr="00F81D35">
              <w:rPr>
                <w:b/>
                <w:color w:val="222222"/>
                <w:szCs w:val="20"/>
              </w:rPr>
              <w:t xml:space="preserve">ОПШТИ ЦИЉ:  УНАПРЕЂЕЊЕ КВАЛИТЕТА ЖИВОТА РОМА И РОМКИЊА У РЕПУБЛИЦИ СРБИЈИ, УЗ УВАЖАВАЊЕ ЉУДСКИХ И МАЊИНСКИХ ПРАВА, ЕЛИМИНИСАЊЕ ДИСКРИМИНАЦИЈЕ И ЦИГАНИЗМА КАО ОБЛИКА РАСИЗМА, И ПОСТИЗАЊЕ ВЕЋЕ СОЦИЈАЛНЕ УКЉУЧЕНОСТИ У СВИМ СЕГМЕНТИМА ДРУШТВА.  </w:t>
            </w:r>
          </w:p>
        </w:tc>
      </w:tr>
      <w:tr w:rsidR="00365782" w:rsidRPr="00F81D35" w14:paraId="12E359D6" w14:textId="77777777" w:rsidTr="00D1064A">
        <w:trPr>
          <w:trHeight w:val="413"/>
        </w:trPr>
        <w:tc>
          <w:tcPr>
            <w:tcW w:w="14317" w:type="dxa"/>
            <w:gridSpan w:val="6"/>
            <w:shd w:val="clear" w:color="auto" w:fill="DEEAF6"/>
          </w:tcPr>
          <w:p w14:paraId="75492A29" w14:textId="77777777" w:rsidR="00365782" w:rsidRPr="00D31A61" w:rsidRDefault="00365782" w:rsidP="000D4327">
            <w:pPr>
              <w:spacing w:after="0"/>
              <w:ind w:left="1" w:firstLine="0"/>
              <w:jc w:val="left"/>
              <w:rPr>
                <w:szCs w:val="20"/>
              </w:rPr>
            </w:pPr>
            <w:r w:rsidRPr="00F81D35">
              <w:rPr>
                <w:b/>
                <w:color w:val="222222"/>
                <w:szCs w:val="20"/>
              </w:rPr>
              <w:t>Институција одговорна за праћење и контролу реализације: Министарство за људска и мањинска права и друштвени дијалог</w:t>
            </w:r>
            <w:r w:rsidRPr="00F81D35">
              <w:rPr>
                <w:b/>
                <w:szCs w:val="20"/>
              </w:rPr>
              <w:t xml:space="preserve"> </w:t>
            </w:r>
          </w:p>
        </w:tc>
      </w:tr>
      <w:tr w:rsidR="00730A13" w:rsidRPr="00F81D35" w14:paraId="39D45DF4" w14:textId="77777777" w:rsidTr="00D1064A">
        <w:trPr>
          <w:trHeight w:val="630"/>
        </w:trPr>
        <w:tc>
          <w:tcPr>
            <w:tcW w:w="5388" w:type="dxa"/>
            <w:shd w:val="clear" w:color="auto" w:fill="DEEAF6"/>
          </w:tcPr>
          <w:p w14:paraId="36FA32CC" w14:textId="77777777" w:rsidR="00365782" w:rsidRPr="00D31A61" w:rsidRDefault="00365782" w:rsidP="000D4327">
            <w:pPr>
              <w:spacing w:after="0"/>
              <w:ind w:left="1" w:firstLine="0"/>
              <w:jc w:val="left"/>
              <w:rPr>
                <w:szCs w:val="20"/>
              </w:rPr>
            </w:pPr>
            <w:r w:rsidRPr="00F81D35">
              <w:rPr>
                <w:b/>
                <w:szCs w:val="20"/>
              </w:rPr>
              <w:t xml:space="preserve">Показатељ(и) на нивоу oпштег циља  </w:t>
            </w:r>
          </w:p>
        </w:tc>
        <w:tc>
          <w:tcPr>
            <w:tcW w:w="1320" w:type="dxa"/>
            <w:shd w:val="clear" w:color="auto" w:fill="DEEAF6"/>
          </w:tcPr>
          <w:p w14:paraId="377B7D99" w14:textId="77777777" w:rsidR="00365782" w:rsidRPr="00D31A61" w:rsidRDefault="00365782" w:rsidP="000D4327">
            <w:pPr>
              <w:spacing w:after="0" w:line="277" w:lineRule="auto"/>
              <w:ind w:left="0" w:right="6" w:firstLine="0"/>
              <w:jc w:val="center"/>
              <w:rPr>
                <w:szCs w:val="20"/>
              </w:rPr>
            </w:pPr>
            <w:r w:rsidRPr="00F81D35">
              <w:rPr>
                <w:b/>
                <w:szCs w:val="20"/>
              </w:rPr>
              <w:t xml:space="preserve">Jединица мере </w:t>
            </w:r>
          </w:p>
          <w:p w14:paraId="178E26FC" w14:textId="77777777" w:rsidR="00365782" w:rsidRPr="00D31A61" w:rsidRDefault="00365782" w:rsidP="000D4327">
            <w:pPr>
              <w:spacing w:after="0"/>
              <w:ind w:left="0" w:right="26" w:firstLine="0"/>
              <w:jc w:val="center"/>
              <w:rPr>
                <w:szCs w:val="20"/>
              </w:rPr>
            </w:pPr>
            <w:r w:rsidRPr="00F81D35">
              <w:rPr>
                <w:b/>
                <w:szCs w:val="20"/>
              </w:rPr>
              <w:t xml:space="preserve"> </w:t>
            </w:r>
          </w:p>
        </w:tc>
        <w:tc>
          <w:tcPr>
            <w:tcW w:w="2648" w:type="dxa"/>
            <w:shd w:val="clear" w:color="auto" w:fill="DEEAF6"/>
          </w:tcPr>
          <w:p w14:paraId="437A4134" w14:textId="77777777" w:rsidR="00365782" w:rsidRPr="00D31A61" w:rsidRDefault="00365782" w:rsidP="000D4327">
            <w:pPr>
              <w:spacing w:after="0"/>
              <w:ind w:left="0" w:right="68" w:firstLine="0"/>
              <w:jc w:val="center"/>
              <w:rPr>
                <w:szCs w:val="20"/>
              </w:rPr>
            </w:pPr>
            <w:r w:rsidRPr="00F81D35">
              <w:rPr>
                <w:b/>
                <w:szCs w:val="20"/>
              </w:rPr>
              <w:t xml:space="preserve">Извор провере </w:t>
            </w:r>
          </w:p>
        </w:tc>
        <w:tc>
          <w:tcPr>
            <w:tcW w:w="1559" w:type="dxa"/>
            <w:shd w:val="clear" w:color="auto" w:fill="DEEAF6"/>
          </w:tcPr>
          <w:p w14:paraId="38554B79" w14:textId="77777777" w:rsidR="00730A13" w:rsidRDefault="00365782" w:rsidP="004500DD">
            <w:pPr>
              <w:spacing w:after="0"/>
              <w:ind w:left="0" w:firstLine="0"/>
              <w:jc w:val="center"/>
              <w:rPr>
                <w:b/>
                <w:szCs w:val="20"/>
              </w:rPr>
            </w:pPr>
            <w:r w:rsidRPr="00F81D35">
              <w:rPr>
                <w:b/>
                <w:szCs w:val="20"/>
              </w:rPr>
              <w:t xml:space="preserve">Почетна вредност </w:t>
            </w:r>
          </w:p>
          <w:p w14:paraId="44242F72" w14:textId="511A6328" w:rsidR="00162DD2" w:rsidRPr="00162DD2" w:rsidRDefault="00365782" w:rsidP="00730A13">
            <w:pPr>
              <w:spacing w:after="0"/>
              <w:ind w:left="0" w:firstLine="0"/>
              <w:jc w:val="center"/>
              <w:rPr>
                <w:szCs w:val="20"/>
                <w:lang w:val="sr-Cyrl-RS"/>
              </w:rPr>
            </w:pPr>
            <w:r w:rsidRPr="00F81D35">
              <w:rPr>
                <w:b/>
                <w:i/>
                <w:szCs w:val="20"/>
              </w:rPr>
              <w:t>(базна година)</w:t>
            </w:r>
            <w:r w:rsidRPr="00F81D35">
              <w:rPr>
                <w:b/>
                <w:szCs w:val="20"/>
              </w:rPr>
              <w:t xml:space="preserve"> </w:t>
            </w:r>
          </w:p>
        </w:tc>
        <w:tc>
          <w:tcPr>
            <w:tcW w:w="1701" w:type="dxa"/>
            <w:shd w:val="clear" w:color="auto" w:fill="DEEAF6"/>
          </w:tcPr>
          <w:p w14:paraId="3B3D1429" w14:textId="77777777" w:rsidR="00365782" w:rsidRDefault="00365782" w:rsidP="000D4327">
            <w:pPr>
              <w:spacing w:after="0"/>
              <w:ind w:left="0" w:firstLine="0"/>
              <w:jc w:val="center"/>
              <w:rPr>
                <w:b/>
                <w:szCs w:val="20"/>
              </w:rPr>
            </w:pPr>
            <w:r w:rsidRPr="00F81D35">
              <w:rPr>
                <w:b/>
                <w:szCs w:val="20"/>
              </w:rPr>
              <w:t xml:space="preserve">Циљaна вредност </w:t>
            </w:r>
          </w:p>
          <w:p w14:paraId="313B4A61" w14:textId="77777777" w:rsidR="00365782" w:rsidRPr="00D31A61" w:rsidRDefault="00365782" w:rsidP="000D4327">
            <w:pPr>
              <w:spacing w:after="0"/>
              <w:ind w:left="0" w:firstLine="0"/>
              <w:jc w:val="center"/>
              <w:rPr>
                <w:szCs w:val="20"/>
              </w:rPr>
            </w:pPr>
            <w:r w:rsidRPr="00F81D35">
              <w:rPr>
                <w:b/>
                <w:szCs w:val="20"/>
              </w:rPr>
              <w:t xml:space="preserve"> (2026) </w:t>
            </w:r>
          </w:p>
        </w:tc>
        <w:tc>
          <w:tcPr>
            <w:tcW w:w="1701" w:type="dxa"/>
            <w:shd w:val="clear" w:color="auto" w:fill="DEEAF6"/>
          </w:tcPr>
          <w:p w14:paraId="4AA12AC7" w14:textId="77777777" w:rsidR="00365782" w:rsidRDefault="00365782" w:rsidP="000D4327">
            <w:pPr>
              <w:spacing w:after="0"/>
              <w:ind w:left="0" w:firstLine="0"/>
              <w:jc w:val="center"/>
              <w:rPr>
                <w:b/>
                <w:szCs w:val="20"/>
              </w:rPr>
            </w:pPr>
            <w:r w:rsidRPr="00F81D35">
              <w:rPr>
                <w:b/>
                <w:szCs w:val="20"/>
              </w:rPr>
              <w:t xml:space="preserve">Циљaна вредност </w:t>
            </w:r>
          </w:p>
          <w:p w14:paraId="23F2EF55" w14:textId="77777777" w:rsidR="00365782" w:rsidRPr="00D31A61" w:rsidRDefault="00365782" w:rsidP="000D4327">
            <w:pPr>
              <w:spacing w:after="0"/>
              <w:ind w:left="0" w:firstLine="0"/>
              <w:jc w:val="center"/>
              <w:rPr>
                <w:szCs w:val="20"/>
              </w:rPr>
            </w:pPr>
            <w:r w:rsidRPr="00F81D35">
              <w:rPr>
                <w:b/>
                <w:szCs w:val="20"/>
              </w:rPr>
              <w:t xml:space="preserve">(2027) </w:t>
            </w:r>
          </w:p>
        </w:tc>
      </w:tr>
      <w:tr w:rsidR="00730A13" w:rsidRPr="00F81D35" w14:paraId="1DD392F6" w14:textId="77777777" w:rsidTr="00D1064A">
        <w:trPr>
          <w:trHeight w:val="854"/>
        </w:trPr>
        <w:tc>
          <w:tcPr>
            <w:tcW w:w="5388" w:type="dxa"/>
          </w:tcPr>
          <w:p w14:paraId="23253DD2" w14:textId="68C6EAB5" w:rsidR="00365782" w:rsidRPr="006066A7" w:rsidRDefault="00365782" w:rsidP="00910AF3">
            <w:pPr>
              <w:spacing w:after="0"/>
              <w:ind w:left="1" w:firstLine="0"/>
              <w:jc w:val="left"/>
              <w:rPr>
                <w:szCs w:val="20"/>
                <w:lang w:val="sr-Cyrl-RS"/>
              </w:rPr>
            </w:pPr>
            <w:r w:rsidRPr="00F81D35">
              <w:rPr>
                <w:szCs w:val="20"/>
              </w:rPr>
              <w:t>Очекиван животни век Рома и Ромкиња</w:t>
            </w:r>
          </w:p>
        </w:tc>
        <w:tc>
          <w:tcPr>
            <w:tcW w:w="1320" w:type="dxa"/>
          </w:tcPr>
          <w:p w14:paraId="66C17582" w14:textId="6FA5E3D1" w:rsidR="00365782" w:rsidRPr="00D31A61" w:rsidRDefault="00365782" w:rsidP="0010701A">
            <w:pPr>
              <w:spacing w:after="0"/>
              <w:ind w:left="0" w:firstLine="0"/>
              <w:jc w:val="center"/>
              <w:rPr>
                <w:szCs w:val="20"/>
              </w:rPr>
            </w:pPr>
            <w:r w:rsidRPr="00F81D35">
              <w:rPr>
                <w:szCs w:val="20"/>
              </w:rPr>
              <w:t>Године старости</w:t>
            </w:r>
          </w:p>
        </w:tc>
        <w:tc>
          <w:tcPr>
            <w:tcW w:w="2648" w:type="dxa"/>
          </w:tcPr>
          <w:p w14:paraId="26C5DC5D" w14:textId="55A00A85" w:rsidR="00365782" w:rsidRPr="00473D3E" w:rsidRDefault="0056565A" w:rsidP="000D4327">
            <w:pPr>
              <w:spacing w:after="0"/>
              <w:ind w:left="0" w:right="70" w:firstLine="0"/>
              <w:jc w:val="center"/>
              <w:rPr>
                <w:szCs w:val="20"/>
                <w:lang w:val="sr-Cyrl-RS"/>
              </w:rPr>
            </w:pPr>
            <w:r>
              <w:rPr>
                <w:szCs w:val="20"/>
                <w:lang w:val="sr-Cyrl-RS"/>
              </w:rPr>
              <w:t xml:space="preserve">Европска агенција за основна права </w:t>
            </w:r>
            <w:r w:rsidR="00473D3E">
              <w:rPr>
                <w:szCs w:val="20"/>
                <w:lang w:val="sr-Cyrl-RS"/>
              </w:rPr>
              <w:t>(</w:t>
            </w:r>
            <w:r w:rsidR="005F7AB6">
              <w:rPr>
                <w:szCs w:val="20"/>
              </w:rPr>
              <w:t>FRA</w:t>
            </w:r>
            <w:r w:rsidR="00473D3E">
              <w:rPr>
                <w:szCs w:val="20"/>
                <w:lang w:val="sr-Cyrl-RS"/>
              </w:rPr>
              <w:t xml:space="preserve"> </w:t>
            </w:r>
            <w:r w:rsidR="00473D3E">
              <w:rPr>
                <w:szCs w:val="20"/>
              </w:rPr>
              <w:t>Roma Survey</w:t>
            </w:r>
            <w:r w:rsidR="00473D3E">
              <w:rPr>
                <w:szCs w:val="20"/>
                <w:lang w:val="sr-Cyrl-RS"/>
              </w:rPr>
              <w:t>)</w:t>
            </w:r>
            <w:r w:rsidR="00910AF3">
              <w:rPr>
                <w:rStyle w:val="FootnoteReference"/>
                <w:szCs w:val="20"/>
              </w:rPr>
              <w:t xml:space="preserve"> </w:t>
            </w:r>
            <w:r w:rsidR="00910AF3">
              <w:rPr>
                <w:rStyle w:val="FootnoteReference"/>
                <w:szCs w:val="20"/>
              </w:rPr>
              <w:footnoteReference w:id="2"/>
            </w:r>
          </w:p>
        </w:tc>
        <w:tc>
          <w:tcPr>
            <w:tcW w:w="1559" w:type="dxa"/>
          </w:tcPr>
          <w:p w14:paraId="636AED28" w14:textId="06FB9C94" w:rsidR="00D41A93" w:rsidRDefault="006066A7" w:rsidP="000D4327">
            <w:pPr>
              <w:spacing w:after="0"/>
              <w:ind w:left="0" w:right="67" w:firstLine="0"/>
              <w:jc w:val="center"/>
              <w:rPr>
                <w:szCs w:val="20"/>
                <w:lang w:val="sr-Cyrl-RS"/>
              </w:rPr>
            </w:pPr>
            <w:r>
              <w:rPr>
                <w:szCs w:val="20"/>
                <w:lang w:val="sr-Cyrl-RS"/>
              </w:rPr>
              <w:t>Мушкарци 64,3</w:t>
            </w:r>
          </w:p>
          <w:p w14:paraId="4D6296DD" w14:textId="49CC9B40" w:rsidR="006066A7" w:rsidRDefault="006066A7" w:rsidP="000D4327">
            <w:pPr>
              <w:spacing w:after="0"/>
              <w:ind w:left="0" w:right="67" w:firstLine="0"/>
              <w:jc w:val="center"/>
              <w:rPr>
                <w:szCs w:val="20"/>
                <w:lang w:val="sr-Cyrl-RS"/>
              </w:rPr>
            </w:pPr>
            <w:r>
              <w:rPr>
                <w:szCs w:val="20"/>
                <w:lang w:val="sr-Cyrl-RS"/>
              </w:rPr>
              <w:t>Жене  70,1</w:t>
            </w:r>
          </w:p>
          <w:p w14:paraId="10FDEC0A" w14:textId="7DB2805A" w:rsidR="00365782" w:rsidRPr="006066A7" w:rsidRDefault="00365782" w:rsidP="000D4327">
            <w:pPr>
              <w:spacing w:after="0"/>
              <w:ind w:left="0" w:right="67" w:firstLine="0"/>
              <w:jc w:val="center"/>
              <w:rPr>
                <w:szCs w:val="20"/>
                <w:lang w:val="sr-Cyrl-RS"/>
              </w:rPr>
            </w:pPr>
            <w:r w:rsidRPr="00F22889">
              <w:rPr>
                <w:szCs w:val="20"/>
              </w:rPr>
              <w:t>(202</w:t>
            </w:r>
            <w:r w:rsidR="00D41A93">
              <w:rPr>
                <w:szCs w:val="20"/>
              </w:rPr>
              <w:t>4</w:t>
            </w:r>
            <w:r w:rsidRPr="00F22889">
              <w:rPr>
                <w:szCs w:val="20"/>
              </w:rPr>
              <w:t>)</w:t>
            </w:r>
          </w:p>
        </w:tc>
        <w:tc>
          <w:tcPr>
            <w:tcW w:w="1701" w:type="dxa"/>
          </w:tcPr>
          <w:p w14:paraId="1FE5B700" w14:textId="16081766" w:rsidR="008E72FC" w:rsidRDefault="008E72FC" w:rsidP="008E72FC">
            <w:pPr>
              <w:spacing w:after="0"/>
              <w:ind w:left="0" w:right="67" w:firstLine="0"/>
              <w:jc w:val="center"/>
              <w:rPr>
                <w:szCs w:val="20"/>
                <w:lang w:val="sr-Cyrl-RS"/>
              </w:rPr>
            </w:pPr>
            <w:r>
              <w:rPr>
                <w:szCs w:val="20"/>
                <w:lang w:val="sr-Cyrl-RS"/>
              </w:rPr>
              <w:t>Мушкарци 64,</w:t>
            </w:r>
            <w:r w:rsidR="00DF4D81">
              <w:rPr>
                <w:szCs w:val="20"/>
                <w:lang w:val="sr-Cyrl-RS"/>
              </w:rPr>
              <w:t>5</w:t>
            </w:r>
          </w:p>
          <w:p w14:paraId="4AAA2CAD" w14:textId="4CEE9F7D" w:rsidR="008E72FC" w:rsidRDefault="008E72FC" w:rsidP="008E72FC">
            <w:pPr>
              <w:spacing w:after="0"/>
              <w:ind w:left="0" w:right="67" w:firstLine="0"/>
              <w:jc w:val="center"/>
              <w:rPr>
                <w:szCs w:val="20"/>
                <w:lang w:val="sr-Cyrl-RS"/>
              </w:rPr>
            </w:pPr>
            <w:r>
              <w:rPr>
                <w:szCs w:val="20"/>
                <w:lang w:val="sr-Cyrl-RS"/>
              </w:rPr>
              <w:t>Жене  70,</w:t>
            </w:r>
            <w:r w:rsidR="00DF4D81">
              <w:rPr>
                <w:szCs w:val="20"/>
                <w:lang w:val="sr-Cyrl-RS"/>
              </w:rPr>
              <w:t>3</w:t>
            </w:r>
          </w:p>
          <w:p w14:paraId="785502F6" w14:textId="6F22232B" w:rsidR="00365782" w:rsidRPr="002D25A8" w:rsidRDefault="00365782" w:rsidP="008E72FC">
            <w:pPr>
              <w:spacing w:after="0"/>
              <w:ind w:left="0" w:right="68" w:firstLine="0"/>
              <w:jc w:val="center"/>
              <w:rPr>
                <w:szCs w:val="20"/>
              </w:rPr>
            </w:pPr>
          </w:p>
        </w:tc>
        <w:tc>
          <w:tcPr>
            <w:tcW w:w="1701" w:type="dxa"/>
          </w:tcPr>
          <w:p w14:paraId="522F2F49" w14:textId="55535B31" w:rsidR="008E72FC" w:rsidRDefault="008E72FC" w:rsidP="008E72FC">
            <w:pPr>
              <w:spacing w:after="0"/>
              <w:ind w:left="0" w:right="67" w:firstLine="0"/>
              <w:jc w:val="center"/>
              <w:rPr>
                <w:szCs w:val="20"/>
                <w:lang w:val="sr-Cyrl-RS"/>
              </w:rPr>
            </w:pPr>
            <w:r>
              <w:rPr>
                <w:szCs w:val="20"/>
                <w:lang w:val="sr-Cyrl-RS"/>
              </w:rPr>
              <w:t>Мушкарци 65</w:t>
            </w:r>
          </w:p>
          <w:p w14:paraId="7735EF30" w14:textId="5245D5F4" w:rsidR="008E72FC" w:rsidRDefault="008E72FC" w:rsidP="008E72FC">
            <w:pPr>
              <w:spacing w:after="0"/>
              <w:ind w:left="0" w:right="67" w:firstLine="0"/>
              <w:jc w:val="center"/>
              <w:rPr>
                <w:szCs w:val="20"/>
                <w:lang w:val="sr-Cyrl-RS"/>
              </w:rPr>
            </w:pPr>
            <w:r>
              <w:rPr>
                <w:szCs w:val="20"/>
                <w:lang w:val="sr-Cyrl-RS"/>
              </w:rPr>
              <w:t>Жене  71</w:t>
            </w:r>
          </w:p>
          <w:p w14:paraId="705F9492" w14:textId="7D80D318" w:rsidR="00365782" w:rsidRPr="0010701A" w:rsidRDefault="00365782" w:rsidP="000D4327">
            <w:pPr>
              <w:spacing w:after="0"/>
              <w:ind w:left="0" w:right="69" w:firstLine="0"/>
              <w:jc w:val="center"/>
              <w:rPr>
                <w:szCs w:val="20"/>
                <w:lang w:val="sr-Cyrl-RS"/>
              </w:rPr>
            </w:pPr>
          </w:p>
        </w:tc>
      </w:tr>
      <w:tr w:rsidR="00730A13" w:rsidRPr="00F81D35" w14:paraId="196ECC90" w14:textId="77777777" w:rsidTr="00D1064A">
        <w:trPr>
          <w:trHeight w:val="694"/>
        </w:trPr>
        <w:tc>
          <w:tcPr>
            <w:tcW w:w="5388" w:type="dxa"/>
          </w:tcPr>
          <w:p w14:paraId="58B9ACD3" w14:textId="77777777" w:rsidR="00365782" w:rsidRPr="00D31A61" w:rsidRDefault="00365782" w:rsidP="000D4327">
            <w:pPr>
              <w:spacing w:after="0"/>
              <w:ind w:left="1" w:firstLine="0"/>
              <w:jc w:val="left"/>
              <w:rPr>
                <w:szCs w:val="20"/>
              </w:rPr>
            </w:pPr>
            <w:r w:rsidRPr="00F81D35">
              <w:rPr>
                <w:szCs w:val="20"/>
              </w:rPr>
              <w:t xml:space="preserve">Проценат ромских домаћинстава који живи у условима изражене материјалне депривације (3 или више фактора материјалне депривације) </w:t>
            </w:r>
          </w:p>
        </w:tc>
        <w:tc>
          <w:tcPr>
            <w:tcW w:w="1320" w:type="dxa"/>
          </w:tcPr>
          <w:p w14:paraId="6628031A" w14:textId="77777777" w:rsidR="00365782" w:rsidRPr="00D31A61" w:rsidRDefault="00365782" w:rsidP="000D4327">
            <w:pPr>
              <w:spacing w:after="0"/>
              <w:ind w:left="0" w:firstLine="0"/>
              <w:jc w:val="left"/>
              <w:rPr>
                <w:szCs w:val="20"/>
              </w:rPr>
            </w:pPr>
            <w:r w:rsidRPr="00F81D35">
              <w:rPr>
                <w:szCs w:val="20"/>
              </w:rPr>
              <w:t xml:space="preserve">Проценат </w:t>
            </w:r>
          </w:p>
        </w:tc>
        <w:tc>
          <w:tcPr>
            <w:tcW w:w="2648" w:type="dxa"/>
          </w:tcPr>
          <w:p w14:paraId="280BDE3B" w14:textId="74AC5375" w:rsidR="00365782" w:rsidRPr="0056565A" w:rsidRDefault="008E3324" w:rsidP="000D4327">
            <w:pPr>
              <w:spacing w:after="0"/>
              <w:ind w:left="0" w:firstLine="0"/>
              <w:jc w:val="center"/>
              <w:rPr>
                <w:szCs w:val="20"/>
              </w:rPr>
            </w:pPr>
            <w:r w:rsidRPr="0056565A">
              <w:rPr>
                <w:szCs w:val="20"/>
              </w:rPr>
              <w:t>Истражива</w:t>
            </w:r>
            <w:r w:rsidR="00C975E6" w:rsidRPr="0056565A">
              <w:rPr>
                <w:szCs w:val="20"/>
                <w:lang w:val="sr-Cyrl-RS"/>
              </w:rPr>
              <w:t>њ</w:t>
            </w:r>
            <w:r w:rsidRPr="0056565A">
              <w:rPr>
                <w:szCs w:val="20"/>
              </w:rPr>
              <w:t>е</w:t>
            </w:r>
            <w:r w:rsidR="00730A13" w:rsidRPr="0056565A">
              <w:rPr>
                <w:szCs w:val="20"/>
              </w:rPr>
              <w:t xml:space="preserve"> </w:t>
            </w:r>
            <w:r w:rsidRPr="0056565A">
              <w:rPr>
                <w:szCs w:val="20"/>
              </w:rPr>
              <w:t>вишеструких</w:t>
            </w:r>
            <w:r w:rsidR="00730A13" w:rsidRPr="0056565A">
              <w:rPr>
                <w:szCs w:val="20"/>
              </w:rPr>
              <w:t xml:space="preserve"> </w:t>
            </w:r>
            <w:r w:rsidRPr="0056565A">
              <w:rPr>
                <w:szCs w:val="20"/>
              </w:rPr>
              <w:t>показате</w:t>
            </w:r>
            <w:r w:rsidR="00C975E6" w:rsidRPr="0056565A">
              <w:rPr>
                <w:szCs w:val="20"/>
                <w:lang w:val="sr-Cyrl-RS"/>
              </w:rPr>
              <w:t>љ</w:t>
            </w:r>
            <w:r w:rsidRPr="0056565A">
              <w:rPr>
                <w:szCs w:val="20"/>
              </w:rPr>
              <w:t>а</w:t>
            </w:r>
            <w:r w:rsidR="00730A13" w:rsidRPr="0056565A">
              <w:rPr>
                <w:szCs w:val="20"/>
              </w:rPr>
              <w:t xml:space="preserve"> </w:t>
            </w:r>
            <w:r w:rsidRPr="0056565A">
              <w:rPr>
                <w:szCs w:val="20"/>
              </w:rPr>
              <w:t>о</w:t>
            </w:r>
            <w:r w:rsidR="00730A13" w:rsidRPr="0056565A">
              <w:rPr>
                <w:szCs w:val="20"/>
              </w:rPr>
              <w:t xml:space="preserve"> </w:t>
            </w:r>
            <w:r w:rsidRPr="0056565A">
              <w:rPr>
                <w:szCs w:val="20"/>
              </w:rPr>
              <w:t>положају</w:t>
            </w:r>
            <w:r w:rsidR="00730A13" w:rsidRPr="0056565A">
              <w:rPr>
                <w:szCs w:val="20"/>
              </w:rPr>
              <w:t xml:space="preserve"> </w:t>
            </w:r>
            <w:r w:rsidRPr="0056565A">
              <w:rPr>
                <w:szCs w:val="20"/>
              </w:rPr>
              <w:t>жена</w:t>
            </w:r>
            <w:r w:rsidR="00730A13" w:rsidRPr="0056565A">
              <w:rPr>
                <w:szCs w:val="20"/>
              </w:rPr>
              <w:t xml:space="preserve"> </w:t>
            </w:r>
            <w:r w:rsidRPr="0056565A">
              <w:rPr>
                <w:szCs w:val="20"/>
              </w:rPr>
              <w:t>и</w:t>
            </w:r>
            <w:r w:rsidR="00730A13" w:rsidRPr="0056565A">
              <w:rPr>
                <w:szCs w:val="20"/>
              </w:rPr>
              <w:t xml:space="preserve"> </w:t>
            </w:r>
            <w:r w:rsidRPr="0056565A">
              <w:rPr>
                <w:szCs w:val="20"/>
              </w:rPr>
              <w:t>деце</w:t>
            </w:r>
            <w:r w:rsidR="00730A13" w:rsidRPr="0056565A">
              <w:rPr>
                <w:szCs w:val="20"/>
              </w:rPr>
              <w:t xml:space="preserve"> </w:t>
            </w:r>
            <w:r w:rsidRPr="0056565A">
              <w:rPr>
                <w:szCs w:val="20"/>
              </w:rPr>
              <w:t>у</w:t>
            </w:r>
            <w:r w:rsidR="00730A13" w:rsidRPr="0056565A">
              <w:rPr>
                <w:szCs w:val="20"/>
              </w:rPr>
              <w:t xml:space="preserve"> </w:t>
            </w:r>
            <w:r w:rsidRPr="0056565A">
              <w:rPr>
                <w:szCs w:val="20"/>
              </w:rPr>
              <w:t>Србији</w:t>
            </w:r>
            <w:r w:rsidR="00672E75" w:rsidRPr="0056565A">
              <w:rPr>
                <w:szCs w:val="20"/>
                <w:lang w:val="sr-Cyrl-RS"/>
              </w:rPr>
              <w:t>-Ромска насеља</w:t>
            </w:r>
            <w:r w:rsidR="00730A13" w:rsidRPr="0056565A">
              <w:rPr>
                <w:szCs w:val="20"/>
              </w:rPr>
              <w:t xml:space="preserve"> </w:t>
            </w:r>
            <w:r w:rsidR="00365782" w:rsidRPr="0056565A">
              <w:rPr>
                <w:szCs w:val="20"/>
              </w:rPr>
              <w:t xml:space="preserve">MICS  </w:t>
            </w:r>
          </w:p>
        </w:tc>
        <w:tc>
          <w:tcPr>
            <w:tcW w:w="1559" w:type="dxa"/>
          </w:tcPr>
          <w:p w14:paraId="6A59327B" w14:textId="0C540009" w:rsidR="00365782" w:rsidRPr="009C1001" w:rsidRDefault="00365782" w:rsidP="00672E75">
            <w:pPr>
              <w:spacing w:after="0"/>
              <w:ind w:left="426" w:right="442" w:firstLine="0"/>
              <w:jc w:val="center"/>
              <w:rPr>
                <w:szCs w:val="20"/>
                <w:lang w:val="sr-Cyrl-RS"/>
              </w:rPr>
            </w:pPr>
            <w:r w:rsidRPr="009C1001">
              <w:rPr>
                <w:i/>
                <w:color w:val="181717"/>
                <w:szCs w:val="20"/>
              </w:rPr>
              <w:t xml:space="preserve">83,7 </w:t>
            </w:r>
            <w:r w:rsidRPr="00DF4D81">
              <w:rPr>
                <w:iCs/>
                <w:color w:val="181717"/>
                <w:szCs w:val="20"/>
              </w:rPr>
              <w:t xml:space="preserve">2019 </w:t>
            </w:r>
            <w:r w:rsidR="00730A13" w:rsidRPr="00DF4D81">
              <w:rPr>
                <w:rStyle w:val="FootnoteReference"/>
                <w:b/>
                <w:iCs/>
                <w:szCs w:val="20"/>
              </w:rPr>
              <w:footnoteReference w:id="3"/>
            </w:r>
          </w:p>
        </w:tc>
        <w:tc>
          <w:tcPr>
            <w:tcW w:w="1701" w:type="dxa"/>
          </w:tcPr>
          <w:p w14:paraId="7AF28999" w14:textId="1222C324" w:rsidR="00365782" w:rsidRPr="0010701A" w:rsidRDefault="0010701A" w:rsidP="000D4327">
            <w:pPr>
              <w:spacing w:after="0"/>
              <w:ind w:left="0" w:right="68" w:firstLine="0"/>
              <w:jc w:val="center"/>
              <w:rPr>
                <w:szCs w:val="20"/>
                <w:lang w:val="sr-Cyrl-RS"/>
              </w:rPr>
            </w:pPr>
            <w:r>
              <w:rPr>
                <w:szCs w:val="20"/>
                <w:lang w:val="sr-Cyrl-RS"/>
              </w:rPr>
              <w:t>83,5</w:t>
            </w:r>
          </w:p>
        </w:tc>
        <w:tc>
          <w:tcPr>
            <w:tcW w:w="1701" w:type="dxa"/>
          </w:tcPr>
          <w:p w14:paraId="4595A885" w14:textId="236A115C" w:rsidR="00365782" w:rsidRPr="0010701A" w:rsidRDefault="0010701A" w:rsidP="000D4327">
            <w:pPr>
              <w:spacing w:after="0"/>
              <w:ind w:left="0" w:right="69" w:firstLine="0"/>
              <w:jc w:val="center"/>
              <w:rPr>
                <w:szCs w:val="20"/>
                <w:lang w:val="sr-Cyrl-RS"/>
              </w:rPr>
            </w:pPr>
            <w:r>
              <w:rPr>
                <w:szCs w:val="20"/>
                <w:lang w:val="sr-Cyrl-RS"/>
              </w:rPr>
              <w:t>83,5</w:t>
            </w:r>
          </w:p>
        </w:tc>
      </w:tr>
    </w:tbl>
    <w:p w14:paraId="4AAA6669" w14:textId="77777777" w:rsidR="00365782" w:rsidRPr="00D31A61" w:rsidRDefault="00365782" w:rsidP="00365782">
      <w:pPr>
        <w:spacing w:after="0"/>
        <w:ind w:left="0" w:firstLine="0"/>
        <w:jc w:val="left"/>
        <w:rPr>
          <w:szCs w:val="20"/>
        </w:rPr>
      </w:pPr>
      <w:r w:rsidRPr="00F81D35">
        <w:rPr>
          <w:szCs w:val="20"/>
        </w:rPr>
        <w:t xml:space="preserve"> </w:t>
      </w:r>
    </w:p>
    <w:tbl>
      <w:tblPr>
        <w:tblStyle w:val="TableGrid"/>
        <w:tblW w:w="14317" w:type="dxa"/>
        <w:tblInd w:w="-5" w:type="dxa"/>
        <w:tblCellMar>
          <w:top w:w="12" w:type="dxa"/>
          <w:left w:w="108" w:type="dxa"/>
          <w:right w:w="77" w:type="dxa"/>
        </w:tblCellMar>
        <w:tblLook w:val="04A0" w:firstRow="1" w:lastRow="0" w:firstColumn="1" w:lastColumn="0" w:noHBand="0" w:noVBand="1"/>
      </w:tblPr>
      <w:tblGrid>
        <w:gridCol w:w="4505"/>
        <w:gridCol w:w="1347"/>
        <w:gridCol w:w="3215"/>
        <w:gridCol w:w="1701"/>
        <w:gridCol w:w="1706"/>
        <w:gridCol w:w="1843"/>
      </w:tblGrid>
      <w:tr w:rsidR="00365782" w:rsidRPr="00F81D35" w14:paraId="59D37E87" w14:textId="77777777" w:rsidTr="000D4327">
        <w:trPr>
          <w:trHeight w:val="424"/>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A8D08D"/>
          </w:tcPr>
          <w:p w14:paraId="1463F5A5" w14:textId="757C87C0" w:rsidR="00365782" w:rsidRPr="00F81D35" w:rsidRDefault="00365782" w:rsidP="000A1807">
            <w:pPr>
              <w:spacing w:after="0"/>
              <w:ind w:left="0" w:firstLine="0"/>
              <w:jc w:val="left"/>
              <w:rPr>
                <w:szCs w:val="20"/>
              </w:rPr>
            </w:pPr>
            <w:r w:rsidRPr="00F81D35">
              <w:rPr>
                <w:b/>
                <w:szCs w:val="20"/>
              </w:rPr>
              <w:t xml:space="preserve">ПОСЕБНИ ЦИЉ 1:  </w:t>
            </w:r>
            <w:r w:rsidR="009C1001" w:rsidRPr="009C1001">
              <w:rPr>
                <w:b/>
                <w:sz w:val="22"/>
                <w:szCs w:val="20"/>
                <w:lang w:val="sr-Cyrl-RS"/>
              </w:rPr>
              <w:t>С</w:t>
            </w:r>
            <w:r w:rsidR="009C1001" w:rsidRPr="009C1001">
              <w:rPr>
                <w:b/>
                <w:sz w:val="22"/>
                <w:szCs w:val="20"/>
              </w:rPr>
              <w:t xml:space="preserve">мањен ниво дискриминације и циганизма као облика расизма према ромској националној </w:t>
            </w:r>
            <w:r w:rsidR="009C1001" w:rsidRPr="009C1001">
              <w:rPr>
                <w:b/>
                <w:sz w:val="22"/>
                <w:szCs w:val="20"/>
                <w:lang w:val="sr-Cyrl-RS"/>
              </w:rPr>
              <w:t>м</w:t>
            </w:r>
            <w:r w:rsidR="009C1001" w:rsidRPr="009C1001">
              <w:rPr>
                <w:b/>
                <w:sz w:val="22"/>
                <w:szCs w:val="20"/>
              </w:rPr>
              <w:t xml:space="preserve">ањини </w:t>
            </w:r>
          </w:p>
        </w:tc>
      </w:tr>
      <w:tr w:rsidR="00365782" w:rsidRPr="00F81D35" w14:paraId="0B532C62" w14:textId="77777777" w:rsidTr="000D4327">
        <w:trPr>
          <w:trHeight w:val="336"/>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A8D08D"/>
          </w:tcPr>
          <w:p w14:paraId="21A9D4BD" w14:textId="77777777" w:rsidR="00365782" w:rsidRPr="00F81D35" w:rsidRDefault="00365782" w:rsidP="000D4327">
            <w:pPr>
              <w:spacing w:after="160"/>
              <w:ind w:left="0" w:firstLine="0"/>
              <w:jc w:val="left"/>
              <w:rPr>
                <w:szCs w:val="20"/>
              </w:rPr>
            </w:pPr>
            <w:r w:rsidRPr="00F81D35">
              <w:rPr>
                <w:color w:val="222222"/>
                <w:szCs w:val="20"/>
              </w:rPr>
              <w:t>Институција одговорна за координацију и извештавање:</w:t>
            </w:r>
            <w:r w:rsidRPr="00F81D35">
              <w:rPr>
                <w:szCs w:val="20"/>
              </w:rPr>
              <w:t xml:space="preserve"> </w:t>
            </w:r>
            <w:r w:rsidRPr="00F81D35">
              <w:rPr>
                <w:color w:val="222222"/>
                <w:szCs w:val="20"/>
              </w:rPr>
              <w:t>Министарство за људска и мањинска права и друштвени дијалог</w:t>
            </w:r>
            <w:r w:rsidRPr="00F81D35">
              <w:rPr>
                <w:szCs w:val="20"/>
              </w:rPr>
              <w:t xml:space="preserve"> </w:t>
            </w:r>
          </w:p>
        </w:tc>
      </w:tr>
      <w:tr w:rsidR="00365782" w:rsidRPr="00F81D35" w14:paraId="7CD177D4" w14:textId="77777777" w:rsidTr="000D4327">
        <w:trPr>
          <w:trHeight w:val="597"/>
        </w:trPr>
        <w:tc>
          <w:tcPr>
            <w:tcW w:w="4505" w:type="dxa"/>
            <w:tcBorders>
              <w:top w:val="single" w:sz="4" w:space="0" w:color="000000"/>
              <w:left w:val="single" w:sz="4" w:space="0" w:color="000000"/>
              <w:bottom w:val="single" w:sz="4" w:space="0" w:color="000000"/>
              <w:right w:val="single" w:sz="4" w:space="0" w:color="000000"/>
            </w:tcBorders>
            <w:shd w:val="clear" w:color="auto" w:fill="C5E0B3"/>
          </w:tcPr>
          <w:p w14:paraId="10DA574A" w14:textId="77777777" w:rsidR="00365782" w:rsidRPr="00D31A61" w:rsidRDefault="00365782" w:rsidP="000D4327">
            <w:pPr>
              <w:spacing w:after="0"/>
              <w:ind w:left="0" w:firstLine="0"/>
              <w:jc w:val="left"/>
              <w:rPr>
                <w:szCs w:val="20"/>
              </w:rPr>
            </w:pPr>
            <w:r w:rsidRPr="00F81D35">
              <w:rPr>
                <w:szCs w:val="20"/>
              </w:rPr>
              <w:t xml:space="preserve">Показатељ(и) на нивоу посебног циља </w:t>
            </w:r>
          </w:p>
        </w:tc>
        <w:tc>
          <w:tcPr>
            <w:tcW w:w="1347" w:type="dxa"/>
            <w:tcBorders>
              <w:top w:val="single" w:sz="4" w:space="0" w:color="000000"/>
              <w:left w:val="single" w:sz="4" w:space="0" w:color="000000"/>
              <w:bottom w:val="single" w:sz="4" w:space="0" w:color="000000"/>
              <w:right w:val="single" w:sz="4" w:space="0" w:color="000000"/>
            </w:tcBorders>
            <w:shd w:val="clear" w:color="auto" w:fill="C5E0B3"/>
          </w:tcPr>
          <w:p w14:paraId="23536164" w14:textId="77777777" w:rsidR="00365782" w:rsidRPr="00D31A61" w:rsidRDefault="00365782" w:rsidP="000D4327">
            <w:pPr>
              <w:spacing w:after="0"/>
              <w:ind w:left="0" w:firstLine="0"/>
              <w:jc w:val="left"/>
              <w:rPr>
                <w:szCs w:val="20"/>
              </w:rPr>
            </w:pPr>
            <w:r w:rsidRPr="00F81D35">
              <w:rPr>
                <w:szCs w:val="20"/>
              </w:rPr>
              <w:t xml:space="preserve">Jединица мере </w:t>
            </w:r>
          </w:p>
          <w:p w14:paraId="50CBF2F3" w14:textId="77777777" w:rsidR="00365782" w:rsidRPr="00D31A61" w:rsidRDefault="00365782" w:rsidP="000D4327">
            <w:pPr>
              <w:spacing w:after="0"/>
              <w:ind w:left="0" w:firstLine="0"/>
              <w:jc w:val="left"/>
              <w:rPr>
                <w:szCs w:val="20"/>
              </w:rPr>
            </w:pPr>
            <w:r w:rsidRPr="00F81D35">
              <w:rPr>
                <w:szCs w:val="20"/>
              </w:rPr>
              <w:t xml:space="preserve"> </w:t>
            </w:r>
          </w:p>
        </w:tc>
        <w:tc>
          <w:tcPr>
            <w:tcW w:w="3215" w:type="dxa"/>
            <w:tcBorders>
              <w:top w:val="single" w:sz="4" w:space="0" w:color="000000"/>
              <w:left w:val="single" w:sz="4" w:space="0" w:color="000000"/>
              <w:bottom w:val="single" w:sz="4" w:space="0" w:color="000000"/>
              <w:right w:val="single" w:sz="4" w:space="0" w:color="000000"/>
            </w:tcBorders>
            <w:shd w:val="clear" w:color="auto" w:fill="C5E0B3"/>
          </w:tcPr>
          <w:p w14:paraId="3B3421E7" w14:textId="77777777" w:rsidR="00365782" w:rsidRPr="00D31A61" w:rsidRDefault="00365782" w:rsidP="000D4327">
            <w:pPr>
              <w:spacing w:after="0"/>
              <w:ind w:left="0" w:right="33" w:firstLine="0"/>
              <w:jc w:val="center"/>
              <w:rPr>
                <w:szCs w:val="20"/>
              </w:rPr>
            </w:pPr>
            <w:r w:rsidRPr="00F81D35">
              <w:rPr>
                <w:szCs w:val="20"/>
              </w:rPr>
              <w:t xml:space="preserve">Извор провере </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5A057BA6" w14:textId="77777777" w:rsidR="00365782" w:rsidRDefault="00365782" w:rsidP="000D4327">
            <w:pPr>
              <w:spacing w:after="0"/>
              <w:ind w:left="0" w:firstLine="0"/>
              <w:jc w:val="center"/>
              <w:rPr>
                <w:szCs w:val="20"/>
              </w:rPr>
            </w:pPr>
            <w:r w:rsidRPr="00F81D35">
              <w:rPr>
                <w:szCs w:val="20"/>
              </w:rPr>
              <w:t xml:space="preserve">Почетна вредност </w:t>
            </w:r>
          </w:p>
          <w:p w14:paraId="28FC06FE" w14:textId="77777777" w:rsidR="00365782" w:rsidRDefault="00365782" w:rsidP="000D4327">
            <w:pPr>
              <w:spacing w:after="0"/>
              <w:ind w:left="0" w:firstLine="0"/>
              <w:jc w:val="center"/>
              <w:rPr>
                <w:szCs w:val="20"/>
              </w:rPr>
            </w:pPr>
            <w:r w:rsidRPr="00F81D35">
              <w:rPr>
                <w:szCs w:val="20"/>
              </w:rPr>
              <w:t>(</w:t>
            </w:r>
            <w:r w:rsidRPr="00F81D35">
              <w:rPr>
                <w:i/>
                <w:szCs w:val="20"/>
              </w:rPr>
              <w:t>базна годин</w:t>
            </w:r>
            <w:r w:rsidRPr="00F81D35">
              <w:rPr>
                <w:szCs w:val="20"/>
              </w:rPr>
              <w:t xml:space="preserve">а) </w:t>
            </w:r>
          </w:p>
          <w:p w14:paraId="1F657C41" w14:textId="70452DD4" w:rsidR="00A24E66" w:rsidRPr="00A24E66" w:rsidRDefault="00A24E66" w:rsidP="00477AF9">
            <w:pPr>
              <w:spacing w:after="0"/>
              <w:ind w:left="0" w:firstLine="0"/>
              <w:jc w:val="center"/>
              <w:rPr>
                <w:szCs w:val="20"/>
                <w:lang w:val="sr-Cyrl-RS"/>
              </w:rPr>
            </w:pPr>
          </w:p>
        </w:tc>
        <w:tc>
          <w:tcPr>
            <w:tcW w:w="1706" w:type="dxa"/>
            <w:tcBorders>
              <w:top w:val="single" w:sz="4" w:space="0" w:color="000000"/>
              <w:left w:val="single" w:sz="4" w:space="0" w:color="000000"/>
              <w:bottom w:val="single" w:sz="4" w:space="0" w:color="000000"/>
              <w:right w:val="single" w:sz="4" w:space="0" w:color="000000"/>
            </w:tcBorders>
            <w:shd w:val="clear" w:color="auto" w:fill="C5E0B3"/>
          </w:tcPr>
          <w:p w14:paraId="135C8123" w14:textId="77777777" w:rsidR="00365782" w:rsidRDefault="00365782" w:rsidP="000D4327">
            <w:pPr>
              <w:spacing w:after="0"/>
              <w:ind w:left="0" w:firstLine="0"/>
              <w:jc w:val="center"/>
              <w:rPr>
                <w:szCs w:val="20"/>
              </w:rPr>
            </w:pPr>
            <w:r w:rsidRPr="00D07B35">
              <w:rPr>
                <w:szCs w:val="20"/>
              </w:rPr>
              <w:t xml:space="preserve">Циљaна </w:t>
            </w:r>
          </w:p>
          <w:p w14:paraId="5ED2E60B" w14:textId="77777777" w:rsidR="00365782" w:rsidRDefault="00365782" w:rsidP="000D4327">
            <w:pPr>
              <w:spacing w:after="0"/>
              <w:ind w:left="0" w:firstLine="0"/>
              <w:jc w:val="center"/>
              <w:rPr>
                <w:szCs w:val="20"/>
              </w:rPr>
            </w:pPr>
            <w:r w:rsidRPr="00D07B35">
              <w:rPr>
                <w:szCs w:val="20"/>
              </w:rPr>
              <w:t xml:space="preserve">вредност </w:t>
            </w:r>
          </w:p>
          <w:p w14:paraId="5BD01507" w14:textId="77777777" w:rsidR="00365782" w:rsidRDefault="00365782" w:rsidP="000D4327">
            <w:pPr>
              <w:spacing w:after="0"/>
              <w:ind w:left="0" w:firstLine="0"/>
              <w:jc w:val="center"/>
              <w:rPr>
                <w:szCs w:val="20"/>
              </w:rPr>
            </w:pPr>
            <w:r>
              <w:rPr>
                <w:szCs w:val="20"/>
              </w:rPr>
              <w:t>(202</w:t>
            </w:r>
            <w:r>
              <w:rPr>
                <w:szCs w:val="20"/>
                <w:lang w:val="sr-Cyrl-RS"/>
              </w:rPr>
              <w:t>6</w:t>
            </w:r>
            <w:r w:rsidRPr="00A25C5C">
              <w:rPr>
                <w:szCs w:val="20"/>
              </w:rPr>
              <w:t xml:space="preserve">) </w:t>
            </w:r>
            <w:r w:rsidRPr="00F81D35">
              <w:rPr>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58C38FFF" w14:textId="77777777" w:rsidR="00365782" w:rsidRDefault="00365782" w:rsidP="000D4327">
            <w:pPr>
              <w:spacing w:after="0"/>
              <w:ind w:left="0" w:firstLine="0"/>
              <w:jc w:val="center"/>
              <w:rPr>
                <w:szCs w:val="20"/>
              </w:rPr>
            </w:pPr>
            <w:r w:rsidRPr="00D07B35">
              <w:rPr>
                <w:szCs w:val="20"/>
              </w:rPr>
              <w:t xml:space="preserve">Циљaна </w:t>
            </w:r>
          </w:p>
          <w:p w14:paraId="61781D66" w14:textId="77777777" w:rsidR="00365782" w:rsidRDefault="00365782" w:rsidP="000D4327">
            <w:pPr>
              <w:spacing w:after="0"/>
              <w:ind w:left="0" w:firstLine="0"/>
              <w:jc w:val="center"/>
              <w:rPr>
                <w:szCs w:val="20"/>
              </w:rPr>
            </w:pPr>
            <w:r w:rsidRPr="00D07B35">
              <w:rPr>
                <w:szCs w:val="20"/>
              </w:rPr>
              <w:t xml:space="preserve">вредност </w:t>
            </w:r>
          </w:p>
          <w:p w14:paraId="580CC43F" w14:textId="77777777" w:rsidR="00365782" w:rsidRPr="00D31A61" w:rsidRDefault="00365782" w:rsidP="000D4327">
            <w:pPr>
              <w:spacing w:after="0"/>
              <w:ind w:left="0" w:firstLine="0"/>
              <w:jc w:val="center"/>
              <w:rPr>
                <w:szCs w:val="20"/>
              </w:rPr>
            </w:pPr>
            <w:r w:rsidRPr="00F81D35">
              <w:rPr>
                <w:szCs w:val="20"/>
              </w:rPr>
              <w:t xml:space="preserve">(2027) </w:t>
            </w:r>
          </w:p>
        </w:tc>
      </w:tr>
      <w:tr w:rsidR="00365782" w:rsidRPr="00F81D35" w14:paraId="6BBC0C67" w14:textId="77777777" w:rsidTr="000D4327">
        <w:trPr>
          <w:trHeight w:val="965"/>
        </w:trPr>
        <w:tc>
          <w:tcPr>
            <w:tcW w:w="4505" w:type="dxa"/>
            <w:tcBorders>
              <w:top w:val="single" w:sz="4" w:space="0" w:color="000000"/>
              <w:left w:val="single" w:sz="4" w:space="0" w:color="000000"/>
              <w:bottom w:val="single" w:sz="4" w:space="0" w:color="000000"/>
              <w:right w:val="single" w:sz="4" w:space="0" w:color="000000"/>
            </w:tcBorders>
          </w:tcPr>
          <w:p w14:paraId="0AEF0325" w14:textId="77777777" w:rsidR="00365782" w:rsidRPr="00D31A61" w:rsidRDefault="00365782" w:rsidP="000D4327">
            <w:pPr>
              <w:spacing w:after="0"/>
              <w:ind w:left="360" w:hanging="360"/>
              <w:jc w:val="left"/>
              <w:rPr>
                <w:szCs w:val="20"/>
              </w:rPr>
            </w:pPr>
            <w:r w:rsidRPr="00F81D35">
              <w:rPr>
                <w:szCs w:val="20"/>
              </w:rPr>
              <w:t>1.1.</w:t>
            </w:r>
            <w:r w:rsidRPr="00F81D35">
              <w:rPr>
                <w:rFonts w:ascii="Arial" w:eastAsia="Arial" w:hAnsi="Arial" w:cs="Arial"/>
                <w:szCs w:val="20"/>
              </w:rPr>
              <w:t xml:space="preserve"> </w:t>
            </w:r>
            <w:r w:rsidRPr="00F81D35">
              <w:rPr>
                <w:szCs w:val="20"/>
              </w:rPr>
              <w:t xml:space="preserve">Проценат Рома и Ромкиња који сматра да има лично искуство дискриминације  </w:t>
            </w:r>
          </w:p>
        </w:tc>
        <w:tc>
          <w:tcPr>
            <w:tcW w:w="1347" w:type="dxa"/>
            <w:tcBorders>
              <w:top w:val="single" w:sz="4" w:space="0" w:color="000000"/>
              <w:left w:val="single" w:sz="4" w:space="0" w:color="000000"/>
              <w:bottom w:val="single" w:sz="4" w:space="0" w:color="000000"/>
              <w:right w:val="single" w:sz="4" w:space="0" w:color="000000"/>
            </w:tcBorders>
          </w:tcPr>
          <w:p w14:paraId="0E585120" w14:textId="77777777" w:rsidR="00365782" w:rsidRPr="00D31A61" w:rsidRDefault="00365782" w:rsidP="000D4327">
            <w:pPr>
              <w:spacing w:after="0"/>
              <w:ind w:left="0" w:firstLine="0"/>
              <w:jc w:val="left"/>
              <w:rPr>
                <w:szCs w:val="20"/>
              </w:rPr>
            </w:pPr>
            <w:r w:rsidRPr="00F81D35">
              <w:rPr>
                <w:szCs w:val="20"/>
              </w:rPr>
              <w:t xml:space="preserve">Проценат </w:t>
            </w:r>
          </w:p>
        </w:tc>
        <w:tc>
          <w:tcPr>
            <w:tcW w:w="3215" w:type="dxa"/>
            <w:tcBorders>
              <w:top w:val="single" w:sz="4" w:space="0" w:color="000000"/>
              <w:left w:val="single" w:sz="4" w:space="0" w:color="000000"/>
              <w:bottom w:val="single" w:sz="4" w:space="0" w:color="000000"/>
              <w:right w:val="single" w:sz="4" w:space="0" w:color="000000"/>
            </w:tcBorders>
          </w:tcPr>
          <w:p w14:paraId="6D2CF251" w14:textId="1B983F1C" w:rsidR="00365782" w:rsidRPr="00D31A61" w:rsidRDefault="00365782" w:rsidP="00C36151">
            <w:pPr>
              <w:spacing w:after="35" w:line="238" w:lineRule="auto"/>
              <w:ind w:left="0" w:firstLine="0"/>
              <w:jc w:val="center"/>
              <w:rPr>
                <w:szCs w:val="20"/>
              </w:rPr>
            </w:pPr>
            <w:r w:rsidRPr="00F81D35">
              <w:rPr>
                <w:szCs w:val="20"/>
              </w:rPr>
              <w:t>Истраживање „Перцепција ромске заједнице о дискриминацији“ које спроводи</w:t>
            </w:r>
            <w:r>
              <w:rPr>
                <w:szCs w:val="20"/>
                <w:lang w:val="sr-Cyrl-RS"/>
              </w:rPr>
              <w:t xml:space="preserve"> </w:t>
            </w:r>
            <w:r w:rsidR="00C36151">
              <w:rPr>
                <w:szCs w:val="20"/>
                <w:lang w:val="sr-Cyrl-RS"/>
              </w:rPr>
              <w:t>ПЗЗР</w:t>
            </w:r>
            <w:r w:rsidRPr="00F81D35">
              <w:rPr>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590861" w14:textId="77777777" w:rsidR="00365782" w:rsidRPr="000A1807" w:rsidRDefault="00365782" w:rsidP="000D4327">
            <w:pPr>
              <w:spacing w:after="0"/>
              <w:ind w:left="0" w:right="30" w:firstLine="0"/>
              <w:jc w:val="center"/>
              <w:rPr>
                <w:szCs w:val="20"/>
              </w:rPr>
            </w:pPr>
            <w:r w:rsidRPr="000A1807">
              <w:rPr>
                <w:szCs w:val="20"/>
              </w:rPr>
              <w:t xml:space="preserve">28 </w:t>
            </w:r>
          </w:p>
          <w:p w14:paraId="22A3744A" w14:textId="35D0D73A" w:rsidR="00365782" w:rsidRPr="000A1807" w:rsidRDefault="00365782" w:rsidP="000A1807">
            <w:pPr>
              <w:spacing w:after="0"/>
              <w:ind w:left="0" w:right="32" w:firstLine="0"/>
              <w:jc w:val="center"/>
              <w:rPr>
                <w:szCs w:val="20"/>
              </w:rPr>
            </w:pPr>
            <w:r w:rsidRPr="000A1807">
              <w:rPr>
                <w:szCs w:val="20"/>
              </w:rPr>
              <w:t xml:space="preserve">(2024) </w:t>
            </w:r>
            <w:r w:rsidR="006C6F50" w:rsidRPr="000A1807">
              <w:rPr>
                <w:rStyle w:val="FootnoteReference"/>
                <w:b/>
                <w:szCs w:val="20"/>
              </w:rPr>
              <w:footnoteReference w:id="4"/>
            </w:r>
          </w:p>
        </w:tc>
        <w:tc>
          <w:tcPr>
            <w:tcW w:w="1706" w:type="dxa"/>
            <w:tcBorders>
              <w:top w:val="single" w:sz="4" w:space="0" w:color="000000"/>
              <w:left w:val="single" w:sz="4" w:space="0" w:color="000000"/>
              <w:bottom w:val="single" w:sz="4" w:space="0" w:color="000000"/>
              <w:right w:val="single" w:sz="4" w:space="0" w:color="000000"/>
            </w:tcBorders>
          </w:tcPr>
          <w:p w14:paraId="73B108E1" w14:textId="0F34E202" w:rsidR="00365782" w:rsidRPr="00D31A61" w:rsidRDefault="000A1807" w:rsidP="000D4327">
            <w:pPr>
              <w:spacing w:after="0"/>
              <w:ind w:left="14" w:firstLine="0"/>
              <w:jc w:val="center"/>
              <w:rPr>
                <w:szCs w:val="20"/>
              </w:rPr>
            </w:pPr>
            <w:r>
              <w:rPr>
                <w:szCs w:val="20"/>
                <w:lang w:val="sr-Cyrl-RS"/>
              </w:rPr>
              <w:t>25</w:t>
            </w:r>
            <w:r w:rsidR="00365782" w:rsidRPr="00F81D35">
              <w:rPr>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9AEA34F" w14:textId="774C81A0" w:rsidR="00365782" w:rsidRPr="000A1807" w:rsidRDefault="000A1807" w:rsidP="000D4327">
            <w:pPr>
              <w:spacing w:after="0"/>
              <w:ind w:left="10" w:firstLine="0"/>
              <w:jc w:val="center"/>
              <w:rPr>
                <w:szCs w:val="20"/>
                <w:lang w:val="sr-Cyrl-RS"/>
              </w:rPr>
            </w:pPr>
            <w:r>
              <w:rPr>
                <w:szCs w:val="20"/>
                <w:lang w:val="sr-Cyrl-RS"/>
              </w:rPr>
              <w:t>25</w:t>
            </w:r>
          </w:p>
        </w:tc>
      </w:tr>
      <w:tr w:rsidR="00365782" w:rsidRPr="00F81D35" w14:paraId="2F52A6CF" w14:textId="77777777" w:rsidTr="000D4327">
        <w:trPr>
          <w:trHeight w:val="835"/>
        </w:trPr>
        <w:tc>
          <w:tcPr>
            <w:tcW w:w="4505" w:type="dxa"/>
            <w:tcBorders>
              <w:top w:val="single" w:sz="4" w:space="0" w:color="000000"/>
              <w:left w:val="single" w:sz="4" w:space="0" w:color="000000"/>
              <w:bottom w:val="single" w:sz="4" w:space="0" w:color="000000"/>
              <w:right w:val="single" w:sz="4" w:space="0" w:color="000000"/>
            </w:tcBorders>
          </w:tcPr>
          <w:p w14:paraId="2834AB2E" w14:textId="77777777" w:rsidR="00365782" w:rsidRPr="00D31A61" w:rsidRDefault="00365782" w:rsidP="000D4327">
            <w:pPr>
              <w:spacing w:after="0"/>
              <w:ind w:left="362" w:hanging="360"/>
              <w:rPr>
                <w:szCs w:val="20"/>
              </w:rPr>
            </w:pPr>
            <w:r w:rsidRPr="00F81D35">
              <w:rPr>
                <w:szCs w:val="20"/>
              </w:rPr>
              <w:t>1.2.</w:t>
            </w:r>
            <w:r w:rsidRPr="00F81D35">
              <w:rPr>
                <w:rFonts w:ascii="Arial" w:eastAsia="Arial" w:hAnsi="Arial" w:cs="Arial"/>
                <w:szCs w:val="20"/>
              </w:rPr>
              <w:t xml:space="preserve"> </w:t>
            </w:r>
            <w:r w:rsidRPr="00F81D35">
              <w:rPr>
                <w:szCs w:val="20"/>
              </w:rPr>
              <w:t xml:space="preserve">Удео општег становништва којем није пријатно имати Роме за комшије  </w:t>
            </w:r>
          </w:p>
        </w:tc>
        <w:tc>
          <w:tcPr>
            <w:tcW w:w="1347" w:type="dxa"/>
            <w:tcBorders>
              <w:top w:val="single" w:sz="4" w:space="0" w:color="000000"/>
              <w:left w:val="single" w:sz="4" w:space="0" w:color="000000"/>
              <w:bottom w:val="single" w:sz="4" w:space="0" w:color="000000"/>
              <w:right w:val="single" w:sz="4" w:space="0" w:color="000000"/>
            </w:tcBorders>
          </w:tcPr>
          <w:p w14:paraId="0797BC96" w14:textId="77777777" w:rsidR="00365782" w:rsidRPr="00D31A61" w:rsidRDefault="00365782" w:rsidP="000D4327">
            <w:pPr>
              <w:spacing w:after="0"/>
              <w:ind w:left="0" w:firstLine="0"/>
              <w:jc w:val="left"/>
              <w:rPr>
                <w:szCs w:val="20"/>
              </w:rPr>
            </w:pPr>
            <w:r w:rsidRPr="00F81D35">
              <w:rPr>
                <w:szCs w:val="20"/>
              </w:rPr>
              <w:t xml:space="preserve">Проценат </w:t>
            </w:r>
          </w:p>
        </w:tc>
        <w:tc>
          <w:tcPr>
            <w:tcW w:w="3215" w:type="dxa"/>
            <w:tcBorders>
              <w:top w:val="single" w:sz="4" w:space="0" w:color="000000"/>
              <w:left w:val="single" w:sz="4" w:space="0" w:color="000000"/>
              <w:bottom w:val="single" w:sz="4" w:space="0" w:color="000000"/>
              <w:right w:val="single" w:sz="4" w:space="0" w:color="000000"/>
            </w:tcBorders>
          </w:tcPr>
          <w:p w14:paraId="6ECF99B0" w14:textId="3079045A" w:rsidR="00365782" w:rsidRPr="00D31A61" w:rsidRDefault="00365782" w:rsidP="006C6F50">
            <w:pPr>
              <w:spacing w:after="10"/>
              <w:ind w:left="88" w:firstLine="0"/>
              <w:jc w:val="center"/>
              <w:rPr>
                <w:szCs w:val="20"/>
              </w:rPr>
            </w:pPr>
            <w:r w:rsidRPr="00F81D35">
              <w:rPr>
                <w:szCs w:val="20"/>
              </w:rPr>
              <w:t>Извештај о перцепцији грађана и грађа</w:t>
            </w:r>
            <w:r w:rsidR="00C36151">
              <w:rPr>
                <w:szCs w:val="20"/>
              </w:rPr>
              <w:t>нки о дискриминацији у Србији</w:t>
            </w:r>
            <w:r w:rsidR="00C36151">
              <w:rPr>
                <w:szCs w:val="20"/>
                <w:lang w:val="sr-Cyrl-RS"/>
              </w:rPr>
              <w:t xml:space="preserve"> ПЗЗР</w:t>
            </w:r>
            <w:r w:rsidRPr="00F81D35">
              <w:rPr>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D47DE23" w14:textId="77777777" w:rsidR="00365782" w:rsidRPr="000A1807" w:rsidRDefault="00365782" w:rsidP="000D4327">
            <w:pPr>
              <w:spacing w:after="0"/>
              <w:ind w:left="89" w:firstLine="0"/>
              <w:jc w:val="center"/>
              <w:rPr>
                <w:szCs w:val="20"/>
              </w:rPr>
            </w:pPr>
            <w:r w:rsidRPr="000A1807">
              <w:rPr>
                <w:szCs w:val="20"/>
              </w:rPr>
              <w:t xml:space="preserve">12 </w:t>
            </w:r>
          </w:p>
          <w:p w14:paraId="3921BF74" w14:textId="77777777" w:rsidR="00365782" w:rsidRPr="000A1807" w:rsidRDefault="00365782" w:rsidP="000D4327">
            <w:pPr>
              <w:spacing w:after="0"/>
              <w:ind w:left="87" w:firstLine="0"/>
              <w:jc w:val="center"/>
              <w:rPr>
                <w:szCs w:val="20"/>
              </w:rPr>
            </w:pPr>
            <w:r w:rsidRPr="000A1807">
              <w:rPr>
                <w:szCs w:val="20"/>
              </w:rPr>
              <w:t xml:space="preserve">(2024) </w:t>
            </w:r>
          </w:p>
        </w:tc>
        <w:tc>
          <w:tcPr>
            <w:tcW w:w="1706" w:type="dxa"/>
            <w:tcBorders>
              <w:top w:val="single" w:sz="4" w:space="0" w:color="000000"/>
              <w:left w:val="single" w:sz="4" w:space="0" w:color="000000"/>
              <w:bottom w:val="single" w:sz="4" w:space="0" w:color="000000"/>
              <w:right w:val="single" w:sz="4" w:space="0" w:color="000000"/>
            </w:tcBorders>
          </w:tcPr>
          <w:p w14:paraId="5EBA9DB4" w14:textId="5B6272B5" w:rsidR="00365782" w:rsidRPr="00D31A61" w:rsidRDefault="000A1807" w:rsidP="000D4327">
            <w:pPr>
              <w:spacing w:after="0"/>
              <w:ind w:left="135" w:firstLine="0"/>
              <w:jc w:val="center"/>
              <w:rPr>
                <w:szCs w:val="20"/>
              </w:rPr>
            </w:pPr>
            <w:r>
              <w:rPr>
                <w:szCs w:val="20"/>
                <w:lang w:val="sr-Cyrl-RS"/>
              </w:rPr>
              <w:t>11</w:t>
            </w:r>
            <w:r w:rsidR="00365782" w:rsidRPr="00F81D35">
              <w:rPr>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840F70E" w14:textId="667E9415" w:rsidR="00365782" w:rsidRPr="000A1807" w:rsidRDefault="000A1807" w:rsidP="000D4327">
            <w:pPr>
              <w:spacing w:after="0"/>
              <w:ind w:left="137" w:firstLine="0"/>
              <w:jc w:val="center"/>
              <w:rPr>
                <w:szCs w:val="20"/>
                <w:lang w:val="sr-Cyrl-RS"/>
              </w:rPr>
            </w:pPr>
            <w:r>
              <w:rPr>
                <w:szCs w:val="20"/>
                <w:lang w:val="sr-Cyrl-RS"/>
              </w:rPr>
              <w:t>11</w:t>
            </w:r>
          </w:p>
        </w:tc>
      </w:tr>
    </w:tbl>
    <w:p w14:paraId="2CC7BF57" w14:textId="04DA422C" w:rsidR="00C95539" w:rsidRDefault="00C95539" w:rsidP="00365782">
      <w:pPr>
        <w:spacing w:after="0"/>
        <w:ind w:left="0" w:firstLine="0"/>
        <w:rPr>
          <w:szCs w:val="20"/>
        </w:rPr>
      </w:pPr>
    </w:p>
    <w:tbl>
      <w:tblPr>
        <w:tblStyle w:val="TableGrid"/>
        <w:tblW w:w="14317" w:type="dxa"/>
        <w:tblInd w:w="-5" w:type="dxa"/>
        <w:tblCellMar>
          <w:top w:w="12" w:type="dxa"/>
          <w:left w:w="108" w:type="dxa"/>
          <w:right w:w="18" w:type="dxa"/>
        </w:tblCellMar>
        <w:tblLook w:val="04A0" w:firstRow="1" w:lastRow="0" w:firstColumn="1" w:lastColumn="0" w:noHBand="0" w:noVBand="1"/>
      </w:tblPr>
      <w:tblGrid>
        <w:gridCol w:w="5044"/>
        <w:gridCol w:w="1268"/>
        <w:gridCol w:w="3501"/>
        <w:gridCol w:w="1691"/>
        <w:gridCol w:w="707"/>
        <w:gridCol w:w="561"/>
        <w:gridCol w:w="1545"/>
      </w:tblGrid>
      <w:tr w:rsidR="00365782" w:rsidRPr="00F81D35" w14:paraId="17B105F8" w14:textId="77777777" w:rsidTr="000D4327">
        <w:trPr>
          <w:trHeight w:val="239"/>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7CAAC"/>
          </w:tcPr>
          <w:p w14:paraId="00D8C959" w14:textId="77777777" w:rsidR="00365782" w:rsidRPr="00F81D35" w:rsidRDefault="00365782" w:rsidP="000D4327">
            <w:pPr>
              <w:spacing w:after="0"/>
              <w:ind w:left="0" w:firstLine="0"/>
              <w:jc w:val="left"/>
              <w:rPr>
                <w:szCs w:val="20"/>
              </w:rPr>
            </w:pPr>
            <w:r w:rsidRPr="00F81D35">
              <w:rPr>
                <w:b/>
                <w:szCs w:val="20"/>
              </w:rPr>
              <w:t xml:space="preserve">Мера 1.1. Унапређење правног и институционалног оквира и његова пуна примена у превенцији и заштити од циганизма као посебног облика расизма, и дискриминације.  </w:t>
            </w:r>
          </w:p>
        </w:tc>
      </w:tr>
      <w:tr w:rsidR="00365782" w:rsidRPr="00F81D35" w14:paraId="6AC43CCD" w14:textId="77777777" w:rsidTr="000D4327">
        <w:trPr>
          <w:trHeight w:val="310"/>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7CAAC"/>
          </w:tcPr>
          <w:p w14:paraId="7D3EBC21" w14:textId="77777777" w:rsidR="00365782" w:rsidRPr="00D31A61" w:rsidRDefault="00365782" w:rsidP="000D4327">
            <w:pPr>
              <w:spacing w:after="0"/>
              <w:ind w:left="0" w:firstLine="0"/>
              <w:jc w:val="left"/>
              <w:rPr>
                <w:szCs w:val="20"/>
              </w:rPr>
            </w:pPr>
            <w:r w:rsidRPr="00F81D35">
              <w:rPr>
                <w:szCs w:val="20"/>
              </w:rPr>
              <w:t xml:space="preserve">Институција одговорна за реализацију: Министарство за људска и мањинска права и друштвени дијалог </w:t>
            </w:r>
          </w:p>
        </w:tc>
      </w:tr>
      <w:tr w:rsidR="00365782" w:rsidRPr="00F81D35" w14:paraId="73646D83" w14:textId="77777777" w:rsidTr="00B03819">
        <w:trPr>
          <w:trHeight w:val="377"/>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F7CAAC"/>
          </w:tcPr>
          <w:p w14:paraId="055D81FB" w14:textId="77777777" w:rsidR="00365782" w:rsidRPr="00F81D35" w:rsidRDefault="00365782" w:rsidP="000D4327">
            <w:pPr>
              <w:spacing w:after="0"/>
              <w:ind w:left="0" w:firstLine="0"/>
              <w:jc w:val="left"/>
              <w:rPr>
                <w:szCs w:val="20"/>
                <w:lang w:val="sr-Cyrl-RS"/>
              </w:rPr>
            </w:pPr>
            <w:r w:rsidRPr="00F81D35">
              <w:rPr>
                <w:szCs w:val="20"/>
              </w:rPr>
              <w:t xml:space="preserve">Период спровођења: </w:t>
            </w:r>
            <w:r w:rsidRPr="00F81D35">
              <w:rPr>
                <w:szCs w:val="20"/>
                <w:lang w:val="sr-Cyrl-RS"/>
              </w:rPr>
              <w:t>2026-2027</w:t>
            </w:r>
          </w:p>
        </w:tc>
        <w:tc>
          <w:tcPr>
            <w:tcW w:w="8005" w:type="dxa"/>
            <w:gridSpan w:val="5"/>
            <w:tcBorders>
              <w:top w:val="single" w:sz="4" w:space="0" w:color="000000"/>
              <w:left w:val="single" w:sz="4" w:space="0" w:color="000000"/>
              <w:bottom w:val="single" w:sz="4" w:space="0" w:color="000000"/>
              <w:right w:val="single" w:sz="4" w:space="0" w:color="000000"/>
            </w:tcBorders>
            <w:shd w:val="clear" w:color="auto" w:fill="F7CAAC"/>
          </w:tcPr>
          <w:p w14:paraId="6F50373F" w14:textId="77777777" w:rsidR="00365782" w:rsidRPr="00D31A61" w:rsidRDefault="00365782" w:rsidP="000D4327">
            <w:pPr>
              <w:spacing w:after="0"/>
              <w:ind w:left="0" w:firstLine="0"/>
              <w:jc w:val="left"/>
              <w:rPr>
                <w:szCs w:val="20"/>
              </w:rPr>
            </w:pPr>
            <w:r w:rsidRPr="00F81D35">
              <w:rPr>
                <w:szCs w:val="20"/>
              </w:rPr>
              <w:t xml:space="preserve">Тип мере: Информативно едукативна </w:t>
            </w:r>
          </w:p>
        </w:tc>
      </w:tr>
      <w:tr w:rsidR="00365782" w:rsidRPr="00F81D35" w14:paraId="51C3F7A1" w14:textId="77777777" w:rsidTr="00B03819">
        <w:trPr>
          <w:trHeight w:val="378"/>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F7CAAC"/>
          </w:tcPr>
          <w:p w14:paraId="6ECA1DB8" w14:textId="77777777" w:rsidR="00365782" w:rsidRPr="00BA4A78" w:rsidRDefault="00365782" w:rsidP="000D4327">
            <w:pPr>
              <w:spacing w:after="0"/>
              <w:ind w:left="0" w:firstLine="0"/>
              <w:jc w:val="left"/>
              <w:rPr>
                <w:szCs w:val="20"/>
              </w:rPr>
            </w:pPr>
            <w:r w:rsidRPr="00BA4A78">
              <w:rPr>
                <w:szCs w:val="20"/>
              </w:rPr>
              <w:t xml:space="preserve">Прописи које је потребно изменити/усвојити за спровођење мере: </w:t>
            </w:r>
          </w:p>
        </w:tc>
        <w:tc>
          <w:tcPr>
            <w:tcW w:w="8005" w:type="dxa"/>
            <w:gridSpan w:val="5"/>
            <w:tcBorders>
              <w:top w:val="single" w:sz="4" w:space="0" w:color="000000"/>
              <w:left w:val="single" w:sz="4" w:space="0" w:color="000000"/>
              <w:bottom w:val="single" w:sz="4" w:space="0" w:color="000000"/>
              <w:right w:val="single" w:sz="4" w:space="0" w:color="000000"/>
            </w:tcBorders>
            <w:shd w:val="clear" w:color="auto" w:fill="F7CAAC"/>
          </w:tcPr>
          <w:p w14:paraId="5AE301AC" w14:textId="77777777" w:rsidR="00365782" w:rsidRPr="00D31A61" w:rsidRDefault="00365782" w:rsidP="000D4327">
            <w:pPr>
              <w:spacing w:after="0"/>
              <w:ind w:left="0" w:firstLine="0"/>
              <w:jc w:val="left"/>
              <w:rPr>
                <w:szCs w:val="20"/>
              </w:rPr>
            </w:pPr>
            <w:r w:rsidRPr="00F81D35">
              <w:rPr>
                <w:szCs w:val="20"/>
              </w:rPr>
              <w:t xml:space="preserve"> </w:t>
            </w:r>
          </w:p>
        </w:tc>
      </w:tr>
      <w:tr w:rsidR="00365782" w:rsidRPr="00F81D35" w14:paraId="052DE8A4" w14:textId="77777777" w:rsidTr="00B03819">
        <w:trPr>
          <w:trHeight w:val="448"/>
        </w:trPr>
        <w:tc>
          <w:tcPr>
            <w:tcW w:w="5044" w:type="dxa"/>
            <w:tcBorders>
              <w:top w:val="single" w:sz="4" w:space="0" w:color="000000"/>
              <w:left w:val="single" w:sz="4" w:space="0" w:color="000000"/>
              <w:bottom w:val="single" w:sz="4" w:space="0" w:color="000000"/>
              <w:right w:val="single" w:sz="4" w:space="0" w:color="000000"/>
            </w:tcBorders>
            <w:shd w:val="clear" w:color="auto" w:fill="D9D9D9"/>
          </w:tcPr>
          <w:p w14:paraId="3DD71A30" w14:textId="77777777" w:rsidR="00365782" w:rsidRDefault="00365782" w:rsidP="000D4327">
            <w:pPr>
              <w:spacing w:after="0"/>
              <w:ind w:left="0" w:firstLine="0"/>
              <w:jc w:val="left"/>
              <w:rPr>
                <w:szCs w:val="20"/>
              </w:rPr>
            </w:pPr>
            <w:r w:rsidRPr="00F81D35">
              <w:rPr>
                <w:szCs w:val="20"/>
              </w:rPr>
              <w:t xml:space="preserve">Показатељ(и) на нивоу мере  </w:t>
            </w:r>
          </w:p>
          <w:p w14:paraId="65FFB4A7" w14:textId="3592A3C8" w:rsidR="00466A5B" w:rsidRPr="00D31A61" w:rsidRDefault="00466A5B" w:rsidP="00466A5B">
            <w:pPr>
              <w:spacing w:after="0"/>
              <w:ind w:left="0" w:firstLine="0"/>
              <w:jc w:val="left"/>
              <w:rPr>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cPr>
          <w:p w14:paraId="1DC24A5B" w14:textId="77777777" w:rsidR="00365782" w:rsidRPr="00D31A61" w:rsidRDefault="00365782" w:rsidP="000D4327">
            <w:pPr>
              <w:spacing w:after="0" w:line="274" w:lineRule="auto"/>
              <w:ind w:left="0" w:right="4" w:firstLine="0"/>
              <w:jc w:val="center"/>
              <w:rPr>
                <w:szCs w:val="20"/>
              </w:rPr>
            </w:pPr>
            <w:r w:rsidRPr="00F81D35">
              <w:rPr>
                <w:szCs w:val="20"/>
              </w:rPr>
              <w:t xml:space="preserve">Jединица мере </w:t>
            </w:r>
          </w:p>
          <w:p w14:paraId="41AB36D0" w14:textId="77777777" w:rsidR="00365782" w:rsidRPr="00D31A61" w:rsidRDefault="00365782" w:rsidP="000D4327">
            <w:pPr>
              <w:spacing w:after="0"/>
              <w:ind w:left="0" w:right="18" w:firstLine="0"/>
              <w:jc w:val="center"/>
              <w:rPr>
                <w:szCs w:val="20"/>
              </w:rPr>
            </w:pPr>
            <w:r w:rsidRPr="00F81D35">
              <w:rPr>
                <w:szCs w:val="20"/>
              </w:rPr>
              <w:t xml:space="preserve"> </w:t>
            </w:r>
          </w:p>
        </w:tc>
        <w:tc>
          <w:tcPr>
            <w:tcW w:w="3501" w:type="dxa"/>
            <w:tcBorders>
              <w:top w:val="single" w:sz="4" w:space="0" w:color="000000"/>
              <w:left w:val="single" w:sz="4" w:space="0" w:color="000000"/>
              <w:bottom w:val="single" w:sz="4" w:space="0" w:color="000000"/>
              <w:right w:val="single" w:sz="4" w:space="0" w:color="000000"/>
            </w:tcBorders>
            <w:shd w:val="clear" w:color="auto" w:fill="D9D9D9"/>
          </w:tcPr>
          <w:p w14:paraId="6062946A" w14:textId="77777777" w:rsidR="00365782" w:rsidRPr="00D31A61" w:rsidRDefault="00365782" w:rsidP="000D4327">
            <w:pPr>
              <w:spacing w:after="0"/>
              <w:ind w:left="0" w:right="63" w:firstLine="0"/>
              <w:jc w:val="center"/>
              <w:rPr>
                <w:szCs w:val="20"/>
              </w:rPr>
            </w:pPr>
            <w:r w:rsidRPr="00F81D35">
              <w:rPr>
                <w:szCs w:val="20"/>
              </w:rPr>
              <w:t xml:space="preserve">Извор провере </w:t>
            </w:r>
          </w:p>
        </w:tc>
        <w:tc>
          <w:tcPr>
            <w:tcW w:w="1691" w:type="dxa"/>
            <w:tcBorders>
              <w:top w:val="single" w:sz="4" w:space="0" w:color="000000"/>
              <w:left w:val="single" w:sz="4" w:space="0" w:color="000000"/>
              <w:bottom w:val="single" w:sz="4" w:space="0" w:color="000000"/>
              <w:right w:val="single" w:sz="4" w:space="0" w:color="000000"/>
            </w:tcBorders>
            <w:shd w:val="clear" w:color="auto" w:fill="D9D9D9"/>
          </w:tcPr>
          <w:p w14:paraId="40E491F5" w14:textId="77777777" w:rsidR="00365782" w:rsidRDefault="00365782" w:rsidP="000D4327">
            <w:pPr>
              <w:spacing w:after="0"/>
              <w:ind w:left="0" w:firstLine="0"/>
              <w:jc w:val="center"/>
              <w:rPr>
                <w:szCs w:val="20"/>
              </w:rPr>
            </w:pPr>
            <w:r w:rsidRPr="00F81D35">
              <w:rPr>
                <w:szCs w:val="20"/>
              </w:rPr>
              <w:t xml:space="preserve">Почетна вредност </w:t>
            </w:r>
          </w:p>
          <w:p w14:paraId="1BC0299D" w14:textId="77777777" w:rsidR="00365782" w:rsidRPr="00D31A61" w:rsidRDefault="00365782" w:rsidP="000D4327">
            <w:pPr>
              <w:spacing w:after="0"/>
              <w:ind w:left="0" w:firstLine="0"/>
              <w:jc w:val="center"/>
              <w:rPr>
                <w:szCs w:val="20"/>
              </w:rPr>
            </w:pPr>
            <w:r w:rsidRPr="00F81D35">
              <w:rPr>
                <w:szCs w:val="20"/>
              </w:rPr>
              <w:t>(</w:t>
            </w:r>
            <w:r w:rsidRPr="00F81D35">
              <w:rPr>
                <w:i/>
                <w:szCs w:val="20"/>
              </w:rPr>
              <w:t>базна годин</w:t>
            </w:r>
            <w:r w:rsidRPr="00F81D35">
              <w:rPr>
                <w:szCs w:val="20"/>
              </w:rPr>
              <w:t xml:space="preserve">а) </w:t>
            </w:r>
          </w:p>
        </w:tc>
        <w:tc>
          <w:tcPr>
            <w:tcW w:w="12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093C0F" w14:textId="77777777" w:rsidR="00365782" w:rsidRDefault="00365782" w:rsidP="000D4327">
            <w:pPr>
              <w:spacing w:after="0"/>
              <w:ind w:left="0" w:firstLine="0"/>
              <w:jc w:val="center"/>
              <w:rPr>
                <w:szCs w:val="20"/>
              </w:rPr>
            </w:pPr>
            <w:r w:rsidRPr="00F81D35">
              <w:rPr>
                <w:szCs w:val="20"/>
              </w:rPr>
              <w:t xml:space="preserve">Циљaна вредност  (2026) </w:t>
            </w:r>
          </w:p>
          <w:p w14:paraId="1B51E4FE" w14:textId="77777777" w:rsidR="00365782" w:rsidRPr="00D31A61" w:rsidRDefault="00365782" w:rsidP="000D4327">
            <w:pPr>
              <w:spacing w:after="0"/>
              <w:ind w:left="0" w:firstLine="0"/>
              <w:jc w:val="center"/>
              <w:rPr>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14:paraId="2FCA9A13" w14:textId="77777777" w:rsidR="00365782" w:rsidRDefault="00365782" w:rsidP="000D4327">
            <w:pPr>
              <w:spacing w:after="0"/>
              <w:ind w:left="0" w:firstLine="0"/>
              <w:jc w:val="center"/>
              <w:rPr>
                <w:szCs w:val="20"/>
              </w:rPr>
            </w:pPr>
            <w:r w:rsidRPr="00F81D35">
              <w:rPr>
                <w:szCs w:val="20"/>
              </w:rPr>
              <w:t xml:space="preserve">Циљaна </w:t>
            </w:r>
          </w:p>
          <w:p w14:paraId="0A858E6B" w14:textId="77777777" w:rsidR="00365782" w:rsidRDefault="00365782" w:rsidP="000D4327">
            <w:pPr>
              <w:spacing w:after="0"/>
              <w:ind w:left="0" w:firstLine="0"/>
              <w:jc w:val="center"/>
              <w:rPr>
                <w:szCs w:val="20"/>
              </w:rPr>
            </w:pPr>
            <w:r w:rsidRPr="00F81D35">
              <w:rPr>
                <w:szCs w:val="20"/>
              </w:rPr>
              <w:t xml:space="preserve">вредност </w:t>
            </w:r>
          </w:p>
          <w:p w14:paraId="40B5453C" w14:textId="77777777" w:rsidR="00365782" w:rsidRPr="00D31A61" w:rsidRDefault="00365782" w:rsidP="000D4327">
            <w:pPr>
              <w:spacing w:after="0"/>
              <w:ind w:left="0" w:firstLine="0"/>
              <w:jc w:val="center"/>
              <w:rPr>
                <w:szCs w:val="20"/>
              </w:rPr>
            </w:pPr>
            <w:r w:rsidRPr="00F81D35">
              <w:rPr>
                <w:szCs w:val="20"/>
              </w:rPr>
              <w:t xml:space="preserve">(2027) </w:t>
            </w:r>
          </w:p>
        </w:tc>
      </w:tr>
      <w:tr w:rsidR="00365782" w:rsidRPr="00F81D35" w14:paraId="0B966727" w14:textId="77777777" w:rsidTr="00B03819">
        <w:trPr>
          <w:trHeight w:val="426"/>
        </w:trPr>
        <w:tc>
          <w:tcPr>
            <w:tcW w:w="5044" w:type="dxa"/>
            <w:tcBorders>
              <w:top w:val="single" w:sz="4" w:space="0" w:color="000000"/>
              <w:left w:val="single" w:sz="4" w:space="0" w:color="000000"/>
              <w:bottom w:val="single" w:sz="4" w:space="0" w:color="000000"/>
              <w:right w:val="single" w:sz="4" w:space="0" w:color="000000"/>
            </w:tcBorders>
          </w:tcPr>
          <w:p w14:paraId="4D4286E3" w14:textId="420E78EF" w:rsidR="00465898" w:rsidRPr="00477AF9" w:rsidRDefault="00365782" w:rsidP="00B91517">
            <w:pPr>
              <w:pStyle w:val="ListParagraph"/>
              <w:numPr>
                <w:ilvl w:val="2"/>
                <w:numId w:val="25"/>
              </w:numPr>
              <w:spacing w:after="0"/>
              <w:jc w:val="left"/>
              <w:rPr>
                <w:szCs w:val="20"/>
              </w:rPr>
            </w:pPr>
            <w:r w:rsidRPr="00137AB0">
              <w:rPr>
                <w:szCs w:val="20"/>
              </w:rPr>
              <w:t xml:space="preserve">Закон о забрани дискриминације препознаје и санкционише циганизам као </w:t>
            </w:r>
            <w:r w:rsidRPr="00137AB0">
              <w:rPr>
                <w:szCs w:val="20"/>
                <w:lang w:val="sr-Cyrl-RS"/>
              </w:rPr>
              <w:t xml:space="preserve">посебан облик </w:t>
            </w:r>
            <w:r w:rsidRPr="00137AB0">
              <w:rPr>
                <w:szCs w:val="20"/>
              </w:rPr>
              <w:t xml:space="preserve">расизма </w:t>
            </w:r>
            <w:r w:rsidRPr="00137AB0">
              <w:rPr>
                <w:szCs w:val="20"/>
                <w:lang w:val="sr-Cyrl-RS"/>
              </w:rPr>
              <w:t xml:space="preserve">и </w:t>
            </w:r>
            <w:r w:rsidRPr="00137AB0">
              <w:rPr>
                <w:szCs w:val="20"/>
              </w:rPr>
              <w:t>терминолошки усаглашава</w:t>
            </w:r>
          </w:p>
        </w:tc>
        <w:tc>
          <w:tcPr>
            <w:tcW w:w="1268" w:type="dxa"/>
            <w:tcBorders>
              <w:top w:val="single" w:sz="4" w:space="0" w:color="000000"/>
              <w:left w:val="single" w:sz="4" w:space="0" w:color="000000"/>
              <w:bottom w:val="single" w:sz="4" w:space="0" w:color="000000"/>
              <w:right w:val="single" w:sz="4" w:space="0" w:color="000000"/>
            </w:tcBorders>
          </w:tcPr>
          <w:p w14:paraId="0C3D8BDC" w14:textId="13C27829" w:rsidR="00365782" w:rsidRPr="00137AB0" w:rsidRDefault="00836A52" w:rsidP="000D4327">
            <w:pPr>
              <w:spacing w:after="0"/>
              <w:ind w:left="0" w:right="63" w:firstLine="0"/>
              <w:jc w:val="center"/>
              <w:rPr>
                <w:szCs w:val="20"/>
                <w:lang w:val="sr-Cyrl-RS"/>
              </w:rPr>
            </w:pPr>
            <w:r>
              <w:rPr>
                <w:szCs w:val="20"/>
                <w:lang w:val="sr-Cyrl-RS"/>
              </w:rPr>
              <w:t>Да/Не</w:t>
            </w:r>
          </w:p>
        </w:tc>
        <w:tc>
          <w:tcPr>
            <w:tcW w:w="3501" w:type="dxa"/>
            <w:tcBorders>
              <w:top w:val="single" w:sz="4" w:space="0" w:color="000000"/>
              <w:left w:val="single" w:sz="4" w:space="0" w:color="000000"/>
              <w:bottom w:val="single" w:sz="4" w:space="0" w:color="000000"/>
              <w:right w:val="single" w:sz="4" w:space="0" w:color="000000"/>
            </w:tcBorders>
          </w:tcPr>
          <w:p w14:paraId="302B1EC9" w14:textId="77777777" w:rsidR="00365782" w:rsidRPr="00D31A61" w:rsidRDefault="00365782" w:rsidP="000D4327">
            <w:pPr>
              <w:spacing w:after="0"/>
              <w:ind w:left="0" w:right="62" w:firstLine="0"/>
              <w:jc w:val="center"/>
              <w:rPr>
                <w:szCs w:val="20"/>
              </w:rPr>
            </w:pPr>
            <w:r w:rsidRPr="00F81D35">
              <w:rPr>
                <w:szCs w:val="20"/>
              </w:rPr>
              <w:t xml:space="preserve">Службени гласник РС </w:t>
            </w:r>
          </w:p>
        </w:tc>
        <w:tc>
          <w:tcPr>
            <w:tcW w:w="1691" w:type="dxa"/>
            <w:tcBorders>
              <w:top w:val="single" w:sz="4" w:space="0" w:color="000000"/>
              <w:left w:val="single" w:sz="4" w:space="0" w:color="000000"/>
              <w:bottom w:val="single" w:sz="4" w:space="0" w:color="000000"/>
              <w:right w:val="single" w:sz="4" w:space="0" w:color="000000"/>
            </w:tcBorders>
          </w:tcPr>
          <w:p w14:paraId="0148D0C7" w14:textId="0F736B09" w:rsidR="00365782" w:rsidRPr="00137AB0" w:rsidRDefault="00137AB0" w:rsidP="000D4327">
            <w:pPr>
              <w:spacing w:after="0"/>
              <w:ind w:left="357" w:right="372" w:firstLine="0"/>
              <w:jc w:val="center"/>
              <w:rPr>
                <w:szCs w:val="20"/>
              </w:rPr>
            </w:pPr>
            <w:r>
              <w:rPr>
                <w:szCs w:val="20"/>
              </w:rPr>
              <w:t>0</w:t>
            </w:r>
          </w:p>
          <w:p w14:paraId="617E07E8" w14:textId="77777777" w:rsidR="00365782" w:rsidRPr="00F81D35" w:rsidRDefault="00365782" w:rsidP="000D4327">
            <w:pPr>
              <w:spacing w:after="0"/>
              <w:ind w:left="357" w:right="372" w:firstLine="0"/>
              <w:jc w:val="center"/>
              <w:rPr>
                <w:szCs w:val="20"/>
              </w:rPr>
            </w:pPr>
            <w:r w:rsidRPr="00F81D35">
              <w:rPr>
                <w:szCs w:val="20"/>
              </w:rPr>
              <w:t>(2025)</w:t>
            </w:r>
          </w:p>
        </w:tc>
        <w:tc>
          <w:tcPr>
            <w:tcW w:w="1268" w:type="dxa"/>
            <w:gridSpan w:val="2"/>
            <w:tcBorders>
              <w:top w:val="single" w:sz="4" w:space="0" w:color="000000"/>
              <w:left w:val="single" w:sz="4" w:space="0" w:color="000000"/>
              <w:bottom w:val="single" w:sz="4" w:space="0" w:color="000000"/>
              <w:right w:val="single" w:sz="4" w:space="0" w:color="000000"/>
            </w:tcBorders>
          </w:tcPr>
          <w:p w14:paraId="3B02302A" w14:textId="51ED29AA" w:rsidR="00365782" w:rsidRPr="00137AB0" w:rsidRDefault="00137AB0" w:rsidP="000D4327">
            <w:pPr>
              <w:spacing w:after="0"/>
              <w:ind w:left="0" w:right="60" w:firstLine="0"/>
              <w:jc w:val="center"/>
              <w:rPr>
                <w:szCs w:val="20"/>
                <w:lang w:val="sr-Cyrl-RS"/>
              </w:rPr>
            </w:pPr>
            <w:r w:rsidRPr="00137AB0">
              <w:rPr>
                <w:szCs w:val="20"/>
                <w:lang w:val="sr-Cyrl-RS"/>
              </w:rPr>
              <w:t>0</w:t>
            </w:r>
          </w:p>
        </w:tc>
        <w:tc>
          <w:tcPr>
            <w:tcW w:w="1545" w:type="dxa"/>
            <w:tcBorders>
              <w:top w:val="single" w:sz="4" w:space="0" w:color="000000"/>
              <w:left w:val="single" w:sz="4" w:space="0" w:color="000000"/>
              <w:bottom w:val="single" w:sz="4" w:space="0" w:color="000000"/>
              <w:right w:val="single" w:sz="4" w:space="0" w:color="000000"/>
            </w:tcBorders>
          </w:tcPr>
          <w:p w14:paraId="5DFE9B3D" w14:textId="7862504A" w:rsidR="00365782" w:rsidRPr="00137AB0" w:rsidRDefault="00137AB0" w:rsidP="000D4327">
            <w:pPr>
              <w:spacing w:after="0"/>
              <w:ind w:left="0" w:right="56" w:firstLine="0"/>
              <w:jc w:val="center"/>
              <w:rPr>
                <w:szCs w:val="20"/>
              </w:rPr>
            </w:pPr>
            <w:r w:rsidRPr="00137AB0">
              <w:rPr>
                <w:szCs w:val="20"/>
              </w:rPr>
              <w:t>1</w:t>
            </w:r>
          </w:p>
        </w:tc>
      </w:tr>
      <w:tr w:rsidR="00365782" w:rsidRPr="00F81D35" w14:paraId="07977BD0" w14:textId="77777777" w:rsidTr="00B03819">
        <w:trPr>
          <w:trHeight w:val="426"/>
        </w:trPr>
        <w:tc>
          <w:tcPr>
            <w:tcW w:w="5044" w:type="dxa"/>
            <w:tcBorders>
              <w:top w:val="single" w:sz="4" w:space="0" w:color="000000"/>
              <w:left w:val="single" w:sz="4" w:space="0" w:color="000000"/>
              <w:bottom w:val="single" w:sz="4" w:space="0" w:color="000000"/>
              <w:right w:val="single" w:sz="4" w:space="0" w:color="000000"/>
            </w:tcBorders>
          </w:tcPr>
          <w:p w14:paraId="23FFFD8A" w14:textId="77777777" w:rsidR="00365782" w:rsidRPr="00F81D35" w:rsidRDefault="00365782" w:rsidP="000D4327">
            <w:pPr>
              <w:spacing w:after="0"/>
              <w:ind w:left="720" w:hanging="720"/>
              <w:jc w:val="left"/>
              <w:rPr>
                <w:szCs w:val="20"/>
              </w:rPr>
            </w:pPr>
            <w:r w:rsidRPr="00F81D35">
              <w:rPr>
                <w:szCs w:val="20"/>
              </w:rPr>
              <w:t xml:space="preserve">1.1.2.     Иницирано </w:t>
            </w:r>
            <w:r w:rsidRPr="007F2173">
              <w:rPr>
                <w:color w:val="000000" w:themeColor="text1"/>
                <w:szCs w:val="20"/>
              </w:rPr>
              <w:t xml:space="preserve">оснивање института за борбу </w:t>
            </w:r>
            <w:r w:rsidRPr="00F81D35">
              <w:rPr>
                <w:szCs w:val="20"/>
              </w:rPr>
              <w:t xml:space="preserve">против циганизма и дискриминације према Ромима и Ромкињама </w:t>
            </w:r>
          </w:p>
        </w:tc>
        <w:tc>
          <w:tcPr>
            <w:tcW w:w="1268" w:type="dxa"/>
            <w:tcBorders>
              <w:top w:val="single" w:sz="4" w:space="0" w:color="000000"/>
              <w:left w:val="single" w:sz="4" w:space="0" w:color="000000"/>
              <w:bottom w:val="single" w:sz="4" w:space="0" w:color="000000"/>
              <w:right w:val="single" w:sz="4" w:space="0" w:color="000000"/>
            </w:tcBorders>
          </w:tcPr>
          <w:p w14:paraId="2EAE5DB7" w14:textId="4B48954F" w:rsidR="00365782" w:rsidRPr="00137AB0" w:rsidRDefault="00836A52" w:rsidP="00137AB0">
            <w:pPr>
              <w:spacing w:after="0"/>
              <w:ind w:left="0" w:right="59" w:firstLine="0"/>
              <w:jc w:val="center"/>
              <w:rPr>
                <w:szCs w:val="20"/>
                <w:lang w:val="sr-Cyrl-RS"/>
              </w:rPr>
            </w:pPr>
            <w:r>
              <w:rPr>
                <w:szCs w:val="20"/>
                <w:lang w:val="sr-Cyrl-RS"/>
              </w:rPr>
              <w:t>Да/Не</w:t>
            </w:r>
          </w:p>
        </w:tc>
        <w:tc>
          <w:tcPr>
            <w:tcW w:w="3501" w:type="dxa"/>
            <w:tcBorders>
              <w:top w:val="single" w:sz="4" w:space="0" w:color="000000"/>
              <w:left w:val="single" w:sz="4" w:space="0" w:color="000000"/>
              <w:bottom w:val="single" w:sz="4" w:space="0" w:color="000000"/>
              <w:right w:val="single" w:sz="4" w:space="0" w:color="000000"/>
            </w:tcBorders>
          </w:tcPr>
          <w:p w14:paraId="724E135D" w14:textId="77777777" w:rsidR="00365782" w:rsidRPr="00D31A61" w:rsidRDefault="00365782" w:rsidP="000D4327">
            <w:pPr>
              <w:spacing w:after="0"/>
              <w:ind w:left="0" w:right="64" w:firstLine="0"/>
              <w:rPr>
                <w:szCs w:val="20"/>
              </w:rPr>
            </w:pPr>
            <w:r w:rsidRPr="00F81D35">
              <w:rPr>
                <w:szCs w:val="20"/>
              </w:rPr>
              <w:t xml:space="preserve"> </w:t>
            </w:r>
          </w:p>
          <w:p w14:paraId="3849C77A" w14:textId="32473758" w:rsidR="00365782" w:rsidRPr="00D31A61" w:rsidRDefault="007F2173" w:rsidP="000D4327">
            <w:pPr>
              <w:spacing w:after="0"/>
              <w:ind w:left="0" w:right="18" w:firstLine="0"/>
              <w:jc w:val="center"/>
              <w:rPr>
                <w:szCs w:val="20"/>
              </w:rPr>
            </w:pPr>
            <w:r w:rsidRPr="007F2173">
              <w:rPr>
                <w:color w:val="000000" w:themeColor="text1"/>
                <w:szCs w:val="20"/>
                <w:lang w:val="sr-Cyrl-RS"/>
              </w:rPr>
              <w:t xml:space="preserve">Извештај </w:t>
            </w:r>
            <w:r>
              <w:rPr>
                <w:color w:val="000000" w:themeColor="text1"/>
                <w:szCs w:val="20"/>
                <w:lang w:val="sr-Cyrl-RS"/>
              </w:rPr>
              <w:t>КТУПРР</w:t>
            </w:r>
          </w:p>
        </w:tc>
        <w:tc>
          <w:tcPr>
            <w:tcW w:w="1691" w:type="dxa"/>
            <w:tcBorders>
              <w:top w:val="single" w:sz="4" w:space="0" w:color="000000"/>
              <w:left w:val="single" w:sz="4" w:space="0" w:color="000000"/>
              <w:bottom w:val="single" w:sz="4" w:space="0" w:color="000000"/>
              <w:right w:val="single" w:sz="4" w:space="0" w:color="000000"/>
            </w:tcBorders>
          </w:tcPr>
          <w:p w14:paraId="0176745B" w14:textId="0A8AC20D" w:rsidR="00365782" w:rsidRPr="00137AB0" w:rsidRDefault="00137AB0" w:rsidP="000D4327">
            <w:pPr>
              <w:spacing w:after="0"/>
              <w:ind w:left="357" w:right="372" w:firstLine="0"/>
              <w:jc w:val="center"/>
              <w:rPr>
                <w:szCs w:val="20"/>
                <w:lang w:val="sr-Cyrl-RS"/>
              </w:rPr>
            </w:pPr>
            <w:r>
              <w:rPr>
                <w:szCs w:val="20"/>
                <w:lang w:val="sr-Cyrl-RS"/>
              </w:rPr>
              <w:t>0</w:t>
            </w:r>
          </w:p>
          <w:p w14:paraId="385A8327" w14:textId="77777777" w:rsidR="00365782" w:rsidRPr="00F81D35" w:rsidRDefault="00365782" w:rsidP="000D4327">
            <w:pPr>
              <w:spacing w:after="0"/>
              <w:ind w:left="357" w:right="372" w:firstLine="0"/>
              <w:jc w:val="center"/>
              <w:rPr>
                <w:szCs w:val="20"/>
                <w:lang w:val="sr-Cyrl-RS"/>
              </w:rPr>
            </w:pPr>
            <w:r>
              <w:rPr>
                <w:szCs w:val="20"/>
                <w:lang w:val="sr-Cyrl-RS"/>
              </w:rPr>
              <w:t>(2025)</w:t>
            </w:r>
          </w:p>
        </w:tc>
        <w:tc>
          <w:tcPr>
            <w:tcW w:w="1268" w:type="dxa"/>
            <w:gridSpan w:val="2"/>
            <w:tcBorders>
              <w:top w:val="single" w:sz="4" w:space="0" w:color="000000"/>
              <w:left w:val="single" w:sz="4" w:space="0" w:color="000000"/>
              <w:bottom w:val="single" w:sz="4" w:space="0" w:color="000000"/>
              <w:right w:val="single" w:sz="4" w:space="0" w:color="000000"/>
            </w:tcBorders>
          </w:tcPr>
          <w:p w14:paraId="03663C93" w14:textId="5AB3E952" w:rsidR="00365782" w:rsidRPr="007F2173" w:rsidRDefault="00137AB0" w:rsidP="000D4327">
            <w:pPr>
              <w:spacing w:after="0"/>
              <w:ind w:left="0" w:right="60" w:firstLine="0"/>
              <w:jc w:val="center"/>
              <w:rPr>
                <w:szCs w:val="20"/>
                <w:lang w:val="sr-Cyrl-RS"/>
              </w:rPr>
            </w:pPr>
            <w:r w:rsidRPr="007F2173">
              <w:rPr>
                <w:szCs w:val="20"/>
                <w:lang w:val="sr-Cyrl-RS"/>
              </w:rPr>
              <w:t>0</w:t>
            </w:r>
          </w:p>
        </w:tc>
        <w:tc>
          <w:tcPr>
            <w:tcW w:w="1545" w:type="dxa"/>
            <w:tcBorders>
              <w:top w:val="single" w:sz="4" w:space="0" w:color="000000"/>
              <w:left w:val="single" w:sz="4" w:space="0" w:color="000000"/>
              <w:bottom w:val="single" w:sz="4" w:space="0" w:color="000000"/>
              <w:right w:val="single" w:sz="4" w:space="0" w:color="000000"/>
            </w:tcBorders>
          </w:tcPr>
          <w:p w14:paraId="042E8456" w14:textId="5275BE44" w:rsidR="00365782" w:rsidRPr="007F2173" w:rsidRDefault="00137AB0" w:rsidP="000D4327">
            <w:pPr>
              <w:spacing w:after="0"/>
              <w:ind w:left="0" w:right="56" w:firstLine="0"/>
              <w:jc w:val="center"/>
              <w:rPr>
                <w:szCs w:val="20"/>
                <w:lang w:val="sr-Cyrl-RS"/>
              </w:rPr>
            </w:pPr>
            <w:r w:rsidRPr="007F2173">
              <w:rPr>
                <w:szCs w:val="20"/>
                <w:lang w:val="sr-Cyrl-RS"/>
              </w:rPr>
              <w:t>1</w:t>
            </w:r>
          </w:p>
        </w:tc>
      </w:tr>
      <w:tr w:rsidR="00365782" w:rsidRPr="00F81D35" w14:paraId="2325A061" w14:textId="77777777" w:rsidTr="00B03819">
        <w:trPr>
          <w:trHeight w:val="426"/>
        </w:trPr>
        <w:tc>
          <w:tcPr>
            <w:tcW w:w="5044" w:type="dxa"/>
            <w:tcBorders>
              <w:top w:val="single" w:sz="4" w:space="0" w:color="000000"/>
              <w:left w:val="single" w:sz="4" w:space="0" w:color="000000"/>
              <w:bottom w:val="single" w:sz="4" w:space="0" w:color="000000"/>
              <w:right w:val="single" w:sz="4" w:space="0" w:color="000000"/>
            </w:tcBorders>
          </w:tcPr>
          <w:p w14:paraId="59758040" w14:textId="77777777" w:rsidR="00365782" w:rsidRPr="00D31A61" w:rsidRDefault="00365782" w:rsidP="000D4327">
            <w:pPr>
              <w:spacing w:after="0"/>
              <w:ind w:left="720" w:hanging="720"/>
              <w:jc w:val="left"/>
              <w:rPr>
                <w:szCs w:val="20"/>
              </w:rPr>
            </w:pPr>
            <w:r w:rsidRPr="00F81D35">
              <w:rPr>
                <w:szCs w:val="20"/>
              </w:rPr>
              <w:t>1.1.3.</w:t>
            </w:r>
            <w:r w:rsidRPr="00F81D35">
              <w:rPr>
                <w:rFonts w:ascii="Arial" w:eastAsia="Arial" w:hAnsi="Arial" w:cs="Arial"/>
                <w:szCs w:val="20"/>
              </w:rPr>
              <w:t xml:space="preserve"> </w:t>
            </w:r>
            <w:r w:rsidRPr="00F81D35">
              <w:rPr>
                <w:rFonts w:ascii="Arial" w:eastAsia="Arial" w:hAnsi="Arial" w:cs="Arial"/>
                <w:szCs w:val="20"/>
              </w:rPr>
              <w:tab/>
            </w:r>
            <w:r w:rsidRPr="00F81D35">
              <w:rPr>
                <w:szCs w:val="20"/>
              </w:rPr>
              <w:t xml:space="preserve">Број притужби због дискриминације припадника/ца ромске националне мањине повећан као ефекат едукације о дискриминацији и механизмима заштите </w:t>
            </w:r>
          </w:p>
        </w:tc>
        <w:tc>
          <w:tcPr>
            <w:tcW w:w="1268" w:type="dxa"/>
            <w:tcBorders>
              <w:top w:val="single" w:sz="4" w:space="0" w:color="000000"/>
              <w:left w:val="single" w:sz="4" w:space="0" w:color="000000"/>
              <w:bottom w:val="single" w:sz="4" w:space="0" w:color="000000"/>
              <w:right w:val="single" w:sz="4" w:space="0" w:color="000000"/>
            </w:tcBorders>
          </w:tcPr>
          <w:p w14:paraId="0BC5FF1B" w14:textId="40B18526" w:rsidR="00365782" w:rsidRPr="00836A52" w:rsidRDefault="00836A52" w:rsidP="000D4327">
            <w:pPr>
              <w:spacing w:after="0"/>
              <w:ind w:left="0" w:right="59" w:firstLine="0"/>
              <w:jc w:val="center"/>
              <w:rPr>
                <w:szCs w:val="20"/>
                <w:lang w:val="sr-Cyrl-RS"/>
              </w:rPr>
            </w:pPr>
            <w:r>
              <w:rPr>
                <w:szCs w:val="20"/>
                <w:lang w:val="sr-Cyrl-RS"/>
              </w:rPr>
              <w:t>Да/Не</w:t>
            </w:r>
          </w:p>
        </w:tc>
        <w:tc>
          <w:tcPr>
            <w:tcW w:w="3501" w:type="dxa"/>
            <w:tcBorders>
              <w:top w:val="single" w:sz="4" w:space="0" w:color="000000"/>
              <w:left w:val="single" w:sz="4" w:space="0" w:color="000000"/>
              <w:bottom w:val="single" w:sz="4" w:space="0" w:color="000000"/>
              <w:right w:val="single" w:sz="4" w:space="0" w:color="000000"/>
            </w:tcBorders>
          </w:tcPr>
          <w:p w14:paraId="45D858D8" w14:textId="77777777" w:rsidR="00365782" w:rsidRPr="00D31A61" w:rsidRDefault="00365782" w:rsidP="000D4327">
            <w:pPr>
              <w:spacing w:after="0"/>
              <w:ind w:left="0" w:firstLine="0"/>
              <w:jc w:val="center"/>
              <w:rPr>
                <w:szCs w:val="20"/>
              </w:rPr>
            </w:pPr>
            <w:r w:rsidRPr="00F81D35">
              <w:rPr>
                <w:szCs w:val="20"/>
              </w:rPr>
              <w:t xml:space="preserve">Редован годишњи извештај Повереника за заштиту равноправности </w:t>
            </w:r>
          </w:p>
        </w:tc>
        <w:tc>
          <w:tcPr>
            <w:tcW w:w="1691" w:type="dxa"/>
            <w:tcBorders>
              <w:top w:val="single" w:sz="4" w:space="0" w:color="000000"/>
              <w:left w:val="single" w:sz="4" w:space="0" w:color="000000"/>
              <w:bottom w:val="single" w:sz="4" w:space="0" w:color="000000"/>
              <w:right w:val="single" w:sz="4" w:space="0" w:color="000000"/>
            </w:tcBorders>
          </w:tcPr>
          <w:p w14:paraId="17D52C7D" w14:textId="77777777" w:rsidR="00365782" w:rsidRPr="009C1001" w:rsidRDefault="00365782" w:rsidP="000D4327">
            <w:pPr>
              <w:spacing w:after="0"/>
              <w:ind w:left="357" w:right="372" w:firstLine="0"/>
              <w:jc w:val="center"/>
              <w:rPr>
                <w:szCs w:val="20"/>
                <w:lang w:val="sr-Cyrl-RS"/>
              </w:rPr>
            </w:pPr>
            <w:r w:rsidRPr="009C1001">
              <w:rPr>
                <w:szCs w:val="20"/>
                <w:lang w:val="sr-Cyrl-RS"/>
              </w:rPr>
              <w:t>39</w:t>
            </w:r>
          </w:p>
          <w:p w14:paraId="68187EF7" w14:textId="77777777" w:rsidR="00365782" w:rsidRPr="00F81D35" w:rsidRDefault="00365782" w:rsidP="000D4327">
            <w:pPr>
              <w:spacing w:after="0"/>
              <w:ind w:left="357" w:right="372" w:firstLine="0"/>
              <w:jc w:val="center"/>
              <w:rPr>
                <w:szCs w:val="20"/>
                <w:lang w:val="sr-Cyrl-RS"/>
              </w:rPr>
            </w:pPr>
            <w:r w:rsidRPr="009C1001">
              <w:rPr>
                <w:szCs w:val="20"/>
                <w:lang w:val="sr-Cyrl-RS"/>
              </w:rPr>
              <w:t>(2024)</w:t>
            </w:r>
          </w:p>
        </w:tc>
        <w:tc>
          <w:tcPr>
            <w:tcW w:w="1268" w:type="dxa"/>
            <w:gridSpan w:val="2"/>
            <w:tcBorders>
              <w:top w:val="single" w:sz="4" w:space="0" w:color="000000"/>
              <w:left w:val="single" w:sz="4" w:space="0" w:color="000000"/>
              <w:bottom w:val="single" w:sz="4" w:space="0" w:color="000000"/>
              <w:right w:val="single" w:sz="4" w:space="0" w:color="000000"/>
            </w:tcBorders>
          </w:tcPr>
          <w:p w14:paraId="0ECBB57B" w14:textId="46D48AF8" w:rsidR="00365782" w:rsidRPr="00B07B2C" w:rsidRDefault="00B07B2C" w:rsidP="00B07B2C">
            <w:pPr>
              <w:spacing w:after="0"/>
              <w:ind w:left="0" w:right="60" w:firstLine="0"/>
              <w:jc w:val="center"/>
              <w:rPr>
                <w:szCs w:val="20"/>
                <w:lang w:val="sr-Cyrl-RS"/>
              </w:rPr>
            </w:pPr>
            <w:r>
              <w:rPr>
                <w:szCs w:val="20"/>
                <w:lang w:val="sr-Cyrl-RS"/>
              </w:rPr>
              <w:t>39</w:t>
            </w:r>
          </w:p>
        </w:tc>
        <w:tc>
          <w:tcPr>
            <w:tcW w:w="1545" w:type="dxa"/>
            <w:tcBorders>
              <w:top w:val="single" w:sz="4" w:space="0" w:color="000000"/>
              <w:left w:val="single" w:sz="4" w:space="0" w:color="000000"/>
              <w:bottom w:val="single" w:sz="4" w:space="0" w:color="000000"/>
              <w:right w:val="single" w:sz="4" w:space="0" w:color="000000"/>
            </w:tcBorders>
          </w:tcPr>
          <w:p w14:paraId="37FDEACE" w14:textId="6816D665" w:rsidR="00365782" w:rsidRPr="00B07B2C" w:rsidRDefault="00B07B2C" w:rsidP="000D4327">
            <w:pPr>
              <w:spacing w:after="0"/>
              <w:ind w:left="0" w:right="56" w:firstLine="0"/>
              <w:jc w:val="center"/>
              <w:rPr>
                <w:szCs w:val="20"/>
                <w:lang w:val="sr-Cyrl-RS"/>
              </w:rPr>
            </w:pPr>
            <w:r>
              <w:rPr>
                <w:szCs w:val="20"/>
                <w:lang w:val="sr-Cyrl-RS"/>
              </w:rPr>
              <w:t>39</w:t>
            </w:r>
          </w:p>
        </w:tc>
      </w:tr>
      <w:tr w:rsidR="00365782" w:rsidRPr="00F81D35" w14:paraId="33EDDFC4" w14:textId="77777777" w:rsidTr="00B03819">
        <w:trPr>
          <w:trHeight w:val="280"/>
        </w:trPr>
        <w:tc>
          <w:tcPr>
            <w:tcW w:w="5044"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754C7B09" w14:textId="77777777" w:rsidR="00365782" w:rsidRPr="00D31A61" w:rsidRDefault="00365782" w:rsidP="000D4327">
            <w:pPr>
              <w:spacing w:after="0"/>
              <w:ind w:left="0" w:firstLine="0"/>
              <w:jc w:val="left"/>
              <w:rPr>
                <w:szCs w:val="20"/>
              </w:rPr>
            </w:pPr>
            <w:r w:rsidRPr="00F81D35">
              <w:rPr>
                <w:szCs w:val="20"/>
              </w:rPr>
              <w:t xml:space="preserve">Извор финансирања мере </w:t>
            </w:r>
          </w:p>
          <w:p w14:paraId="1218FD29" w14:textId="77777777" w:rsidR="00365782" w:rsidRPr="00D31A61" w:rsidRDefault="00365782" w:rsidP="000D4327">
            <w:pPr>
              <w:spacing w:after="0"/>
              <w:ind w:left="0" w:firstLine="0"/>
              <w:jc w:val="left"/>
              <w:rPr>
                <w:szCs w:val="20"/>
              </w:rPr>
            </w:pPr>
            <w:r w:rsidRPr="00F81D35">
              <w:rPr>
                <w:szCs w:val="20"/>
              </w:rPr>
              <w:t xml:space="preserve"> </w:t>
            </w:r>
          </w:p>
        </w:tc>
        <w:tc>
          <w:tcPr>
            <w:tcW w:w="4769" w:type="dxa"/>
            <w:gridSpan w:val="2"/>
            <w:vMerge w:val="restart"/>
            <w:tcBorders>
              <w:top w:val="single" w:sz="4" w:space="0" w:color="000000"/>
              <w:left w:val="single" w:sz="4" w:space="0" w:color="000000"/>
              <w:bottom w:val="single" w:sz="4" w:space="0" w:color="000000"/>
              <w:right w:val="single" w:sz="4" w:space="0" w:color="000000"/>
            </w:tcBorders>
            <w:shd w:val="clear" w:color="auto" w:fill="E2EFD9"/>
          </w:tcPr>
          <w:p w14:paraId="63B4CF28" w14:textId="77777777" w:rsidR="00365782" w:rsidRPr="00D31A61" w:rsidRDefault="00365782" w:rsidP="000D4327">
            <w:pPr>
              <w:spacing w:after="0"/>
              <w:ind w:left="0" w:firstLine="0"/>
              <w:jc w:val="left"/>
              <w:rPr>
                <w:szCs w:val="20"/>
              </w:rPr>
            </w:pPr>
            <w:r w:rsidRPr="00F81D35">
              <w:rPr>
                <w:szCs w:val="20"/>
              </w:rPr>
              <w:t xml:space="preserve">Веза са програмским буџетом </w:t>
            </w:r>
          </w:p>
          <w:p w14:paraId="2A7C1364" w14:textId="77777777" w:rsidR="00365782" w:rsidRPr="00D31A61" w:rsidRDefault="00365782" w:rsidP="000D4327">
            <w:pPr>
              <w:spacing w:after="0"/>
              <w:ind w:left="0" w:firstLine="0"/>
              <w:jc w:val="left"/>
              <w:rPr>
                <w:szCs w:val="20"/>
              </w:rPr>
            </w:pPr>
            <w:r w:rsidRPr="00F81D35">
              <w:rPr>
                <w:szCs w:val="20"/>
              </w:rPr>
              <w:t xml:space="preserve"> </w:t>
            </w:r>
          </w:p>
        </w:tc>
        <w:tc>
          <w:tcPr>
            <w:tcW w:w="4504" w:type="dxa"/>
            <w:gridSpan w:val="4"/>
            <w:tcBorders>
              <w:top w:val="single" w:sz="4" w:space="0" w:color="000000"/>
              <w:left w:val="single" w:sz="4" w:space="0" w:color="000000"/>
              <w:bottom w:val="single" w:sz="4" w:space="0" w:color="000000"/>
              <w:right w:val="single" w:sz="4" w:space="0" w:color="000000"/>
            </w:tcBorders>
            <w:shd w:val="clear" w:color="auto" w:fill="E2EFD9"/>
          </w:tcPr>
          <w:p w14:paraId="75009F58" w14:textId="77777777" w:rsidR="00365782" w:rsidRPr="00D31A61" w:rsidRDefault="00365782" w:rsidP="000D4327">
            <w:pPr>
              <w:spacing w:after="0"/>
              <w:ind w:left="0" w:right="64" w:firstLine="0"/>
              <w:jc w:val="center"/>
              <w:rPr>
                <w:szCs w:val="20"/>
              </w:rPr>
            </w:pPr>
            <w:r w:rsidRPr="00F81D35">
              <w:rPr>
                <w:szCs w:val="20"/>
              </w:rPr>
              <w:t xml:space="preserve">Укупна процењена финансијска средства у 000 дин </w:t>
            </w:r>
          </w:p>
        </w:tc>
      </w:tr>
      <w:tr w:rsidR="00365782" w:rsidRPr="00F81D35" w14:paraId="63ACBF6F" w14:textId="77777777" w:rsidTr="00B03819">
        <w:trPr>
          <w:trHeight w:val="280"/>
        </w:trPr>
        <w:tc>
          <w:tcPr>
            <w:tcW w:w="5044" w:type="dxa"/>
            <w:vMerge/>
            <w:tcBorders>
              <w:top w:val="nil"/>
              <w:left w:val="single" w:sz="4" w:space="0" w:color="000000"/>
              <w:bottom w:val="single" w:sz="4" w:space="0" w:color="000000"/>
              <w:right w:val="single" w:sz="4" w:space="0" w:color="000000"/>
            </w:tcBorders>
          </w:tcPr>
          <w:p w14:paraId="47AE3227" w14:textId="77777777" w:rsidR="00365782" w:rsidRPr="00F81D35" w:rsidRDefault="00365782" w:rsidP="000D4327">
            <w:pPr>
              <w:spacing w:after="160"/>
              <w:ind w:left="0" w:firstLine="0"/>
              <w:jc w:val="left"/>
              <w:rPr>
                <w:szCs w:val="20"/>
              </w:rPr>
            </w:pPr>
          </w:p>
        </w:tc>
        <w:tc>
          <w:tcPr>
            <w:tcW w:w="4769" w:type="dxa"/>
            <w:gridSpan w:val="2"/>
            <w:vMerge/>
            <w:tcBorders>
              <w:top w:val="nil"/>
              <w:left w:val="single" w:sz="4" w:space="0" w:color="000000"/>
              <w:bottom w:val="single" w:sz="4" w:space="0" w:color="000000"/>
              <w:right w:val="single" w:sz="4" w:space="0" w:color="000000"/>
            </w:tcBorders>
          </w:tcPr>
          <w:p w14:paraId="00C6D4BE" w14:textId="77777777" w:rsidR="00365782" w:rsidRPr="00F81D35" w:rsidRDefault="00365782" w:rsidP="000D4327">
            <w:pPr>
              <w:spacing w:after="160"/>
              <w:ind w:left="0" w:firstLine="0"/>
              <w:jc w:val="left"/>
              <w:rPr>
                <w:szCs w:val="20"/>
              </w:rPr>
            </w:pP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DC36F1" w14:textId="77777777" w:rsidR="00365782" w:rsidRPr="00D31A61" w:rsidRDefault="00365782" w:rsidP="000D4327">
            <w:pPr>
              <w:spacing w:after="0"/>
              <w:ind w:left="0" w:right="63" w:firstLine="0"/>
              <w:jc w:val="center"/>
              <w:rPr>
                <w:szCs w:val="20"/>
              </w:rPr>
            </w:pPr>
            <w:r w:rsidRPr="00F81D35">
              <w:rPr>
                <w:i/>
                <w:szCs w:val="20"/>
              </w:rPr>
              <w:t>2026</w:t>
            </w:r>
            <w:r w:rsidRPr="00F81D35">
              <w:rPr>
                <w:szCs w:val="20"/>
              </w:rPr>
              <w:t xml:space="preserve"> </w:t>
            </w: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E2EFD9"/>
          </w:tcPr>
          <w:p w14:paraId="2934A50D" w14:textId="77777777" w:rsidR="00365782" w:rsidRPr="00D31A61" w:rsidRDefault="00365782" w:rsidP="000D4327">
            <w:pPr>
              <w:spacing w:after="0"/>
              <w:ind w:left="0" w:right="58" w:firstLine="0"/>
              <w:jc w:val="center"/>
              <w:rPr>
                <w:szCs w:val="20"/>
              </w:rPr>
            </w:pPr>
            <w:r w:rsidRPr="00F81D35">
              <w:rPr>
                <w:i/>
                <w:szCs w:val="20"/>
              </w:rPr>
              <w:t>2027</w:t>
            </w:r>
            <w:r w:rsidRPr="00F81D35">
              <w:rPr>
                <w:szCs w:val="20"/>
              </w:rPr>
              <w:t xml:space="preserve"> </w:t>
            </w:r>
          </w:p>
        </w:tc>
      </w:tr>
      <w:tr w:rsidR="00523288" w:rsidRPr="00F81D35" w14:paraId="55E68FC2" w14:textId="77777777" w:rsidTr="00195060">
        <w:trPr>
          <w:trHeight w:val="388"/>
        </w:trPr>
        <w:tc>
          <w:tcPr>
            <w:tcW w:w="5044" w:type="dxa"/>
            <w:tcBorders>
              <w:top w:val="single" w:sz="4" w:space="0" w:color="000000"/>
              <w:left w:val="single" w:sz="4" w:space="0" w:color="000000"/>
              <w:bottom w:val="single" w:sz="4" w:space="0" w:color="000000"/>
              <w:right w:val="single" w:sz="4" w:space="0" w:color="000000"/>
            </w:tcBorders>
          </w:tcPr>
          <w:p w14:paraId="7538EBC0" w14:textId="77777777" w:rsidR="00523288" w:rsidRPr="00D31A61" w:rsidRDefault="00523288" w:rsidP="00523288">
            <w:pPr>
              <w:spacing w:after="0"/>
              <w:ind w:left="0" w:firstLine="0"/>
              <w:jc w:val="left"/>
              <w:rPr>
                <w:szCs w:val="20"/>
              </w:rPr>
            </w:pPr>
            <w:r w:rsidRPr="00F81D35">
              <w:rPr>
                <w:szCs w:val="20"/>
                <w:u w:val="single" w:color="000000"/>
              </w:rPr>
              <w:t>Приходи из буџета</w:t>
            </w:r>
            <w:r w:rsidRPr="00F81D35">
              <w:rPr>
                <w:szCs w:val="20"/>
              </w:rPr>
              <w:t xml:space="preserve">  </w:t>
            </w:r>
          </w:p>
        </w:tc>
        <w:tc>
          <w:tcPr>
            <w:tcW w:w="4769" w:type="dxa"/>
            <w:gridSpan w:val="2"/>
            <w:tcBorders>
              <w:top w:val="single" w:sz="4" w:space="0" w:color="000000"/>
              <w:left w:val="single" w:sz="4" w:space="0" w:color="000000"/>
              <w:bottom w:val="single" w:sz="4" w:space="0" w:color="000000"/>
              <w:right w:val="single" w:sz="4" w:space="0" w:color="000000"/>
            </w:tcBorders>
            <w:vAlign w:val="center"/>
          </w:tcPr>
          <w:p w14:paraId="23B90A34" w14:textId="5A9D58F9" w:rsidR="00523288" w:rsidRPr="006B424E" w:rsidRDefault="00523288" w:rsidP="006B424E">
            <w:pPr>
              <w:spacing w:after="0"/>
              <w:ind w:left="0" w:right="88" w:firstLine="0"/>
              <w:rPr>
                <w:szCs w:val="20"/>
                <w:lang w:val="sr-Cyrl-RS"/>
              </w:rPr>
            </w:pPr>
            <w:r>
              <w:rPr>
                <w:szCs w:val="20"/>
                <w:lang w:val="sr-Cyrl-RS"/>
              </w:rPr>
              <w:t>Раздео 33, Програм 1001, Програмска активност 0005</w:t>
            </w: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14:paraId="0CC944A3" w14:textId="45D645A3" w:rsidR="00523288" w:rsidRPr="006B424E" w:rsidRDefault="00523288" w:rsidP="006B424E">
            <w:pPr>
              <w:spacing w:after="0"/>
              <w:ind w:left="0" w:right="44" w:firstLine="0"/>
              <w:jc w:val="right"/>
              <w:rPr>
                <w:szCs w:val="20"/>
                <w:lang w:val="sr-Cyrl-RS"/>
              </w:rPr>
            </w:pPr>
            <w:r>
              <w:rPr>
                <w:szCs w:val="20"/>
                <w:lang w:val="sr-Cyrl-RS"/>
              </w:rPr>
              <w:t>230</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14:paraId="205AC93B" w14:textId="2B2DD92D" w:rsidR="00523288" w:rsidRPr="006B424E" w:rsidRDefault="00BA4CEB" w:rsidP="006B424E">
            <w:pPr>
              <w:spacing w:after="0"/>
              <w:ind w:left="0" w:right="106" w:firstLine="0"/>
              <w:jc w:val="right"/>
              <w:rPr>
                <w:szCs w:val="20"/>
                <w:lang w:val="sr-Cyrl-RS"/>
              </w:rPr>
            </w:pPr>
            <w:r>
              <w:rPr>
                <w:szCs w:val="20"/>
                <w:lang w:val="en-US"/>
              </w:rPr>
              <w:t xml:space="preserve"> </w:t>
            </w:r>
            <w:r w:rsidR="00523288">
              <w:rPr>
                <w:szCs w:val="20"/>
                <w:lang w:val="sr-Cyrl-RS"/>
              </w:rPr>
              <w:t>115</w:t>
            </w:r>
          </w:p>
        </w:tc>
      </w:tr>
      <w:tr w:rsidR="00523288" w:rsidRPr="00F81D35" w14:paraId="3BA388AC" w14:textId="77777777" w:rsidTr="005B2C5B">
        <w:trPr>
          <w:trHeight w:val="631"/>
        </w:trPr>
        <w:tc>
          <w:tcPr>
            <w:tcW w:w="5044" w:type="dxa"/>
            <w:tcBorders>
              <w:top w:val="single" w:sz="4" w:space="0" w:color="000000"/>
              <w:left w:val="single" w:sz="4" w:space="0" w:color="000000"/>
              <w:bottom w:val="single" w:sz="4" w:space="0" w:color="000000"/>
              <w:right w:val="single" w:sz="4" w:space="0" w:color="000000"/>
            </w:tcBorders>
          </w:tcPr>
          <w:p w14:paraId="0925EF94" w14:textId="77777777" w:rsidR="00523288" w:rsidRPr="00D31A61" w:rsidRDefault="00523288" w:rsidP="00523288">
            <w:pPr>
              <w:spacing w:after="0"/>
              <w:ind w:left="2" w:firstLine="0"/>
              <w:jc w:val="left"/>
              <w:rPr>
                <w:szCs w:val="20"/>
              </w:rPr>
            </w:pPr>
            <w:r w:rsidRPr="00F81D35">
              <w:rPr>
                <w:szCs w:val="20"/>
                <w:u w:val="single" w:color="000000"/>
              </w:rPr>
              <w:t>Финансијска помоћ ЕУ у €</w:t>
            </w:r>
            <w:r w:rsidRPr="00F81D35">
              <w:rPr>
                <w:szCs w:val="20"/>
              </w:rPr>
              <w:t xml:space="preserve"> </w:t>
            </w:r>
          </w:p>
          <w:p w14:paraId="0F64BC0A" w14:textId="77777777" w:rsidR="00523288" w:rsidRPr="00D31A61" w:rsidRDefault="00523288" w:rsidP="00523288">
            <w:pPr>
              <w:spacing w:after="0"/>
              <w:ind w:left="2" w:firstLine="0"/>
              <w:jc w:val="left"/>
              <w:rPr>
                <w:szCs w:val="20"/>
              </w:rPr>
            </w:pPr>
            <w:r w:rsidRPr="00F81D35">
              <w:rPr>
                <w:szCs w:val="20"/>
              </w:rPr>
              <w:t xml:space="preserve"> </w:t>
            </w:r>
          </w:p>
          <w:p w14:paraId="268E72BF" w14:textId="77777777" w:rsidR="00523288" w:rsidRPr="00D31A61" w:rsidRDefault="00523288" w:rsidP="00523288">
            <w:pPr>
              <w:spacing w:after="0"/>
              <w:ind w:left="2" w:firstLine="0"/>
              <w:jc w:val="left"/>
              <w:rPr>
                <w:szCs w:val="20"/>
              </w:rPr>
            </w:pPr>
            <w:r w:rsidRPr="00F81D35">
              <w:rPr>
                <w:szCs w:val="20"/>
              </w:rPr>
              <w:t xml:space="preserve"> </w:t>
            </w:r>
          </w:p>
        </w:tc>
        <w:tc>
          <w:tcPr>
            <w:tcW w:w="4769" w:type="dxa"/>
            <w:gridSpan w:val="2"/>
            <w:tcBorders>
              <w:top w:val="nil"/>
              <w:left w:val="single" w:sz="4" w:space="0" w:color="000000"/>
              <w:bottom w:val="nil"/>
              <w:right w:val="single" w:sz="4" w:space="0" w:color="000000"/>
            </w:tcBorders>
            <w:vAlign w:val="center"/>
          </w:tcPr>
          <w:p w14:paraId="41D4DC2F" w14:textId="7C31F8F2" w:rsidR="00523288" w:rsidRPr="00F81D35" w:rsidRDefault="00523288" w:rsidP="00523288">
            <w:pPr>
              <w:spacing w:after="160"/>
              <w:ind w:left="0" w:firstLine="0"/>
              <w:jc w:val="center"/>
              <w:rPr>
                <w:szCs w:val="20"/>
              </w:rPr>
            </w:pPr>
            <w:r>
              <w:rPr>
                <w:szCs w:val="20"/>
                <w:lang w:val="sr-Cyrl-RS"/>
              </w:rPr>
              <w:t>/</w:t>
            </w: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14:paraId="1E0FC5E7" w14:textId="2428652F" w:rsidR="00523288" w:rsidRPr="00F81D35" w:rsidRDefault="00523288" w:rsidP="00523288">
            <w:pPr>
              <w:spacing w:after="0"/>
              <w:ind w:left="0" w:right="87" w:firstLine="0"/>
              <w:jc w:val="center"/>
              <w:rPr>
                <w:szCs w:val="20"/>
              </w:rPr>
            </w:pPr>
            <w:r>
              <w:rPr>
                <w:szCs w:val="20"/>
                <w:lang w:val="sr-Cyrl-RS"/>
              </w:rPr>
              <w:t>/</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14:paraId="5E27E5B0" w14:textId="3CBE8CEC" w:rsidR="00523288" w:rsidRPr="00F81D35" w:rsidRDefault="00523288" w:rsidP="00523288">
            <w:pPr>
              <w:spacing w:after="0"/>
              <w:ind w:left="0" w:right="87" w:firstLine="0"/>
              <w:jc w:val="center"/>
              <w:rPr>
                <w:szCs w:val="20"/>
              </w:rPr>
            </w:pPr>
            <w:r>
              <w:rPr>
                <w:szCs w:val="20"/>
                <w:lang w:val="sr-Cyrl-RS"/>
              </w:rPr>
              <w:t>/</w:t>
            </w:r>
          </w:p>
        </w:tc>
      </w:tr>
      <w:tr w:rsidR="005B2C5B" w:rsidRPr="00F81D35" w14:paraId="735B2E28" w14:textId="77777777" w:rsidTr="00824F68">
        <w:trPr>
          <w:trHeight w:val="631"/>
        </w:trPr>
        <w:tc>
          <w:tcPr>
            <w:tcW w:w="5044" w:type="dxa"/>
            <w:tcBorders>
              <w:top w:val="single" w:sz="4" w:space="0" w:color="000000"/>
              <w:left w:val="single" w:sz="4" w:space="0" w:color="000000"/>
              <w:bottom w:val="single" w:sz="4" w:space="0" w:color="000000"/>
              <w:right w:val="single" w:sz="4" w:space="0" w:color="auto"/>
            </w:tcBorders>
          </w:tcPr>
          <w:p w14:paraId="61837877" w14:textId="77777777" w:rsidR="005B2C5B" w:rsidRPr="00783D32" w:rsidRDefault="005B2C5B" w:rsidP="00824F68">
            <w:pPr>
              <w:spacing w:after="0"/>
              <w:ind w:left="2" w:firstLine="0"/>
              <w:jc w:val="left"/>
              <w:rPr>
                <w:szCs w:val="20"/>
                <w:u w:val="single" w:color="000000"/>
                <w:lang w:val="sr-Cyrl-RS"/>
              </w:rPr>
            </w:pPr>
            <w:r>
              <w:rPr>
                <w:szCs w:val="20"/>
                <w:u w:val="single" w:color="000000"/>
                <w:lang w:val="sr-Cyrl-RS"/>
              </w:rPr>
              <w:t xml:space="preserve">Донаторска средства – 19.500,00 </w:t>
            </w:r>
            <w:r w:rsidRPr="00F81D35">
              <w:rPr>
                <w:szCs w:val="20"/>
                <w:u w:val="single" w:color="000000"/>
              </w:rPr>
              <w:t>€</w:t>
            </w:r>
            <w:r w:rsidRPr="00F81D35">
              <w:rPr>
                <w:szCs w:val="20"/>
              </w:rPr>
              <w:t xml:space="preserve"> </w:t>
            </w:r>
            <w:r>
              <w:rPr>
                <w:szCs w:val="20"/>
                <w:u w:val="single" w:color="000000"/>
                <w:lang w:val="sr-Cyrl-RS"/>
              </w:rPr>
              <w:t xml:space="preserve"> </w:t>
            </w:r>
          </w:p>
        </w:tc>
        <w:tc>
          <w:tcPr>
            <w:tcW w:w="4769" w:type="dxa"/>
            <w:gridSpan w:val="2"/>
            <w:tcBorders>
              <w:top w:val="single" w:sz="4" w:space="0" w:color="auto"/>
              <w:left w:val="single" w:sz="4" w:space="0" w:color="auto"/>
              <w:bottom w:val="single" w:sz="4" w:space="0" w:color="auto"/>
              <w:right w:val="single" w:sz="4" w:space="0" w:color="auto"/>
            </w:tcBorders>
            <w:vAlign w:val="center"/>
          </w:tcPr>
          <w:p w14:paraId="0BB14CB1" w14:textId="77777777" w:rsidR="005B2C5B" w:rsidRPr="00A70E39" w:rsidRDefault="005B2C5B" w:rsidP="00824F68">
            <w:pPr>
              <w:spacing w:after="160"/>
              <w:ind w:left="0" w:firstLine="0"/>
              <w:jc w:val="center"/>
              <w:rPr>
                <w:szCs w:val="20"/>
                <w:lang w:val="sr-Cyrl-RS"/>
              </w:rPr>
            </w:pPr>
            <w:r>
              <w:rPr>
                <w:szCs w:val="20"/>
                <w:lang w:val="sr-Cyrl-RS"/>
              </w:rPr>
              <w:t>/</w:t>
            </w:r>
          </w:p>
        </w:tc>
        <w:tc>
          <w:tcPr>
            <w:tcW w:w="2398" w:type="dxa"/>
            <w:gridSpan w:val="2"/>
            <w:tcBorders>
              <w:top w:val="single" w:sz="4" w:space="0" w:color="000000"/>
              <w:left w:val="single" w:sz="4" w:space="0" w:color="auto"/>
              <w:bottom w:val="single" w:sz="4" w:space="0" w:color="000000"/>
              <w:right w:val="single" w:sz="4" w:space="0" w:color="000000"/>
            </w:tcBorders>
            <w:vAlign w:val="center"/>
          </w:tcPr>
          <w:p w14:paraId="2BD7E583" w14:textId="77777777" w:rsidR="005B2C5B" w:rsidRPr="00312ABE" w:rsidRDefault="005B2C5B" w:rsidP="00824F68">
            <w:pPr>
              <w:spacing w:after="0"/>
              <w:ind w:left="0" w:right="87" w:firstLine="0"/>
              <w:jc w:val="right"/>
              <w:rPr>
                <w:szCs w:val="20"/>
                <w:lang w:val="sr-Cyrl-RS"/>
              </w:rPr>
            </w:pPr>
            <w:r>
              <w:rPr>
                <w:szCs w:val="20"/>
                <w:lang w:val="sr-Cyrl-RS"/>
              </w:rPr>
              <w:t>1.440</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14:paraId="148CA9CF" w14:textId="77777777" w:rsidR="005B2C5B" w:rsidRDefault="005B2C5B" w:rsidP="00824F68">
            <w:pPr>
              <w:spacing w:after="0"/>
              <w:ind w:left="0" w:right="87" w:firstLine="0"/>
              <w:jc w:val="right"/>
              <w:rPr>
                <w:szCs w:val="20"/>
                <w:lang w:val="sr-Cyrl-RS"/>
              </w:rPr>
            </w:pPr>
            <w:r>
              <w:rPr>
                <w:szCs w:val="20"/>
                <w:lang w:val="sr-Cyrl-RS"/>
              </w:rPr>
              <w:t>900</w:t>
            </w:r>
          </w:p>
        </w:tc>
      </w:tr>
    </w:tbl>
    <w:p w14:paraId="3E98FA11" w14:textId="75EB0A90" w:rsidR="00C95539" w:rsidRPr="00F81D35" w:rsidRDefault="00365782" w:rsidP="00365782">
      <w:pPr>
        <w:spacing w:after="0"/>
        <w:ind w:left="0" w:firstLine="0"/>
        <w:rPr>
          <w:szCs w:val="20"/>
        </w:rPr>
      </w:pPr>
      <w:r w:rsidRPr="00F81D35">
        <w:rPr>
          <w:szCs w:val="20"/>
        </w:rPr>
        <w:t xml:space="preserve">  </w:t>
      </w:r>
    </w:p>
    <w:tbl>
      <w:tblPr>
        <w:tblStyle w:val="TableGrid0"/>
        <w:tblW w:w="14317" w:type="dxa"/>
        <w:tblInd w:w="-5" w:type="dxa"/>
        <w:tblLayout w:type="fixed"/>
        <w:tblLook w:val="04A0" w:firstRow="1" w:lastRow="0" w:firstColumn="1" w:lastColumn="0" w:noHBand="0" w:noVBand="1"/>
      </w:tblPr>
      <w:tblGrid>
        <w:gridCol w:w="3261"/>
        <w:gridCol w:w="1417"/>
        <w:gridCol w:w="1701"/>
        <w:gridCol w:w="1559"/>
        <w:gridCol w:w="1560"/>
        <w:gridCol w:w="1701"/>
        <w:gridCol w:w="1701"/>
        <w:gridCol w:w="1417"/>
      </w:tblGrid>
      <w:tr w:rsidR="00365782" w:rsidRPr="00F81D35" w14:paraId="70EB2990"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5BFCA65" w14:textId="77777777" w:rsidR="00365782" w:rsidRPr="00F81D35" w:rsidRDefault="00365782" w:rsidP="000D4327">
            <w:pPr>
              <w:rPr>
                <w:szCs w:val="20"/>
              </w:rPr>
            </w:pPr>
            <w:r w:rsidRPr="00F81D35">
              <w:rPr>
                <w:szCs w:val="20"/>
              </w:rPr>
              <w:t>Назив активности:</w:t>
            </w:r>
          </w:p>
        </w:tc>
        <w:tc>
          <w:tcPr>
            <w:tcW w:w="1417" w:type="dxa"/>
            <w:vMerge w:val="restart"/>
            <w:tcBorders>
              <w:top w:val="single" w:sz="4" w:space="0" w:color="auto"/>
              <w:bottom w:val="single" w:sz="4" w:space="0" w:color="auto"/>
            </w:tcBorders>
            <w:shd w:val="clear" w:color="auto" w:fill="FFF2CC" w:themeFill="accent4" w:themeFillTint="33"/>
          </w:tcPr>
          <w:p w14:paraId="49C43864" w14:textId="77777777" w:rsidR="00365782" w:rsidRPr="00F81D35" w:rsidRDefault="00365782" w:rsidP="000D4327">
            <w:pPr>
              <w:ind w:left="35"/>
              <w:jc w:val="center"/>
              <w:rPr>
                <w:szCs w:val="20"/>
              </w:rPr>
            </w:pPr>
            <w:r w:rsidRPr="00F81D35">
              <w:rPr>
                <w:szCs w:val="20"/>
                <w:lang w:eastAsia="zh-CN"/>
              </w:rPr>
              <w:t>Орган који спроводи активност</w:t>
            </w:r>
          </w:p>
        </w:tc>
        <w:tc>
          <w:tcPr>
            <w:tcW w:w="1701" w:type="dxa"/>
            <w:vMerge w:val="restart"/>
            <w:tcBorders>
              <w:top w:val="single" w:sz="4" w:space="0" w:color="auto"/>
              <w:bottom w:val="single" w:sz="4" w:space="0" w:color="auto"/>
            </w:tcBorders>
            <w:shd w:val="clear" w:color="auto" w:fill="FFF2CC" w:themeFill="accent4" w:themeFillTint="33"/>
          </w:tcPr>
          <w:p w14:paraId="07B43AE9"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lang w:val="sr-Cyrl-RS"/>
              </w:rPr>
              <w:t>Oргани партнери у спровођењу активности</w:t>
            </w:r>
          </w:p>
          <w:p w14:paraId="2844A34F" w14:textId="77777777" w:rsidR="00365782" w:rsidRPr="00F81D35" w:rsidRDefault="00365782" w:rsidP="000D4327">
            <w:pPr>
              <w:jc w:val="center"/>
              <w:rPr>
                <w:szCs w:val="20"/>
              </w:rPr>
            </w:pPr>
          </w:p>
        </w:tc>
        <w:tc>
          <w:tcPr>
            <w:tcW w:w="1559" w:type="dxa"/>
            <w:vMerge w:val="restart"/>
            <w:tcBorders>
              <w:top w:val="single" w:sz="4" w:space="0" w:color="auto"/>
              <w:bottom w:val="single" w:sz="4" w:space="0" w:color="auto"/>
            </w:tcBorders>
            <w:shd w:val="clear" w:color="auto" w:fill="FFF2CC" w:themeFill="accent4" w:themeFillTint="33"/>
          </w:tcPr>
          <w:p w14:paraId="6C39DD0C" w14:textId="77777777" w:rsidR="00365782" w:rsidRPr="00F81D35" w:rsidRDefault="00365782" w:rsidP="000D4327">
            <w:pPr>
              <w:ind w:left="35" w:firstLine="0"/>
              <w:jc w:val="center"/>
              <w:rPr>
                <w:szCs w:val="20"/>
                <w:lang w:eastAsia="zh-CN"/>
              </w:rPr>
            </w:pPr>
            <w:r w:rsidRPr="00F81D35">
              <w:rPr>
                <w:szCs w:val="20"/>
                <w:lang w:eastAsia="zh-CN"/>
              </w:rPr>
              <w:t>Рок за завршетак активности</w:t>
            </w:r>
          </w:p>
        </w:tc>
        <w:tc>
          <w:tcPr>
            <w:tcW w:w="1560" w:type="dxa"/>
            <w:vMerge w:val="restart"/>
            <w:tcBorders>
              <w:top w:val="single" w:sz="4" w:space="0" w:color="auto"/>
              <w:bottom w:val="single" w:sz="4" w:space="0" w:color="auto"/>
            </w:tcBorders>
            <w:shd w:val="clear" w:color="auto" w:fill="FFF2CC" w:themeFill="accent4" w:themeFillTint="33"/>
          </w:tcPr>
          <w:p w14:paraId="02E1FCEA"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701" w:type="dxa"/>
            <w:vMerge w:val="restart"/>
            <w:tcBorders>
              <w:top w:val="single" w:sz="4" w:space="0" w:color="auto"/>
              <w:bottom w:val="single" w:sz="4" w:space="0" w:color="auto"/>
            </w:tcBorders>
            <w:shd w:val="clear" w:color="auto" w:fill="FFF2CC" w:themeFill="accent4" w:themeFillTint="33"/>
          </w:tcPr>
          <w:p w14:paraId="32B051AF" w14:textId="77777777" w:rsidR="00365782" w:rsidRPr="00F81D35" w:rsidRDefault="001A267B" w:rsidP="000D4327">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221873072"/>
              </w:sdtPr>
              <w:sdtEndPr/>
              <w:sdtContent/>
            </w:sdt>
            <w:r w:rsidR="00365782" w:rsidRPr="00F81D35">
              <w:rPr>
                <w:rFonts w:ascii="Times New Roman" w:hAnsi="Times New Roman" w:cs="Times New Roman"/>
                <w:lang w:val="sr-Cyrl-RS"/>
              </w:rPr>
              <w:t>Веза са програмским буџетом</w:t>
            </w:r>
          </w:p>
          <w:p w14:paraId="313A74A7" w14:textId="77777777" w:rsidR="00365782" w:rsidRPr="00F81D35" w:rsidRDefault="00365782" w:rsidP="000D4327">
            <w:pPr>
              <w:pStyle w:val="CommentText"/>
              <w:jc w:val="center"/>
              <w:rPr>
                <w:rFonts w:ascii="Times New Roman" w:hAnsi="Times New Roman" w:cs="Times New Roman"/>
                <w:lang w:val="sr-Cyrl-RS"/>
              </w:rPr>
            </w:pPr>
          </w:p>
        </w:tc>
        <w:tc>
          <w:tcPr>
            <w:tcW w:w="3118" w:type="dxa"/>
            <w:gridSpan w:val="2"/>
            <w:tcBorders>
              <w:top w:val="single" w:sz="4" w:space="0" w:color="auto"/>
              <w:bottom w:val="single" w:sz="4" w:space="0" w:color="auto"/>
            </w:tcBorders>
            <w:shd w:val="clear" w:color="auto" w:fill="FFF2CC" w:themeFill="accent4" w:themeFillTint="33"/>
          </w:tcPr>
          <w:p w14:paraId="2A99FF7D" w14:textId="77777777" w:rsidR="00365782" w:rsidRPr="00F81D35" w:rsidRDefault="00365782" w:rsidP="000D4327">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07C21E68" w14:textId="77777777" w:rsidTr="00BA4CEB">
        <w:trPr>
          <w:trHeight w:val="224"/>
        </w:trPr>
        <w:tc>
          <w:tcPr>
            <w:tcW w:w="3261" w:type="dxa"/>
            <w:vMerge/>
            <w:tcBorders>
              <w:top w:val="single" w:sz="4" w:space="0" w:color="auto"/>
              <w:left w:val="single" w:sz="4" w:space="0" w:color="auto"/>
            </w:tcBorders>
            <w:shd w:val="clear" w:color="auto" w:fill="FFF2CC" w:themeFill="accent4" w:themeFillTint="33"/>
          </w:tcPr>
          <w:p w14:paraId="08A65A46" w14:textId="77777777" w:rsidR="00365782" w:rsidRPr="00F81D35" w:rsidRDefault="00365782" w:rsidP="000D4327">
            <w:pPr>
              <w:rPr>
                <w:szCs w:val="20"/>
                <w:lang w:val="sr-Cyrl-RS"/>
              </w:rPr>
            </w:pPr>
          </w:p>
        </w:tc>
        <w:tc>
          <w:tcPr>
            <w:tcW w:w="1417" w:type="dxa"/>
            <w:vMerge/>
            <w:tcBorders>
              <w:top w:val="single" w:sz="4" w:space="0" w:color="auto"/>
            </w:tcBorders>
            <w:shd w:val="clear" w:color="auto" w:fill="FFF2CC" w:themeFill="accent4" w:themeFillTint="33"/>
          </w:tcPr>
          <w:p w14:paraId="70E1E4B3" w14:textId="77777777" w:rsidR="00365782" w:rsidRPr="00F81D35" w:rsidRDefault="00365782" w:rsidP="000D4327">
            <w:pPr>
              <w:rPr>
                <w:szCs w:val="20"/>
                <w:lang w:val="sr-Cyrl-RS"/>
              </w:rPr>
            </w:pPr>
          </w:p>
        </w:tc>
        <w:tc>
          <w:tcPr>
            <w:tcW w:w="1701" w:type="dxa"/>
            <w:vMerge/>
            <w:tcBorders>
              <w:top w:val="single" w:sz="4" w:space="0" w:color="auto"/>
            </w:tcBorders>
            <w:shd w:val="clear" w:color="auto" w:fill="FFF2CC" w:themeFill="accent4" w:themeFillTint="33"/>
          </w:tcPr>
          <w:p w14:paraId="250FACDA" w14:textId="77777777" w:rsidR="00365782" w:rsidRPr="00F81D35" w:rsidRDefault="00365782" w:rsidP="000D4327">
            <w:pPr>
              <w:rPr>
                <w:szCs w:val="20"/>
                <w:lang w:val="sr-Cyrl-RS"/>
              </w:rPr>
            </w:pPr>
          </w:p>
        </w:tc>
        <w:tc>
          <w:tcPr>
            <w:tcW w:w="1559" w:type="dxa"/>
            <w:vMerge/>
            <w:tcBorders>
              <w:top w:val="single" w:sz="4" w:space="0" w:color="auto"/>
            </w:tcBorders>
            <w:shd w:val="clear" w:color="auto" w:fill="FFF2CC" w:themeFill="accent4" w:themeFillTint="33"/>
          </w:tcPr>
          <w:p w14:paraId="6566EA8E" w14:textId="77777777" w:rsidR="00365782" w:rsidRPr="00F81D35" w:rsidRDefault="00365782" w:rsidP="000D4327">
            <w:pPr>
              <w:jc w:val="center"/>
              <w:rPr>
                <w:szCs w:val="20"/>
                <w:lang w:val="sr-Cyrl-RS"/>
              </w:rPr>
            </w:pPr>
          </w:p>
        </w:tc>
        <w:tc>
          <w:tcPr>
            <w:tcW w:w="1560" w:type="dxa"/>
            <w:vMerge/>
            <w:tcBorders>
              <w:top w:val="single" w:sz="4" w:space="0" w:color="auto"/>
            </w:tcBorders>
            <w:shd w:val="clear" w:color="auto" w:fill="FFF2CC" w:themeFill="accent4" w:themeFillTint="33"/>
          </w:tcPr>
          <w:p w14:paraId="38412EBD" w14:textId="77777777" w:rsidR="00365782" w:rsidRPr="00F81D35" w:rsidRDefault="00365782" w:rsidP="000D4327">
            <w:pPr>
              <w:pStyle w:val="CommentText"/>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37AAEABE" w14:textId="77777777" w:rsidR="00365782" w:rsidRPr="00F81D35" w:rsidRDefault="00365782" w:rsidP="000D4327">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32FC4BF2" w14:textId="77777777" w:rsidR="00365782" w:rsidRPr="00F81D35" w:rsidRDefault="00365782" w:rsidP="00BA4CEB">
            <w:pPr>
              <w:pStyle w:val="CommentText"/>
              <w:jc w:val="center"/>
              <w:rPr>
                <w:rFonts w:ascii="Times New Roman" w:hAnsi="Times New Roman" w:cs="Times New Roman"/>
                <w:lang w:val="sr-Cyrl-RS"/>
              </w:rPr>
            </w:pPr>
            <w:r w:rsidRPr="00F81D35">
              <w:rPr>
                <w:rFonts w:ascii="Times New Roman" w:hAnsi="Times New Roman" w:cs="Times New Roman"/>
                <w:lang w:val="sr-Cyrl-RS"/>
              </w:rPr>
              <w:t>2026</w:t>
            </w:r>
          </w:p>
        </w:tc>
        <w:tc>
          <w:tcPr>
            <w:tcW w:w="1417" w:type="dxa"/>
            <w:tcBorders>
              <w:top w:val="single" w:sz="4" w:space="0" w:color="auto"/>
            </w:tcBorders>
            <w:shd w:val="clear" w:color="auto" w:fill="FFF2CC" w:themeFill="accent4" w:themeFillTint="33"/>
            <w:vAlign w:val="center"/>
          </w:tcPr>
          <w:p w14:paraId="13FA635A" w14:textId="77777777" w:rsidR="00365782" w:rsidRPr="00F81D35" w:rsidRDefault="00365782" w:rsidP="00BA4CEB">
            <w:pPr>
              <w:pStyle w:val="CommentText"/>
              <w:jc w:val="center"/>
              <w:rPr>
                <w:rFonts w:ascii="Times New Roman" w:hAnsi="Times New Roman" w:cs="Times New Roman"/>
                <w:lang w:val="sr-Cyrl-RS"/>
              </w:rPr>
            </w:pPr>
            <w:r w:rsidRPr="00F81D35">
              <w:rPr>
                <w:rFonts w:ascii="Times New Roman" w:hAnsi="Times New Roman" w:cs="Times New Roman"/>
                <w:lang w:val="sr-Cyrl-RS"/>
              </w:rPr>
              <w:t>2027</w:t>
            </w:r>
          </w:p>
        </w:tc>
      </w:tr>
      <w:tr w:rsidR="0045236E" w:rsidRPr="00F81D35" w14:paraId="1013789B" w14:textId="77777777" w:rsidTr="00B57998">
        <w:trPr>
          <w:trHeight w:val="329"/>
        </w:trPr>
        <w:tc>
          <w:tcPr>
            <w:tcW w:w="3261" w:type="dxa"/>
            <w:tcBorders>
              <w:left w:val="single" w:sz="4" w:space="0" w:color="auto"/>
            </w:tcBorders>
          </w:tcPr>
          <w:p w14:paraId="39217C92" w14:textId="77777777" w:rsidR="0045236E" w:rsidRPr="00914362" w:rsidRDefault="0045236E" w:rsidP="0045236E">
            <w:pPr>
              <w:pStyle w:val="ListParagraph"/>
              <w:numPr>
                <w:ilvl w:val="2"/>
                <w:numId w:val="1"/>
              </w:numPr>
              <w:ind w:left="600" w:hanging="687"/>
              <w:jc w:val="left"/>
              <w:rPr>
                <w:color w:val="auto"/>
                <w:szCs w:val="20"/>
                <w:lang w:val="sr-Latn-RS"/>
              </w:rPr>
            </w:pPr>
            <w:r w:rsidRPr="00914362">
              <w:rPr>
                <w:color w:val="auto"/>
                <w:szCs w:val="20"/>
              </w:rPr>
              <w:t>Анализа</w:t>
            </w:r>
            <w:r w:rsidRPr="00914362">
              <w:rPr>
                <w:color w:val="auto"/>
                <w:szCs w:val="20"/>
                <w:lang w:val="sr-Latn-RS"/>
              </w:rPr>
              <w:t xml:space="preserve"> </w:t>
            </w:r>
            <w:r w:rsidRPr="00914362">
              <w:rPr>
                <w:color w:val="auto"/>
                <w:szCs w:val="20"/>
              </w:rPr>
              <w:t>законодавства</w:t>
            </w:r>
            <w:r w:rsidRPr="00914362">
              <w:rPr>
                <w:color w:val="auto"/>
                <w:szCs w:val="20"/>
                <w:lang w:val="sr-Latn-RS"/>
              </w:rPr>
              <w:t xml:space="preserve"> </w:t>
            </w:r>
            <w:r w:rsidRPr="00914362">
              <w:rPr>
                <w:color w:val="auto"/>
                <w:szCs w:val="20"/>
              </w:rPr>
              <w:t>са</w:t>
            </w:r>
            <w:r w:rsidRPr="00914362">
              <w:rPr>
                <w:color w:val="auto"/>
                <w:szCs w:val="20"/>
                <w:lang w:val="sr-Latn-RS"/>
              </w:rPr>
              <w:t xml:space="preserve"> </w:t>
            </w:r>
            <w:r w:rsidRPr="00914362">
              <w:rPr>
                <w:color w:val="auto"/>
                <w:szCs w:val="20"/>
              </w:rPr>
              <w:t>препорукама</w:t>
            </w:r>
            <w:r w:rsidRPr="00914362">
              <w:rPr>
                <w:color w:val="auto"/>
                <w:szCs w:val="20"/>
                <w:lang w:val="sr-Latn-RS"/>
              </w:rPr>
              <w:t xml:space="preserve"> </w:t>
            </w:r>
            <w:r w:rsidRPr="00914362">
              <w:rPr>
                <w:color w:val="auto"/>
                <w:szCs w:val="20"/>
              </w:rPr>
              <w:t>за</w:t>
            </w:r>
            <w:r w:rsidRPr="00914362">
              <w:rPr>
                <w:color w:val="auto"/>
                <w:szCs w:val="20"/>
                <w:lang w:val="sr-Latn-RS"/>
              </w:rPr>
              <w:t xml:space="preserve"> </w:t>
            </w:r>
            <w:r w:rsidRPr="00914362">
              <w:rPr>
                <w:color w:val="auto"/>
                <w:szCs w:val="20"/>
              </w:rPr>
              <w:t>измене</w:t>
            </w:r>
            <w:r w:rsidRPr="00914362">
              <w:rPr>
                <w:color w:val="auto"/>
                <w:szCs w:val="20"/>
                <w:lang w:val="sr-Latn-RS"/>
              </w:rPr>
              <w:t xml:space="preserve"> </w:t>
            </w:r>
            <w:r w:rsidRPr="00914362">
              <w:rPr>
                <w:color w:val="auto"/>
                <w:szCs w:val="20"/>
                <w:lang w:val="sr-Cyrl-RS"/>
              </w:rPr>
              <w:t>З</w:t>
            </w:r>
            <w:r w:rsidRPr="00914362">
              <w:rPr>
                <w:color w:val="auto"/>
                <w:szCs w:val="20"/>
              </w:rPr>
              <w:t>акона</w:t>
            </w:r>
            <w:r w:rsidRPr="00914362">
              <w:rPr>
                <w:color w:val="auto"/>
                <w:szCs w:val="20"/>
                <w:lang w:val="sr-Latn-RS"/>
              </w:rPr>
              <w:t xml:space="preserve"> </w:t>
            </w:r>
            <w:r w:rsidRPr="00914362">
              <w:rPr>
                <w:color w:val="auto"/>
                <w:szCs w:val="20"/>
              </w:rPr>
              <w:t>о</w:t>
            </w:r>
            <w:r w:rsidRPr="00914362">
              <w:rPr>
                <w:color w:val="auto"/>
                <w:szCs w:val="20"/>
                <w:lang w:val="sr-Latn-RS"/>
              </w:rPr>
              <w:t xml:space="preserve"> </w:t>
            </w:r>
            <w:r w:rsidRPr="00914362">
              <w:rPr>
                <w:color w:val="auto"/>
                <w:szCs w:val="20"/>
              </w:rPr>
              <w:t>забрани</w:t>
            </w:r>
            <w:r w:rsidRPr="00914362">
              <w:rPr>
                <w:color w:val="auto"/>
                <w:szCs w:val="20"/>
                <w:lang w:val="sr-Latn-RS"/>
              </w:rPr>
              <w:t xml:space="preserve"> </w:t>
            </w:r>
            <w:r w:rsidRPr="00914362">
              <w:rPr>
                <w:color w:val="auto"/>
                <w:szCs w:val="20"/>
              </w:rPr>
              <w:t>дискриминације</w:t>
            </w:r>
            <w:r w:rsidRPr="00914362">
              <w:rPr>
                <w:color w:val="auto"/>
                <w:szCs w:val="20"/>
                <w:lang w:val="sr-Latn-RS"/>
              </w:rPr>
              <w:t xml:space="preserve"> </w:t>
            </w:r>
            <w:r w:rsidRPr="00914362">
              <w:rPr>
                <w:color w:val="auto"/>
                <w:szCs w:val="20"/>
              </w:rPr>
              <w:t>како</w:t>
            </w:r>
            <w:r w:rsidRPr="00914362">
              <w:rPr>
                <w:color w:val="auto"/>
                <w:szCs w:val="20"/>
                <w:lang w:val="sr-Latn-RS"/>
              </w:rPr>
              <w:t xml:space="preserve"> </w:t>
            </w:r>
            <w:r w:rsidRPr="00914362">
              <w:rPr>
                <w:color w:val="auto"/>
                <w:szCs w:val="20"/>
              </w:rPr>
              <w:t>би</w:t>
            </w:r>
            <w:r w:rsidRPr="00914362">
              <w:rPr>
                <w:color w:val="auto"/>
                <w:szCs w:val="20"/>
                <w:lang w:val="sr-Latn-RS"/>
              </w:rPr>
              <w:t xml:space="preserve"> </w:t>
            </w:r>
            <w:r w:rsidRPr="00914362">
              <w:rPr>
                <w:color w:val="auto"/>
                <w:szCs w:val="20"/>
              </w:rPr>
              <w:t>се</w:t>
            </w:r>
            <w:r w:rsidRPr="00914362">
              <w:rPr>
                <w:color w:val="auto"/>
                <w:szCs w:val="20"/>
                <w:lang w:val="sr-Latn-RS"/>
              </w:rPr>
              <w:t xml:space="preserve"> </w:t>
            </w:r>
            <w:r w:rsidRPr="00914362">
              <w:rPr>
                <w:color w:val="auto"/>
                <w:szCs w:val="20"/>
              </w:rPr>
              <w:t>препознао</w:t>
            </w:r>
            <w:r w:rsidRPr="00914362">
              <w:rPr>
                <w:color w:val="auto"/>
                <w:szCs w:val="20"/>
                <w:lang w:val="sr-Latn-RS"/>
              </w:rPr>
              <w:t xml:space="preserve"> </w:t>
            </w:r>
            <w:r w:rsidRPr="00914362">
              <w:rPr>
                <w:color w:val="auto"/>
                <w:szCs w:val="20"/>
              </w:rPr>
              <w:t>циганизам</w:t>
            </w:r>
            <w:r w:rsidRPr="00914362">
              <w:rPr>
                <w:color w:val="auto"/>
                <w:szCs w:val="20"/>
                <w:lang w:val="sr-Latn-RS"/>
              </w:rPr>
              <w:t xml:space="preserve"> </w:t>
            </w:r>
            <w:r w:rsidRPr="00914362">
              <w:rPr>
                <w:color w:val="auto"/>
                <w:szCs w:val="20"/>
              </w:rPr>
              <w:t>као</w:t>
            </w:r>
            <w:r w:rsidRPr="00914362">
              <w:rPr>
                <w:color w:val="auto"/>
                <w:szCs w:val="20"/>
                <w:lang w:val="sr-Latn-RS"/>
              </w:rPr>
              <w:t xml:space="preserve"> </w:t>
            </w:r>
            <w:r w:rsidRPr="00914362">
              <w:rPr>
                <w:color w:val="auto"/>
                <w:szCs w:val="20"/>
              </w:rPr>
              <w:t>посебан</w:t>
            </w:r>
            <w:r w:rsidRPr="00914362">
              <w:rPr>
                <w:color w:val="auto"/>
                <w:szCs w:val="20"/>
                <w:lang w:val="sr-Latn-RS"/>
              </w:rPr>
              <w:t xml:space="preserve"> </w:t>
            </w:r>
            <w:r w:rsidRPr="00914362">
              <w:rPr>
                <w:color w:val="auto"/>
                <w:szCs w:val="20"/>
              </w:rPr>
              <w:t>облик</w:t>
            </w:r>
            <w:r w:rsidRPr="00914362">
              <w:rPr>
                <w:color w:val="auto"/>
                <w:szCs w:val="20"/>
                <w:lang w:val="sr-Latn-RS"/>
              </w:rPr>
              <w:t xml:space="preserve"> </w:t>
            </w:r>
            <w:r w:rsidRPr="00914362">
              <w:rPr>
                <w:color w:val="auto"/>
                <w:szCs w:val="20"/>
              </w:rPr>
              <w:t>расизма</w:t>
            </w:r>
            <w:r w:rsidRPr="00914362">
              <w:rPr>
                <w:color w:val="auto"/>
                <w:szCs w:val="20"/>
                <w:lang w:val="sr-Cyrl-RS"/>
              </w:rPr>
              <w:t xml:space="preserve"> </w:t>
            </w:r>
          </w:p>
          <w:p w14:paraId="3D1543CA" w14:textId="18E066AA" w:rsidR="0045236E" w:rsidRPr="00914362" w:rsidRDefault="0045236E" w:rsidP="0045236E">
            <w:pPr>
              <w:ind w:left="-87" w:firstLine="0"/>
              <w:jc w:val="left"/>
              <w:rPr>
                <w:color w:val="FF0000"/>
                <w:szCs w:val="20"/>
                <w:lang w:val="sr-Cyrl-RS"/>
              </w:rPr>
            </w:pPr>
          </w:p>
        </w:tc>
        <w:tc>
          <w:tcPr>
            <w:tcW w:w="1417" w:type="dxa"/>
          </w:tcPr>
          <w:p w14:paraId="73D66536" w14:textId="77777777" w:rsidR="0045236E" w:rsidRPr="00F81D35" w:rsidRDefault="0045236E" w:rsidP="0045236E">
            <w:pPr>
              <w:pStyle w:val="TableParagraph"/>
              <w:jc w:val="center"/>
              <w:rPr>
                <w:iCs/>
                <w:sz w:val="20"/>
                <w:szCs w:val="20"/>
                <w:lang w:val="sr-Cyrl-RS"/>
              </w:rPr>
            </w:pPr>
            <w:r w:rsidRPr="00F81D35">
              <w:rPr>
                <w:sz w:val="20"/>
                <w:szCs w:val="20"/>
                <w:lang w:val="sr-Cyrl-RS"/>
              </w:rPr>
              <w:t>МЉМПДД</w:t>
            </w:r>
          </w:p>
        </w:tc>
        <w:tc>
          <w:tcPr>
            <w:tcW w:w="1701" w:type="dxa"/>
          </w:tcPr>
          <w:p w14:paraId="68DABA27" w14:textId="2BCBB9EF" w:rsidR="0045236E" w:rsidRDefault="0045236E" w:rsidP="0045236E">
            <w:pPr>
              <w:pStyle w:val="TableParagraph"/>
              <w:jc w:val="center"/>
              <w:rPr>
                <w:sz w:val="20"/>
                <w:szCs w:val="20"/>
                <w:lang w:val="sr-Cyrl-RS"/>
              </w:rPr>
            </w:pPr>
            <w:r>
              <w:rPr>
                <w:sz w:val="20"/>
                <w:szCs w:val="20"/>
                <w:lang w:val="sr-Cyrl-RS"/>
              </w:rPr>
              <w:t>КТУПРР</w:t>
            </w:r>
          </w:p>
          <w:p w14:paraId="2A4A4052" w14:textId="7A5A08F2" w:rsidR="0045236E" w:rsidRDefault="0045236E" w:rsidP="0045236E">
            <w:pPr>
              <w:pStyle w:val="TableParagraph"/>
              <w:jc w:val="center"/>
              <w:rPr>
                <w:sz w:val="20"/>
                <w:szCs w:val="20"/>
                <w:lang w:val="sr-Cyrl-RS"/>
              </w:rPr>
            </w:pPr>
            <w:r>
              <w:rPr>
                <w:sz w:val="20"/>
                <w:szCs w:val="20"/>
                <w:lang w:val="sr-Cyrl-RS"/>
              </w:rPr>
              <w:t>МП</w:t>
            </w:r>
          </w:p>
          <w:p w14:paraId="4D8A625A" w14:textId="56C42915" w:rsidR="0045236E" w:rsidRDefault="0045236E" w:rsidP="0045236E">
            <w:pPr>
              <w:pStyle w:val="TableParagraph"/>
              <w:jc w:val="center"/>
              <w:rPr>
                <w:sz w:val="20"/>
                <w:szCs w:val="20"/>
                <w:lang w:val="sr-Cyrl-RS"/>
              </w:rPr>
            </w:pPr>
            <w:r>
              <w:rPr>
                <w:sz w:val="20"/>
                <w:szCs w:val="20"/>
                <w:lang w:val="sr-Cyrl-RS"/>
              </w:rPr>
              <w:t>Повереник за заштиту равноправности</w:t>
            </w:r>
          </w:p>
          <w:p w14:paraId="27968F86" w14:textId="0A9802C2" w:rsidR="0045236E" w:rsidRPr="00F81D35" w:rsidRDefault="0045236E" w:rsidP="0045236E">
            <w:pPr>
              <w:pStyle w:val="TableParagraph"/>
              <w:jc w:val="center"/>
              <w:rPr>
                <w:sz w:val="20"/>
                <w:szCs w:val="20"/>
                <w:lang w:val="sr-Cyrl-RS"/>
              </w:rPr>
            </w:pPr>
            <w:r w:rsidRPr="00F81D35">
              <w:rPr>
                <w:sz w:val="20"/>
                <w:szCs w:val="20"/>
                <w:lang w:val="sr-Cyrl-RS"/>
              </w:rPr>
              <w:t xml:space="preserve">ОЦД </w:t>
            </w:r>
          </w:p>
        </w:tc>
        <w:tc>
          <w:tcPr>
            <w:tcW w:w="1559" w:type="dxa"/>
          </w:tcPr>
          <w:p w14:paraId="560CD48F" w14:textId="4E3C5746" w:rsidR="0045236E" w:rsidRPr="00F81D35" w:rsidRDefault="0045236E" w:rsidP="0045236E">
            <w:pPr>
              <w:pStyle w:val="TableParagraph"/>
              <w:jc w:val="center"/>
              <w:rPr>
                <w:i/>
                <w:sz w:val="20"/>
                <w:szCs w:val="20"/>
                <w:lang w:val="sr-Cyrl-RS"/>
              </w:rPr>
            </w:pPr>
            <w:r>
              <w:rPr>
                <w:szCs w:val="20"/>
                <w:lang w:val="sr-Cyrl-RS"/>
              </w:rPr>
              <w:t>1.квартал 2027</w:t>
            </w:r>
          </w:p>
        </w:tc>
        <w:tc>
          <w:tcPr>
            <w:tcW w:w="1560" w:type="dxa"/>
            <w:vAlign w:val="center"/>
          </w:tcPr>
          <w:p w14:paraId="65C7A80D" w14:textId="77777777" w:rsidR="0045236E" w:rsidRPr="00B25A2B" w:rsidRDefault="0045236E" w:rsidP="007D2DCC">
            <w:pPr>
              <w:pStyle w:val="TableParagraph"/>
              <w:rPr>
                <w:sz w:val="20"/>
                <w:szCs w:val="20"/>
              </w:rPr>
            </w:pPr>
            <w:r w:rsidRPr="00B25A2B">
              <w:rPr>
                <w:sz w:val="20"/>
                <w:szCs w:val="20"/>
                <w:lang w:val="sr-Cyrl-RS"/>
              </w:rPr>
              <w:t>Буџет Републике Србије, раздео 33 – МЉМПДД</w:t>
            </w:r>
          </w:p>
          <w:p w14:paraId="45434A5D" w14:textId="3786F84E" w:rsidR="0045236E" w:rsidRPr="00F81D35" w:rsidRDefault="0045236E" w:rsidP="007D2DCC">
            <w:pPr>
              <w:pStyle w:val="TableParagraph"/>
              <w:rPr>
                <w:i/>
                <w:sz w:val="20"/>
                <w:szCs w:val="20"/>
                <w:lang w:val="sr-Cyrl-RS"/>
              </w:rPr>
            </w:pPr>
            <w:r w:rsidRPr="00B25A2B">
              <w:rPr>
                <w:sz w:val="20"/>
                <w:szCs w:val="20"/>
                <w:lang w:val="sr-Cyrl-RS"/>
              </w:rPr>
              <w:t>Извор 01</w:t>
            </w:r>
          </w:p>
        </w:tc>
        <w:tc>
          <w:tcPr>
            <w:tcW w:w="1701" w:type="dxa"/>
            <w:vAlign w:val="center"/>
          </w:tcPr>
          <w:p w14:paraId="4FF08C4C" w14:textId="77777777" w:rsidR="0045236E" w:rsidRPr="00B25A2B" w:rsidRDefault="0045236E" w:rsidP="00B57998">
            <w:pPr>
              <w:pStyle w:val="TableParagraph"/>
              <w:jc w:val="right"/>
              <w:rPr>
                <w:sz w:val="20"/>
                <w:szCs w:val="20"/>
                <w:lang w:val="sr-Cyrl-RS"/>
              </w:rPr>
            </w:pPr>
            <w:r w:rsidRPr="00B25A2B">
              <w:rPr>
                <w:sz w:val="20"/>
                <w:szCs w:val="20"/>
                <w:lang w:val="sr-Cyrl-RS"/>
              </w:rPr>
              <w:t>Програм 1001,</w:t>
            </w:r>
          </w:p>
          <w:p w14:paraId="5A430FC8" w14:textId="77777777" w:rsidR="0045236E" w:rsidRPr="00B25A2B" w:rsidRDefault="0045236E" w:rsidP="00B57998">
            <w:pPr>
              <w:pStyle w:val="TableParagraph"/>
              <w:jc w:val="right"/>
              <w:rPr>
                <w:sz w:val="20"/>
                <w:szCs w:val="20"/>
                <w:lang w:val="sr-Cyrl-RS"/>
              </w:rPr>
            </w:pPr>
            <w:r w:rsidRPr="00B25A2B">
              <w:rPr>
                <w:sz w:val="20"/>
                <w:szCs w:val="20"/>
                <w:lang w:val="sr-Cyrl-RS"/>
              </w:rPr>
              <w:t>ПА 0005</w:t>
            </w:r>
          </w:p>
          <w:p w14:paraId="4188B883" w14:textId="77777777" w:rsidR="0045236E" w:rsidRPr="00F81D35" w:rsidRDefault="0045236E" w:rsidP="00B57998">
            <w:pPr>
              <w:pStyle w:val="TableParagraph"/>
              <w:jc w:val="right"/>
              <w:rPr>
                <w:i/>
                <w:sz w:val="20"/>
                <w:szCs w:val="20"/>
                <w:lang w:val="sr-Cyrl-RS"/>
              </w:rPr>
            </w:pPr>
          </w:p>
        </w:tc>
        <w:tc>
          <w:tcPr>
            <w:tcW w:w="1701" w:type="dxa"/>
            <w:vAlign w:val="center"/>
          </w:tcPr>
          <w:p w14:paraId="351B548E" w14:textId="59C15322" w:rsidR="0045236E" w:rsidRPr="00F81D35" w:rsidRDefault="0045236E" w:rsidP="001B0B95">
            <w:pPr>
              <w:pStyle w:val="TableParagraph"/>
              <w:jc w:val="right"/>
              <w:rPr>
                <w:sz w:val="20"/>
                <w:szCs w:val="20"/>
                <w:lang w:val="sr-Cyrl-RS"/>
              </w:rPr>
            </w:pPr>
            <w:r w:rsidRPr="000D3FA9">
              <w:rPr>
                <w:sz w:val="20"/>
                <w:szCs w:val="20"/>
                <w:lang w:val="sr-Cyrl-RS"/>
              </w:rPr>
              <w:t>1</w:t>
            </w:r>
            <w:r>
              <w:rPr>
                <w:sz w:val="20"/>
                <w:szCs w:val="20"/>
                <w:lang w:val="sr-Cyrl-RS"/>
              </w:rPr>
              <w:t>15</w:t>
            </w:r>
          </w:p>
        </w:tc>
        <w:tc>
          <w:tcPr>
            <w:tcW w:w="1417" w:type="dxa"/>
            <w:vAlign w:val="center"/>
          </w:tcPr>
          <w:p w14:paraId="748792B1" w14:textId="689F1345" w:rsidR="0045236E" w:rsidRPr="00F81D35" w:rsidRDefault="0045236E" w:rsidP="0045236E">
            <w:pPr>
              <w:pStyle w:val="TableParagraph"/>
              <w:jc w:val="center"/>
              <w:rPr>
                <w:sz w:val="20"/>
                <w:szCs w:val="20"/>
                <w:lang w:val="sr-Cyrl-RS"/>
              </w:rPr>
            </w:pPr>
            <w:r>
              <w:rPr>
                <w:sz w:val="20"/>
                <w:szCs w:val="20"/>
                <w:lang w:val="sr-Cyrl-RS"/>
              </w:rPr>
              <w:t>/</w:t>
            </w:r>
          </w:p>
        </w:tc>
      </w:tr>
      <w:tr w:rsidR="001B0B95" w:rsidRPr="00F81D35" w14:paraId="45DFB002" w14:textId="77777777" w:rsidTr="00B57998">
        <w:trPr>
          <w:trHeight w:val="329"/>
        </w:trPr>
        <w:tc>
          <w:tcPr>
            <w:tcW w:w="3261" w:type="dxa"/>
            <w:tcBorders>
              <w:left w:val="single" w:sz="4" w:space="0" w:color="auto"/>
            </w:tcBorders>
          </w:tcPr>
          <w:p w14:paraId="56067FCA" w14:textId="5FAA6A06" w:rsidR="001B0B95" w:rsidRPr="001A70FA" w:rsidRDefault="001B0B95" w:rsidP="001B0B95">
            <w:pPr>
              <w:pStyle w:val="ListParagraph"/>
              <w:numPr>
                <w:ilvl w:val="2"/>
                <w:numId w:val="1"/>
              </w:numPr>
              <w:ind w:left="600" w:hanging="687"/>
              <w:jc w:val="left"/>
              <w:rPr>
                <w:color w:val="auto"/>
                <w:szCs w:val="20"/>
                <w:lang w:val="sr-Latn-RS"/>
              </w:rPr>
            </w:pPr>
            <w:r w:rsidRPr="00914362">
              <w:rPr>
                <w:color w:val="auto"/>
                <w:szCs w:val="20"/>
              </w:rPr>
              <w:t>Израда</w:t>
            </w:r>
            <w:r w:rsidRPr="00914362">
              <w:rPr>
                <w:color w:val="auto"/>
                <w:szCs w:val="20"/>
                <w:lang w:val="sr-Latn-RS"/>
              </w:rPr>
              <w:t xml:space="preserve"> </w:t>
            </w:r>
            <w:r w:rsidRPr="00914362">
              <w:rPr>
                <w:color w:val="auto"/>
                <w:szCs w:val="20"/>
              </w:rPr>
              <w:t>предлога</w:t>
            </w:r>
            <w:r w:rsidRPr="00914362">
              <w:rPr>
                <w:color w:val="auto"/>
                <w:szCs w:val="20"/>
                <w:lang w:val="sr-Latn-RS"/>
              </w:rPr>
              <w:t xml:space="preserve"> </w:t>
            </w:r>
            <w:r w:rsidRPr="00914362">
              <w:rPr>
                <w:color w:val="auto"/>
                <w:szCs w:val="20"/>
              </w:rPr>
              <w:t>за</w:t>
            </w:r>
            <w:r w:rsidRPr="00914362">
              <w:rPr>
                <w:color w:val="auto"/>
                <w:szCs w:val="20"/>
                <w:lang w:val="sr-Latn-RS"/>
              </w:rPr>
              <w:t xml:space="preserve"> </w:t>
            </w:r>
            <w:r w:rsidRPr="00914362">
              <w:rPr>
                <w:color w:val="auto"/>
                <w:szCs w:val="20"/>
              </w:rPr>
              <w:t>измену</w:t>
            </w:r>
            <w:r w:rsidRPr="00914362">
              <w:rPr>
                <w:color w:val="auto"/>
                <w:szCs w:val="20"/>
                <w:lang w:val="sr-Latn-RS"/>
              </w:rPr>
              <w:t xml:space="preserve"> </w:t>
            </w:r>
            <w:r w:rsidRPr="00914362">
              <w:rPr>
                <w:color w:val="auto"/>
                <w:szCs w:val="20"/>
              </w:rPr>
              <w:t>и</w:t>
            </w:r>
            <w:r w:rsidRPr="00914362">
              <w:rPr>
                <w:color w:val="auto"/>
                <w:szCs w:val="20"/>
                <w:lang w:val="sr-Latn-RS"/>
              </w:rPr>
              <w:t xml:space="preserve"> </w:t>
            </w:r>
            <w:r w:rsidRPr="00914362">
              <w:rPr>
                <w:color w:val="auto"/>
                <w:szCs w:val="20"/>
              </w:rPr>
              <w:t>допуну</w:t>
            </w:r>
            <w:r w:rsidRPr="00914362">
              <w:rPr>
                <w:color w:val="auto"/>
                <w:szCs w:val="20"/>
                <w:lang w:val="sr-Latn-RS"/>
              </w:rPr>
              <w:t xml:space="preserve"> </w:t>
            </w:r>
            <w:r w:rsidRPr="00914362">
              <w:rPr>
                <w:color w:val="auto"/>
                <w:szCs w:val="20"/>
              </w:rPr>
              <w:t>Закона</w:t>
            </w:r>
            <w:r w:rsidRPr="00914362">
              <w:rPr>
                <w:color w:val="auto"/>
                <w:szCs w:val="20"/>
                <w:lang w:val="sr-Latn-RS"/>
              </w:rPr>
              <w:t xml:space="preserve"> </w:t>
            </w:r>
            <w:r w:rsidRPr="00914362">
              <w:rPr>
                <w:color w:val="auto"/>
                <w:szCs w:val="20"/>
              </w:rPr>
              <w:t>о</w:t>
            </w:r>
            <w:r w:rsidRPr="00914362">
              <w:rPr>
                <w:color w:val="auto"/>
                <w:szCs w:val="20"/>
                <w:lang w:val="sr-Latn-RS"/>
              </w:rPr>
              <w:t xml:space="preserve"> </w:t>
            </w:r>
            <w:r w:rsidRPr="00914362">
              <w:rPr>
                <w:color w:val="auto"/>
                <w:szCs w:val="20"/>
              </w:rPr>
              <w:t>забрани</w:t>
            </w:r>
            <w:r w:rsidRPr="00914362">
              <w:rPr>
                <w:color w:val="auto"/>
                <w:szCs w:val="20"/>
                <w:lang w:val="sr-Latn-RS"/>
              </w:rPr>
              <w:t xml:space="preserve"> </w:t>
            </w:r>
            <w:r w:rsidRPr="00914362">
              <w:rPr>
                <w:color w:val="auto"/>
                <w:szCs w:val="20"/>
              </w:rPr>
              <w:t>дискриминације</w:t>
            </w:r>
            <w:r w:rsidRPr="00914362">
              <w:rPr>
                <w:color w:val="auto"/>
                <w:szCs w:val="20"/>
                <w:lang w:val="sr-Latn-RS"/>
              </w:rPr>
              <w:t xml:space="preserve"> </w:t>
            </w:r>
            <w:r w:rsidRPr="00914362">
              <w:rPr>
                <w:color w:val="auto"/>
                <w:szCs w:val="20"/>
              </w:rPr>
              <w:t>која</w:t>
            </w:r>
            <w:r w:rsidRPr="00914362">
              <w:rPr>
                <w:color w:val="auto"/>
                <w:szCs w:val="20"/>
                <w:lang w:val="sr-Latn-RS"/>
              </w:rPr>
              <w:t xml:space="preserve"> </w:t>
            </w:r>
            <w:r w:rsidRPr="00914362">
              <w:rPr>
                <w:color w:val="auto"/>
                <w:szCs w:val="20"/>
              </w:rPr>
              <w:t>укључује</w:t>
            </w:r>
            <w:r w:rsidRPr="00914362">
              <w:rPr>
                <w:color w:val="auto"/>
                <w:szCs w:val="20"/>
                <w:lang w:val="sr-Latn-RS"/>
              </w:rPr>
              <w:t xml:space="preserve"> </w:t>
            </w:r>
            <w:r w:rsidRPr="00914362">
              <w:rPr>
                <w:color w:val="auto"/>
                <w:szCs w:val="20"/>
              </w:rPr>
              <w:t>препознавања</w:t>
            </w:r>
            <w:r w:rsidRPr="00914362">
              <w:rPr>
                <w:color w:val="auto"/>
                <w:szCs w:val="20"/>
                <w:lang w:val="sr-Latn-RS"/>
              </w:rPr>
              <w:t xml:space="preserve"> </w:t>
            </w:r>
            <w:r w:rsidRPr="00914362">
              <w:rPr>
                <w:color w:val="auto"/>
                <w:szCs w:val="20"/>
              </w:rPr>
              <w:t>циганизма</w:t>
            </w:r>
            <w:r w:rsidRPr="00914362">
              <w:rPr>
                <w:color w:val="auto"/>
                <w:szCs w:val="20"/>
                <w:lang w:val="sr-Latn-RS"/>
              </w:rPr>
              <w:t xml:space="preserve"> </w:t>
            </w:r>
            <w:r w:rsidRPr="00914362">
              <w:rPr>
                <w:color w:val="auto"/>
                <w:szCs w:val="20"/>
              </w:rPr>
              <w:t>као</w:t>
            </w:r>
            <w:r w:rsidRPr="00914362">
              <w:rPr>
                <w:color w:val="auto"/>
                <w:szCs w:val="20"/>
                <w:lang w:val="sr-Latn-RS"/>
              </w:rPr>
              <w:t xml:space="preserve"> </w:t>
            </w:r>
            <w:r w:rsidRPr="00914362">
              <w:rPr>
                <w:color w:val="auto"/>
                <w:szCs w:val="20"/>
              </w:rPr>
              <w:t>облика</w:t>
            </w:r>
            <w:r w:rsidRPr="00914362">
              <w:rPr>
                <w:color w:val="auto"/>
                <w:szCs w:val="20"/>
                <w:lang w:val="sr-Latn-RS"/>
              </w:rPr>
              <w:t xml:space="preserve"> </w:t>
            </w:r>
            <w:r w:rsidRPr="00914362">
              <w:rPr>
                <w:color w:val="auto"/>
                <w:szCs w:val="20"/>
              </w:rPr>
              <w:t>расизма</w:t>
            </w:r>
            <w:r w:rsidRPr="00914362">
              <w:rPr>
                <w:color w:val="auto"/>
                <w:szCs w:val="20"/>
                <w:lang w:val="sr-Latn-RS"/>
              </w:rPr>
              <w:t xml:space="preserve"> </w:t>
            </w:r>
          </w:p>
        </w:tc>
        <w:tc>
          <w:tcPr>
            <w:tcW w:w="1417" w:type="dxa"/>
          </w:tcPr>
          <w:p w14:paraId="52614C09" w14:textId="77777777" w:rsidR="001B0B95" w:rsidRPr="00F81D35" w:rsidRDefault="001B0B95" w:rsidP="001B0B95">
            <w:pPr>
              <w:pStyle w:val="TableParagraph"/>
              <w:jc w:val="center"/>
              <w:rPr>
                <w:sz w:val="20"/>
                <w:szCs w:val="20"/>
                <w:lang w:val="sr-Cyrl-RS"/>
              </w:rPr>
            </w:pPr>
            <w:r w:rsidRPr="00F81D35">
              <w:rPr>
                <w:sz w:val="20"/>
                <w:szCs w:val="20"/>
                <w:lang w:val="sr-Cyrl-RS"/>
              </w:rPr>
              <w:t>МЉМПДД</w:t>
            </w:r>
          </w:p>
        </w:tc>
        <w:tc>
          <w:tcPr>
            <w:tcW w:w="1701" w:type="dxa"/>
          </w:tcPr>
          <w:p w14:paraId="5C0CFB65" w14:textId="77777777" w:rsidR="001B0B95" w:rsidRDefault="001B0B95" w:rsidP="001B0B95">
            <w:pPr>
              <w:pStyle w:val="TableParagraph"/>
              <w:jc w:val="center"/>
              <w:rPr>
                <w:sz w:val="20"/>
                <w:szCs w:val="20"/>
                <w:lang w:val="sr-Cyrl-RS"/>
              </w:rPr>
            </w:pPr>
            <w:r>
              <w:rPr>
                <w:sz w:val="20"/>
                <w:szCs w:val="20"/>
                <w:lang w:val="sr-Cyrl-RS"/>
              </w:rPr>
              <w:t>КТУПРР</w:t>
            </w:r>
          </w:p>
          <w:p w14:paraId="79152B4D" w14:textId="77777777" w:rsidR="001B0B95" w:rsidRDefault="001B0B95" w:rsidP="001B0B95">
            <w:pPr>
              <w:pStyle w:val="TableParagraph"/>
              <w:jc w:val="center"/>
              <w:rPr>
                <w:sz w:val="20"/>
                <w:szCs w:val="20"/>
                <w:lang w:val="sr-Cyrl-RS"/>
              </w:rPr>
            </w:pPr>
            <w:r>
              <w:rPr>
                <w:sz w:val="20"/>
                <w:szCs w:val="20"/>
                <w:lang w:val="sr-Cyrl-RS"/>
              </w:rPr>
              <w:t>МП</w:t>
            </w:r>
          </w:p>
          <w:p w14:paraId="3C2B3277" w14:textId="77777777" w:rsidR="001B0B95" w:rsidRDefault="001B0B95" w:rsidP="001B0B95">
            <w:pPr>
              <w:pStyle w:val="TableParagraph"/>
              <w:jc w:val="center"/>
              <w:rPr>
                <w:sz w:val="20"/>
                <w:szCs w:val="20"/>
                <w:lang w:val="sr-Cyrl-RS"/>
              </w:rPr>
            </w:pPr>
            <w:r>
              <w:rPr>
                <w:sz w:val="20"/>
                <w:szCs w:val="20"/>
                <w:lang w:val="sr-Cyrl-RS"/>
              </w:rPr>
              <w:t>Повереник за заштиту равноправности</w:t>
            </w:r>
          </w:p>
          <w:p w14:paraId="79AEE56F" w14:textId="04AE9217" w:rsidR="001B0B95" w:rsidRPr="00F81D35" w:rsidRDefault="001B0B95" w:rsidP="001B0B95">
            <w:pPr>
              <w:pStyle w:val="TableParagraph"/>
              <w:jc w:val="center"/>
              <w:rPr>
                <w:sz w:val="20"/>
                <w:szCs w:val="20"/>
                <w:lang w:val="sr-Cyrl-RS"/>
              </w:rPr>
            </w:pPr>
            <w:r w:rsidRPr="00F81D35">
              <w:rPr>
                <w:sz w:val="20"/>
                <w:szCs w:val="20"/>
                <w:lang w:val="sr-Cyrl-RS"/>
              </w:rPr>
              <w:t xml:space="preserve">ОЦД </w:t>
            </w:r>
          </w:p>
        </w:tc>
        <w:tc>
          <w:tcPr>
            <w:tcW w:w="1559" w:type="dxa"/>
          </w:tcPr>
          <w:p w14:paraId="45A4D04E" w14:textId="60348B37" w:rsidR="001B0B95" w:rsidRPr="00F81D35" w:rsidRDefault="001B0B95" w:rsidP="001B0B95">
            <w:pPr>
              <w:pStyle w:val="TableParagraph"/>
              <w:jc w:val="center"/>
              <w:rPr>
                <w:i/>
                <w:sz w:val="20"/>
                <w:szCs w:val="20"/>
                <w:lang w:val="sr-Cyrl-RS"/>
              </w:rPr>
            </w:pPr>
            <w:r>
              <w:rPr>
                <w:szCs w:val="20"/>
                <w:lang w:val="sr-Cyrl-RS"/>
              </w:rPr>
              <w:t>2.квартал 2027</w:t>
            </w:r>
          </w:p>
        </w:tc>
        <w:tc>
          <w:tcPr>
            <w:tcW w:w="1560" w:type="dxa"/>
            <w:vAlign w:val="center"/>
          </w:tcPr>
          <w:p w14:paraId="19C0A2C3" w14:textId="77777777" w:rsidR="001B0B95" w:rsidRPr="00B25A2B" w:rsidRDefault="001B0B95" w:rsidP="007D2DCC">
            <w:pPr>
              <w:pStyle w:val="TableParagraph"/>
              <w:rPr>
                <w:sz w:val="20"/>
                <w:szCs w:val="20"/>
              </w:rPr>
            </w:pPr>
            <w:r w:rsidRPr="00B25A2B">
              <w:rPr>
                <w:sz w:val="20"/>
                <w:szCs w:val="20"/>
                <w:lang w:val="sr-Cyrl-RS"/>
              </w:rPr>
              <w:t>Буџет Републике Србије, раздео 33 – МЉМПДД</w:t>
            </w:r>
          </w:p>
          <w:p w14:paraId="5ED81946" w14:textId="0E30D36E" w:rsidR="001B0B95" w:rsidRPr="00F81D35" w:rsidRDefault="001B0B95" w:rsidP="007D2DCC">
            <w:pPr>
              <w:pStyle w:val="TableParagraph"/>
              <w:rPr>
                <w:i/>
                <w:sz w:val="20"/>
                <w:szCs w:val="20"/>
                <w:lang w:val="sr-Cyrl-RS"/>
              </w:rPr>
            </w:pPr>
            <w:r w:rsidRPr="00B25A2B">
              <w:rPr>
                <w:sz w:val="20"/>
                <w:szCs w:val="20"/>
                <w:lang w:val="sr-Cyrl-RS"/>
              </w:rPr>
              <w:t>Извор 01</w:t>
            </w:r>
          </w:p>
        </w:tc>
        <w:tc>
          <w:tcPr>
            <w:tcW w:w="1701" w:type="dxa"/>
            <w:vAlign w:val="center"/>
          </w:tcPr>
          <w:p w14:paraId="022BEC78" w14:textId="77777777" w:rsidR="001B0B95" w:rsidRPr="00B25A2B" w:rsidRDefault="001B0B95" w:rsidP="00B57998">
            <w:pPr>
              <w:pStyle w:val="TableParagraph"/>
              <w:jc w:val="right"/>
              <w:rPr>
                <w:sz w:val="20"/>
                <w:szCs w:val="20"/>
                <w:lang w:val="sr-Cyrl-RS"/>
              </w:rPr>
            </w:pPr>
            <w:r w:rsidRPr="00B25A2B">
              <w:rPr>
                <w:sz w:val="20"/>
                <w:szCs w:val="20"/>
                <w:lang w:val="sr-Cyrl-RS"/>
              </w:rPr>
              <w:t>Програм 1001,</w:t>
            </w:r>
          </w:p>
          <w:p w14:paraId="6A1B7256" w14:textId="77777777" w:rsidR="001B0B95" w:rsidRPr="00B25A2B" w:rsidRDefault="001B0B95" w:rsidP="00B57998">
            <w:pPr>
              <w:pStyle w:val="TableParagraph"/>
              <w:jc w:val="right"/>
              <w:rPr>
                <w:sz w:val="20"/>
                <w:szCs w:val="20"/>
                <w:lang w:val="sr-Cyrl-RS"/>
              </w:rPr>
            </w:pPr>
            <w:r w:rsidRPr="00B25A2B">
              <w:rPr>
                <w:sz w:val="20"/>
                <w:szCs w:val="20"/>
                <w:lang w:val="sr-Cyrl-RS"/>
              </w:rPr>
              <w:t>ПА 0005</w:t>
            </w:r>
          </w:p>
          <w:p w14:paraId="234E8393" w14:textId="77777777" w:rsidR="001B0B95" w:rsidRPr="00F81D35" w:rsidRDefault="001B0B95" w:rsidP="00B57998">
            <w:pPr>
              <w:pStyle w:val="TableParagraph"/>
              <w:jc w:val="right"/>
              <w:rPr>
                <w:i/>
                <w:sz w:val="20"/>
                <w:szCs w:val="20"/>
                <w:lang w:val="sr-Cyrl-RS"/>
              </w:rPr>
            </w:pPr>
          </w:p>
        </w:tc>
        <w:tc>
          <w:tcPr>
            <w:tcW w:w="1701" w:type="dxa"/>
            <w:vAlign w:val="center"/>
          </w:tcPr>
          <w:p w14:paraId="161A5C85" w14:textId="39FE36AB" w:rsidR="001B0B95" w:rsidRPr="00F81D35" w:rsidRDefault="001B0B95" w:rsidP="001B0B95">
            <w:pPr>
              <w:pStyle w:val="TableParagraph"/>
              <w:jc w:val="right"/>
              <w:rPr>
                <w:sz w:val="20"/>
                <w:szCs w:val="20"/>
                <w:lang w:val="sr-Cyrl-RS"/>
              </w:rPr>
            </w:pPr>
            <w:r>
              <w:rPr>
                <w:sz w:val="20"/>
                <w:szCs w:val="20"/>
                <w:lang w:val="sr-Cyrl-RS"/>
              </w:rPr>
              <w:t>115</w:t>
            </w:r>
          </w:p>
        </w:tc>
        <w:tc>
          <w:tcPr>
            <w:tcW w:w="1417" w:type="dxa"/>
            <w:vAlign w:val="center"/>
          </w:tcPr>
          <w:p w14:paraId="0C5C240D" w14:textId="68841E67" w:rsidR="001B0B95" w:rsidRPr="00F81D35" w:rsidRDefault="001B0B95" w:rsidP="001B0B95">
            <w:pPr>
              <w:pStyle w:val="TableParagraph"/>
              <w:jc w:val="right"/>
              <w:rPr>
                <w:sz w:val="20"/>
                <w:szCs w:val="20"/>
                <w:lang w:val="sr-Cyrl-RS"/>
              </w:rPr>
            </w:pPr>
            <w:r>
              <w:rPr>
                <w:sz w:val="20"/>
                <w:szCs w:val="20"/>
                <w:lang w:val="sr-Cyrl-RS"/>
              </w:rPr>
              <w:t>115</w:t>
            </w:r>
          </w:p>
        </w:tc>
      </w:tr>
      <w:tr w:rsidR="008614F3" w:rsidRPr="00F81D35" w14:paraId="1325C9EC" w14:textId="77777777" w:rsidTr="00D65973">
        <w:trPr>
          <w:trHeight w:val="329"/>
        </w:trPr>
        <w:tc>
          <w:tcPr>
            <w:tcW w:w="3261" w:type="dxa"/>
            <w:tcBorders>
              <w:left w:val="single" w:sz="4" w:space="0" w:color="auto"/>
            </w:tcBorders>
          </w:tcPr>
          <w:p w14:paraId="317019CA" w14:textId="2DE79786" w:rsidR="008614F3" w:rsidRPr="002F19E0" w:rsidRDefault="000D0642" w:rsidP="000D0642">
            <w:pPr>
              <w:pStyle w:val="ListParagraph"/>
              <w:numPr>
                <w:ilvl w:val="2"/>
                <w:numId w:val="1"/>
              </w:numPr>
              <w:ind w:left="600" w:hanging="687"/>
              <w:jc w:val="left"/>
              <w:rPr>
                <w:color w:val="FF0000"/>
                <w:szCs w:val="20"/>
                <w:lang w:val="sr-Latn-RS"/>
              </w:rPr>
            </w:pPr>
            <w:r>
              <w:rPr>
                <w:color w:val="000000" w:themeColor="text1"/>
                <w:szCs w:val="20"/>
                <w:lang w:val="sr-Cyrl-RS"/>
              </w:rPr>
              <w:t>Израда анализе о препознавању циганизма као посебног облика расизма у прописима Републике Србије</w:t>
            </w:r>
          </w:p>
        </w:tc>
        <w:tc>
          <w:tcPr>
            <w:tcW w:w="1417" w:type="dxa"/>
          </w:tcPr>
          <w:p w14:paraId="349A24CA" w14:textId="754A09C2" w:rsidR="008614F3" w:rsidRPr="00F81D35" w:rsidRDefault="008614F3" w:rsidP="008614F3">
            <w:pPr>
              <w:pStyle w:val="TableParagraph"/>
              <w:jc w:val="center"/>
              <w:rPr>
                <w:sz w:val="20"/>
                <w:szCs w:val="20"/>
                <w:lang w:val="sr-Cyrl-RS"/>
              </w:rPr>
            </w:pPr>
            <w:r w:rsidRPr="00F81D35">
              <w:rPr>
                <w:sz w:val="20"/>
                <w:szCs w:val="20"/>
                <w:lang w:val="sr-Cyrl-RS"/>
              </w:rPr>
              <w:t>М</w:t>
            </w:r>
            <w:r>
              <w:rPr>
                <w:sz w:val="20"/>
                <w:szCs w:val="20"/>
                <w:lang w:val="sr-Cyrl-RS"/>
              </w:rPr>
              <w:t>П</w:t>
            </w:r>
          </w:p>
        </w:tc>
        <w:tc>
          <w:tcPr>
            <w:tcW w:w="1701" w:type="dxa"/>
          </w:tcPr>
          <w:p w14:paraId="641B56BD" w14:textId="50CA6FC4" w:rsidR="008614F3" w:rsidRDefault="008614F3" w:rsidP="008614F3">
            <w:pPr>
              <w:pStyle w:val="TableParagraph"/>
              <w:jc w:val="center"/>
              <w:rPr>
                <w:sz w:val="20"/>
                <w:szCs w:val="20"/>
                <w:lang w:val="sr-Cyrl-RS"/>
              </w:rPr>
            </w:pPr>
            <w:r w:rsidRPr="00F81D35">
              <w:rPr>
                <w:sz w:val="20"/>
                <w:szCs w:val="20"/>
                <w:lang w:val="sr-Cyrl-RS"/>
              </w:rPr>
              <w:t>МЉМПДД</w:t>
            </w:r>
            <w:r>
              <w:rPr>
                <w:sz w:val="20"/>
                <w:szCs w:val="20"/>
                <w:lang w:val="sr-Cyrl-RS"/>
              </w:rPr>
              <w:t xml:space="preserve"> КТУПРР</w:t>
            </w:r>
          </w:p>
          <w:p w14:paraId="09466E85" w14:textId="77777777" w:rsidR="008614F3" w:rsidRDefault="008614F3" w:rsidP="008614F3">
            <w:pPr>
              <w:pStyle w:val="TableParagraph"/>
              <w:jc w:val="center"/>
              <w:rPr>
                <w:sz w:val="20"/>
                <w:szCs w:val="20"/>
                <w:lang w:val="sr-Cyrl-RS"/>
              </w:rPr>
            </w:pPr>
            <w:r>
              <w:rPr>
                <w:sz w:val="20"/>
                <w:szCs w:val="20"/>
                <w:lang w:val="sr-Cyrl-RS"/>
              </w:rPr>
              <w:t>Повереник за заштиту равноправности</w:t>
            </w:r>
          </w:p>
          <w:p w14:paraId="52536D26" w14:textId="6E0A8AC1" w:rsidR="008614F3" w:rsidRPr="00F81D35" w:rsidRDefault="008614F3" w:rsidP="008614F3">
            <w:pPr>
              <w:pStyle w:val="TableParagraph"/>
              <w:jc w:val="center"/>
              <w:rPr>
                <w:sz w:val="20"/>
                <w:szCs w:val="20"/>
                <w:lang w:val="sr-Cyrl-RS"/>
              </w:rPr>
            </w:pPr>
            <w:r w:rsidRPr="00F81D35">
              <w:rPr>
                <w:sz w:val="20"/>
                <w:szCs w:val="20"/>
                <w:lang w:val="sr-Cyrl-RS"/>
              </w:rPr>
              <w:t>ОЦД</w:t>
            </w:r>
          </w:p>
        </w:tc>
        <w:tc>
          <w:tcPr>
            <w:tcW w:w="1559" w:type="dxa"/>
          </w:tcPr>
          <w:p w14:paraId="2ED18017" w14:textId="3A8C7044" w:rsidR="008614F3" w:rsidRDefault="008614F3" w:rsidP="008614F3">
            <w:pPr>
              <w:ind w:hanging="695"/>
              <w:jc w:val="center"/>
              <w:rPr>
                <w:szCs w:val="20"/>
                <w:lang w:val="sr-Cyrl-RS"/>
              </w:rPr>
            </w:pPr>
            <w:r>
              <w:rPr>
                <w:szCs w:val="20"/>
                <w:lang w:val="sr-Cyrl-RS"/>
              </w:rPr>
              <w:t xml:space="preserve">4.квартал </w:t>
            </w:r>
          </w:p>
          <w:p w14:paraId="658F3EF1" w14:textId="48CF9123" w:rsidR="008614F3" w:rsidRPr="00F81D35" w:rsidRDefault="008614F3" w:rsidP="008614F3">
            <w:pPr>
              <w:ind w:hanging="695"/>
              <w:jc w:val="center"/>
              <w:rPr>
                <w:szCs w:val="20"/>
              </w:rPr>
            </w:pPr>
            <w:r>
              <w:rPr>
                <w:szCs w:val="20"/>
                <w:lang w:val="sr-Cyrl-RS"/>
              </w:rPr>
              <w:t>2027</w:t>
            </w:r>
          </w:p>
        </w:tc>
        <w:tc>
          <w:tcPr>
            <w:tcW w:w="1560" w:type="dxa"/>
            <w:vAlign w:val="center"/>
          </w:tcPr>
          <w:p w14:paraId="436E9238" w14:textId="67DB08DC" w:rsidR="006668B4" w:rsidRPr="006668B4" w:rsidRDefault="000D0642" w:rsidP="006668B4">
            <w:pPr>
              <w:ind w:left="0" w:firstLine="0"/>
              <w:rPr>
                <w:szCs w:val="20"/>
              </w:rPr>
            </w:pPr>
            <w:r w:rsidRPr="00B25A2B">
              <w:rPr>
                <w:szCs w:val="20"/>
                <w:lang w:val="sr-Cyrl-RS"/>
              </w:rPr>
              <w:t>Донаторска средства</w:t>
            </w:r>
          </w:p>
        </w:tc>
        <w:tc>
          <w:tcPr>
            <w:tcW w:w="1701" w:type="dxa"/>
            <w:vAlign w:val="center"/>
          </w:tcPr>
          <w:p w14:paraId="03EC530D" w14:textId="3B4E6A78" w:rsidR="008614F3" w:rsidRPr="00F81D35" w:rsidRDefault="008614F3" w:rsidP="00D65973">
            <w:pPr>
              <w:ind w:left="18"/>
              <w:jc w:val="center"/>
              <w:rPr>
                <w:szCs w:val="20"/>
              </w:rPr>
            </w:pPr>
            <w:r w:rsidRPr="00B25A2B">
              <w:rPr>
                <w:szCs w:val="20"/>
                <w:lang w:val="sr-Cyrl-RS"/>
              </w:rPr>
              <w:t>/</w:t>
            </w:r>
          </w:p>
        </w:tc>
        <w:tc>
          <w:tcPr>
            <w:tcW w:w="1701" w:type="dxa"/>
            <w:vAlign w:val="center"/>
          </w:tcPr>
          <w:p w14:paraId="1C3AD1FF" w14:textId="4A575D6D" w:rsidR="008614F3" w:rsidRPr="00F81D35" w:rsidRDefault="008614F3" w:rsidP="00D65973">
            <w:pPr>
              <w:ind w:left="126"/>
              <w:jc w:val="center"/>
              <w:rPr>
                <w:szCs w:val="20"/>
              </w:rPr>
            </w:pPr>
            <w:r w:rsidRPr="00B25A2B">
              <w:rPr>
                <w:szCs w:val="20"/>
                <w:lang w:val="sr-Cyrl-RS"/>
              </w:rPr>
              <w:t>/</w:t>
            </w:r>
          </w:p>
        </w:tc>
        <w:tc>
          <w:tcPr>
            <w:tcW w:w="1417" w:type="dxa"/>
            <w:vAlign w:val="center"/>
          </w:tcPr>
          <w:p w14:paraId="1796E6ED" w14:textId="14A804A7" w:rsidR="008614F3" w:rsidRPr="00F81D35" w:rsidRDefault="008614F3" w:rsidP="00D65973">
            <w:pPr>
              <w:ind w:left="-48"/>
              <w:jc w:val="center"/>
              <w:rPr>
                <w:szCs w:val="20"/>
              </w:rPr>
            </w:pPr>
            <w:r w:rsidRPr="00B25A2B">
              <w:rPr>
                <w:szCs w:val="20"/>
                <w:lang w:val="sr-Cyrl-RS"/>
              </w:rPr>
              <w:t>/</w:t>
            </w:r>
          </w:p>
        </w:tc>
      </w:tr>
      <w:tr w:rsidR="008614F3" w:rsidRPr="00F81D35" w14:paraId="5796077C" w14:textId="77777777" w:rsidTr="005B2C5B">
        <w:trPr>
          <w:trHeight w:val="329"/>
        </w:trPr>
        <w:tc>
          <w:tcPr>
            <w:tcW w:w="3261" w:type="dxa"/>
            <w:tcBorders>
              <w:left w:val="single" w:sz="4" w:space="0" w:color="auto"/>
            </w:tcBorders>
          </w:tcPr>
          <w:p w14:paraId="2BC02293" w14:textId="3ED9871A" w:rsidR="008614F3" w:rsidRPr="00F81D35" w:rsidRDefault="008614F3" w:rsidP="008614F3">
            <w:pPr>
              <w:pStyle w:val="ListParagraph"/>
              <w:numPr>
                <w:ilvl w:val="2"/>
                <w:numId w:val="1"/>
              </w:numPr>
              <w:ind w:left="600" w:hanging="687"/>
              <w:jc w:val="left"/>
              <w:rPr>
                <w:szCs w:val="20"/>
                <w:lang w:val="sr-Latn-RS"/>
              </w:rPr>
            </w:pPr>
            <w:r w:rsidRPr="00F81D35">
              <w:rPr>
                <w:szCs w:val="20"/>
              </w:rPr>
              <w:t>Израда</w:t>
            </w:r>
            <w:r w:rsidRPr="00F81D35">
              <w:rPr>
                <w:szCs w:val="20"/>
                <w:lang w:val="sr-Latn-RS"/>
              </w:rPr>
              <w:t xml:space="preserve"> </w:t>
            </w:r>
            <w:r w:rsidRPr="00D31A61">
              <w:rPr>
                <w:szCs w:val="20"/>
              </w:rPr>
              <w:t>студије</w:t>
            </w:r>
            <w:r w:rsidRPr="00F81D35">
              <w:rPr>
                <w:szCs w:val="20"/>
                <w:lang w:val="sr-Latn-RS"/>
              </w:rPr>
              <w:t xml:space="preserve"> </w:t>
            </w:r>
            <w:r w:rsidRPr="00D31A61">
              <w:rPr>
                <w:szCs w:val="20"/>
              </w:rPr>
              <w:t>о</w:t>
            </w:r>
            <w:r w:rsidRPr="00F81D35">
              <w:rPr>
                <w:szCs w:val="20"/>
                <w:lang w:val="sr-Latn-RS"/>
              </w:rPr>
              <w:t xml:space="preserve"> </w:t>
            </w:r>
            <w:r w:rsidRPr="00D31A61">
              <w:rPr>
                <w:szCs w:val="20"/>
              </w:rPr>
              <w:t>потребама</w:t>
            </w:r>
            <w:r w:rsidRPr="00F81D35">
              <w:rPr>
                <w:szCs w:val="20"/>
                <w:lang w:val="sr-Latn-RS"/>
              </w:rPr>
              <w:t xml:space="preserve"> </w:t>
            </w:r>
            <w:r w:rsidRPr="00D31A61">
              <w:rPr>
                <w:szCs w:val="20"/>
              </w:rPr>
              <w:t>и</w:t>
            </w:r>
            <w:r w:rsidRPr="00F81D35">
              <w:rPr>
                <w:szCs w:val="20"/>
                <w:lang w:val="sr-Latn-RS"/>
              </w:rPr>
              <w:t xml:space="preserve"> </w:t>
            </w:r>
            <w:r w:rsidRPr="00D31A61">
              <w:rPr>
                <w:szCs w:val="20"/>
              </w:rPr>
              <w:t>могућностима</w:t>
            </w:r>
            <w:r w:rsidRPr="00F81D35">
              <w:rPr>
                <w:szCs w:val="20"/>
                <w:lang w:val="sr-Latn-RS"/>
              </w:rPr>
              <w:t xml:space="preserve"> </w:t>
            </w:r>
            <w:r w:rsidRPr="00D31A61">
              <w:rPr>
                <w:szCs w:val="20"/>
              </w:rPr>
              <w:t>успостављања</w:t>
            </w:r>
            <w:r w:rsidRPr="00F81D35">
              <w:rPr>
                <w:szCs w:val="20"/>
                <w:lang w:val="sr-Latn-RS"/>
              </w:rPr>
              <w:t xml:space="preserve"> </w:t>
            </w:r>
            <w:r>
              <w:rPr>
                <w:szCs w:val="20"/>
                <w:lang w:val="sr-Cyrl-RS"/>
              </w:rPr>
              <w:t>И</w:t>
            </w:r>
            <w:r w:rsidRPr="00D31A61">
              <w:rPr>
                <w:szCs w:val="20"/>
              </w:rPr>
              <w:t>нститута</w:t>
            </w:r>
            <w:r w:rsidRPr="00F81D35">
              <w:rPr>
                <w:szCs w:val="20"/>
                <w:lang w:val="sr-Latn-RS"/>
              </w:rPr>
              <w:t xml:space="preserve"> </w:t>
            </w:r>
            <w:r>
              <w:rPr>
                <w:szCs w:val="20"/>
                <w:lang w:val="sr-Cyrl-RS"/>
              </w:rPr>
              <w:t xml:space="preserve">за </w:t>
            </w:r>
            <w:r w:rsidRPr="00A25C5C">
              <w:rPr>
                <w:szCs w:val="20"/>
              </w:rPr>
              <w:t>борбу</w:t>
            </w:r>
            <w:r w:rsidRPr="00A25C5C">
              <w:rPr>
                <w:szCs w:val="20"/>
                <w:lang w:val="sr-Latn-RS"/>
              </w:rPr>
              <w:t xml:space="preserve"> </w:t>
            </w:r>
            <w:r w:rsidRPr="00A25C5C">
              <w:rPr>
                <w:szCs w:val="20"/>
              </w:rPr>
              <w:t>против</w:t>
            </w:r>
            <w:r w:rsidRPr="00A25C5C">
              <w:rPr>
                <w:szCs w:val="20"/>
                <w:lang w:val="sr-Latn-RS"/>
              </w:rPr>
              <w:t xml:space="preserve"> </w:t>
            </w:r>
            <w:r w:rsidRPr="00A25C5C">
              <w:rPr>
                <w:szCs w:val="20"/>
              </w:rPr>
              <w:t>циганизма</w:t>
            </w:r>
            <w:r w:rsidRPr="00A25C5C">
              <w:rPr>
                <w:szCs w:val="20"/>
                <w:lang w:val="sr-Latn-RS"/>
              </w:rPr>
              <w:t xml:space="preserve"> </w:t>
            </w:r>
            <w:r w:rsidRPr="00A25C5C">
              <w:rPr>
                <w:szCs w:val="20"/>
              </w:rPr>
              <w:t>и</w:t>
            </w:r>
            <w:r w:rsidRPr="00A25C5C">
              <w:rPr>
                <w:szCs w:val="20"/>
                <w:lang w:val="sr-Latn-RS"/>
              </w:rPr>
              <w:t xml:space="preserve"> </w:t>
            </w:r>
            <w:r w:rsidRPr="00A25C5C">
              <w:rPr>
                <w:szCs w:val="20"/>
              </w:rPr>
              <w:t>дискриминације</w:t>
            </w:r>
            <w:r w:rsidRPr="00A25C5C">
              <w:rPr>
                <w:szCs w:val="20"/>
                <w:lang w:val="sr-Latn-RS"/>
              </w:rPr>
              <w:t xml:space="preserve"> </w:t>
            </w:r>
            <w:r w:rsidRPr="00A25C5C">
              <w:rPr>
                <w:szCs w:val="20"/>
              </w:rPr>
              <w:t>према</w:t>
            </w:r>
            <w:r w:rsidRPr="00A25C5C">
              <w:rPr>
                <w:szCs w:val="20"/>
                <w:lang w:val="sr-Latn-RS"/>
              </w:rPr>
              <w:t xml:space="preserve"> </w:t>
            </w:r>
            <w:r w:rsidRPr="00A25C5C">
              <w:rPr>
                <w:szCs w:val="20"/>
              </w:rPr>
              <w:t>Ромима</w:t>
            </w:r>
            <w:r w:rsidRPr="00A25C5C">
              <w:rPr>
                <w:szCs w:val="20"/>
                <w:lang w:val="sr-Latn-RS"/>
              </w:rPr>
              <w:t xml:space="preserve"> </w:t>
            </w:r>
            <w:r w:rsidRPr="00A25C5C">
              <w:rPr>
                <w:szCs w:val="20"/>
              </w:rPr>
              <w:t>и</w:t>
            </w:r>
            <w:r w:rsidRPr="00A25C5C">
              <w:rPr>
                <w:szCs w:val="20"/>
                <w:lang w:val="sr-Latn-RS"/>
              </w:rPr>
              <w:t xml:space="preserve"> Ромкињама </w:t>
            </w:r>
            <w:r w:rsidRPr="00D31A61">
              <w:rPr>
                <w:szCs w:val="20"/>
              </w:rPr>
              <w:t>укључујући</w:t>
            </w:r>
            <w:r w:rsidRPr="00F81D35">
              <w:rPr>
                <w:szCs w:val="20"/>
                <w:lang w:val="sr-Latn-RS"/>
              </w:rPr>
              <w:t xml:space="preserve"> </w:t>
            </w:r>
            <w:r w:rsidRPr="00D31A61">
              <w:rPr>
                <w:szCs w:val="20"/>
              </w:rPr>
              <w:t>план</w:t>
            </w:r>
            <w:r w:rsidRPr="00F81D35">
              <w:rPr>
                <w:szCs w:val="20"/>
                <w:lang w:val="sr-Latn-RS"/>
              </w:rPr>
              <w:t xml:space="preserve"> </w:t>
            </w:r>
            <w:r w:rsidRPr="00D31A61">
              <w:rPr>
                <w:szCs w:val="20"/>
              </w:rPr>
              <w:t>рада</w:t>
            </w:r>
            <w:r w:rsidRPr="00F81D35">
              <w:rPr>
                <w:szCs w:val="20"/>
                <w:lang w:val="sr-Latn-RS"/>
              </w:rPr>
              <w:t xml:space="preserve"> </w:t>
            </w:r>
            <w:r w:rsidRPr="00D31A61">
              <w:rPr>
                <w:szCs w:val="20"/>
              </w:rPr>
              <w:t>института</w:t>
            </w:r>
          </w:p>
        </w:tc>
        <w:tc>
          <w:tcPr>
            <w:tcW w:w="1417" w:type="dxa"/>
          </w:tcPr>
          <w:p w14:paraId="04FB31F4" w14:textId="77777777" w:rsidR="008614F3" w:rsidRPr="00F81D35" w:rsidRDefault="008614F3" w:rsidP="008614F3">
            <w:pPr>
              <w:ind w:left="0" w:firstLine="0"/>
              <w:jc w:val="center"/>
              <w:rPr>
                <w:szCs w:val="20"/>
              </w:rPr>
            </w:pPr>
            <w:r w:rsidRPr="00F81D35">
              <w:rPr>
                <w:szCs w:val="20"/>
              </w:rPr>
              <w:t>МЉМПДД</w:t>
            </w:r>
          </w:p>
        </w:tc>
        <w:tc>
          <w:tcPr>
            <w:tcW w:w="1701" w:type="dxa"/>
          </w:tcPr>
          <w:p w14:paraId="624095D2" w14:textId="77777777" w:rsidR="008614F3" w:rsidRDefault="008614F3" w:rsidP="008614F3">
            <w:pPr>
              <w:pStyle w:val="TableParagraph"/>
              <w:jc w:val="center"/>
              <w:rPr>
                <w:sz w:val="20"/>
                <w:szCs w:val="20"/>
                <w:lang w:val="sr-Cyrl-RS"/>
              </w:rPr>
            </w:pPr>
            <w:r>
              <w:rPr>
                <w:sz w:val="20"/>
                <w:szCs w:val="20"/>
                <w:lang w:val="sr-Cyrl-RS"/>
              </w:rPr>
              <w:t>Асоцијација координатора за ромска питања</w:t>
            </w:r>
          </w:p>
          <w:p w14:paraId="282C9165" w14:textId="77777777" w:rsidR="008614F3" w:rsidRDefault="008614F3" w:rsidP="008614F3">
            <w:pPr>
              <w:pStyle w:val="TableParagraph"/>
              <w:jc w:val="center"/>
              <w:rPr>
                <w:sz w:val="20"/>
                <w:szCs w:val="20"/>
                <w:lang w:val="sr-Cyrl-RS"/>
              </w:rPr>
            </w:pPr>
            <w:r>
              <w:rPr>
                <w:sz w:val="20"/>
                <w:szCs w:val="20"/>
                <w:lang w:val="sr-Cyrl-RS"/>
              </w:rPr>
              <w:t>НСРНМ</w:t>
            </w:r>
          </w:p>
          <w:p w14:paraId="50D2A33C" w14:textId="77777777" w:rsidR="008614F3" w:rsidRDefault="008614F3" w:rsidP="008614F3">
            <w:pPr>
              <w:pStyle w:val="TableParagraph"/>
              <w:jc w:val="center"/>
              <w:rPr>
                <w:sz w:val="20"/>
                <w:szCs w:val="20"/>
                <w:lang w:val="sr-Cyrl-RS"/>
              </w:rPr>
            </w:pPr>
            <w:r>
              <w:rPr>
                <w:sz w:val="20"/>
                <w:szCs w:val="20"/>
                <w:lang w:val="sr-Cyrl-RS"/>
              </w:rPr>
              <w:t>Донатори</w:t>
            </w:r>
          </w:p>
          <w:p w14:paraId="38F98C1D" w14:textId="0C6F7B89" w:rsidR="008614F3" w:rsidRPr="00F81D35" w:rsidRDefault="008614F3" w:rsidP="008614F3">
            <w:pPr>
              <w:pStyle w:val="TableParagraph"/>
              <w:jc w:val="center"/>
              <w:rPr>
                <w:sz w:val="20"/>
                <w:szCs w:val="20"/>
                <w:lang w:val="sr-Cyrl-RS"/>
              </w:rPr>
            </w:pPr>
          </w:p>
        </w:tc>
        <w:tc>
          <w:tcPr>
            <w:tcW w:w="1559" w:type="dxa"/>
          </w:tcPr>
          <w:p w14:paraId="45631E8A" w14:textId="77777777" w:rsidR="008614F3" w:rsidRDefault="008614F3" w:rsidP="008614F3">
            <w:pPr>
              <w:ind w:hanging="695"/>
              <w:jc w:val="center"/>
              <w:rPr>
                <w:szCs w:val="20"/>
                <w:lang w:val="sr-Cyrl-RS"/>
              </w:rPr>
            </w:pPr>
            <w:r>
              <w:rPr>
                <w:szCs w:val="20"/>
                <w:lang w:val="sr-Cyrl-RS"/>
              </w:rPr>
              <w:t xml:space="preserve">4.квартал </w:t>
            </w:r>
          </w:p>
          <w:p w14:paraId="5880FAAB" w14:textId="305B7B7B" w:rsidR="008614F3" w:rsidRPr="00C33A77" w:rsidRDefault="008614F3" w:rsidP="008614F3">
            <w:pPr>
              <w:ind w:left="521" w:hanging="486"/>
              <w:jc w:val="center"/>
              <w:rPr>
                <w:szCs w:val="20"/>
                <w:lang w:val="sr-Cyrl-RS"/>
              </w:rPr>
            </w:pPr>
            <w:r>
              <w:rPr>
                <w:szCs w:val="20"/>
                <w:lang w:val="sr-Cyrl-RS"/>
              </w:rPr>
              <w:t>2026</w:t>
            </w:r>
          </w:p>
        </w:tc>
        <w:tc>
          <w:tcPr>
            <w:tcW w:w="1560" w:type="dxa"/>
            <w:vAlign w:val="center"/>
          </w:tcPr>
          <w:p w14:paraId="671D4C8F" w14:textId="0CC73D48" w:rsidR="008614F3" w:rsidRPr="00F81D35" w:rsidRDefault="008614F3" w:rsidP="008614F3">
            <w:pPr>
              <w:ind w:left="48"/>
              <w:rPr>
                <w:szCs w:val="20"/>
              </w:rPr>
            </w:pPr>
            <w:r w:rsidRPr="00B25A2B">
              <w:rPr>
                <w:szCs w:val="20"/>
                <w:lang w:val="sr-Cyrl-RS"/>
              </w:rPr>
              <w:t>Донаторска средства</w:t>
            </w:r>
          </w:p>
        </w:tc>
        <w:tc>
          <w:tcPr>
            <w:tcW w:w="1701" w:type="dxa"/>
            <w:vAlign w:val="center"/>
          </w:tcPr>
          <w:p w14:paraId="6A0EED01" w14:textId="5286B8FD" w:rsidR="008614F3" w:rsidRPr="00F81D35" w:rsidRDefault="008614F3" w:rsidP="00D65973">
            <w:pPr>
              <w:ind w:left="18"/>
              <w:jc w:val="center"/>
              <w:rPr>
                <w:szCs w:val="20"/>
              </w:rPr>
            </w:pPr>
            <w:r w:rsidRPr="00B25A2B">
              <w:rPr>
                <w:szCs w:val="20"/>
                <w:lang w:val="sr-Cyrl-RS"/>
              </w:rPr>
              <w:t>/</w:t>
            </w:r>
          </w:p>
        </w:tc>
        <w:tc>
          <w:tcPr>
            <w:tcW w:w="1701" w:type="dxa"/>
            <w:vAlign w:val="center"/>
          </w:tcPr>
          <w:p w14:paraId="59A71E25" w14:textId="52E4A032" w:rsidR="008614F3" w:rsidRPr="005B2C5B" w:rsidRDefault="005B2C5B" w:rsidP="005B2C5B">
            <w:pPr>
              <w:ind w:left="126"/>
              <w:jc w:val="right"/>
              <w:rPr>
                <w:szCs w:val="20"/>
                <w:lang w:val="hu-HU"/>
              </w:rPr>
            </w:pPr>
            <w:r>
              <w:rPr>
                <w:szCs w:val="20"/>
                <w:lang w:val="hu-HU"/>
              </w:rPr>
              <w:t>1.440</w:t>
            </w:r>
          </w:p>
        </w:tc>
        <w:tc>
          <w:tcPr>
            <w:tcW w:w="1417" w:type="dxa"/>
            <w:vAlign w:val="center"/>
          </w:tcPr>
          <w:p w14:paraId="7B3C6906" w14:textId="10D45349" w:rsidR="008614F3" w:rsidRPr="00F81D35" w:rsidRDefault="008614F3" w:rsidP="00D65973">
            <w:pPr>
              <w:ind w:left="-48"/>
              <w:jc w:val="center"/>
              <w:rPr>
                <w:szCs w:val="20"/>
              </w:rPr>
            </w:pPr>
            <w:r w:rsidRPr="00B25A2B">
              <w:rPr>
                <w:szCs w:val="20"/>
                <w:lang w:val="sr-Cyrl-RS"/>
              </w:rPr>
              <w:t>/</w:t>
            </w:r>
          </w:p>
        </w:tc>
      </w:tr>
      <w:tr w:rsidR="006668B4" w:rsidRPr="00F81D35" w14:paraId="36FEFA41" w14:textId="77777777" w:rsidTr="00D65973">
        <w:trPr>
          <w:trHeight w:val="329"/>
        </w:trPr>
        <w:tc>
          <w:tcPr>
            <w:tcW w:w="3261" w:type="dxa"/>
            <w:tcBorders>
              <w:left w:val="single" w:sz="4" w:space="0" w:color="auto"/>
            </w:tcBorders>
          </w:tcPr>
          <w:p w14:paraId="31AA0713" w14:textId="77777777" w:rsidR="006668B4" w:rsidRPr="00F81D35" w:rsidRDefault="006668B4" w:rsidP="006668B4">
            <w:pPr>
              <w:pStyle w:val="ListParagraph"/>
              <w:numPr>
                <w:ilvl w:val="2"/>
                <w:numId w:val="1"/>
              </w:numPr>
              <w:ind w:left="600" w:hanging="687"/>
              <w:jc w:val="left"/>
              <w:rPr>
                <w:szCs w:val="20"/>
                <w:lang w:val="sr-Latn-RS"/>
              </w:rPr>
            </w:pPr>
            <w:r w:rsidRPr="00F81D35">
              <w:rPr>
                <w:szCs w:val="20"/>
              </w:rPr>
              <w:t>Упућивање</w:t>
            </w:r>
            <w:r w:rsidRPr="00F81D35">
              <w:rPr>
                <w:szCs w:val="20"/>
                <w:lang w:val="sr-Latn-RS"/>
              </w:rPr>
              <w:t xml:space="preserve"> </w:t>
            </w:r>
            <w:r w:rsidRPr="00D31A61">
              <w:rPr>
                <w:szCs w:val="20"/>
              </w:rPr>
              <w:t>иницијативе</w:t>
            </w:r>
            <w:r w:rsidRPr="00F81D35">
              <w:rPr>
                <w:szCs w:val="20"/>
                <w:lang w:val="sr-Latn-RS"/>
              </w:rPr>
              <w:t xml:space="preserve"> </w:t>
            </w:r>
            <w:r w:rsidRPr="00D31A61">
              <w:rPr>
                <w:szCs w:val="20"/>
              </w:rPr>
              <w:t>Влади</w:t>
            </w:r>
            <w:r w:rsidRPr="00F81D35">
              <w:rPr>
                <w:szCs w:val="20"/>
                <w:lang w:val="sr-Latn-RS"/>
              </w:rPr>
              <w:t xml:space="preserve"> </w:t>
            </w:r>
            <w:r w:rsidRPr="00D31A61">
              <w:rPr>
                <w:szCs w:val="20"/>
              </w:rPr>
              <w:t>за</w:t>
            </w:r>
            <w:r w:rsidRPr="00F81D35">
              <w:rPr>
                <w:szCs w:val="20"/>
                <w:lang w:val="sr-Latn-RS"/>
              </w:rPr>
              <w:t xml:space="preserve"> </w:t>
            </w:r>
            <w:r w:rsidRPr="00D31A61">
              <w:rPr>
                <w:szCs w:val="20"/>
              </w:rPr>
              <w:t>оснивање</w:t>
            </w:r>
            <w:r w:rsidRPr="00F81D35">
              <w:rPr>
                <w:szCs w:val="20"/>
                <w:lang w:val="sr-Latn-RS"/>
              </w:rPr>
              <w:t xml:space="preserve"> </w:t>
            </w:r>
            <w:r w:rsidRPr="00D31A61">
              <w:rPr>
                <w:szCs w:val="20"/>
              </w:rPr>
              <w:t>института</w:t>
            </w:r>
            <w:r w:rsidRPr="00F81D35">
              <w:rPr>
                <w:szCs w:val="20"/>
                <w:lang w:val="sr-Latn-RS"/>
              </w:rPr>
              <w:t xml:space="preserve"> </w:t>
            </w:r>
            <w:r>
              <w:rPr>
                <w:szCs w:val="20"/>
                <w:lang w:val="sr-Cyrl-RS"/>
              </w:rPr>
              <w:t xml:space="preserve">за </w:t>
            </w:r>
            <w:r w:rsidRPr="00A25C5C">
              <w:rPr>
                <w:szCs w:val="20"/>
              </w:rPr>
              <w:t>борбу</w:t>
            </w:r>
            <w:r w:rsidRPr="00A25C5C">
              <w:rPr>
                <w:szCs w:val="20"/>
                <w:lang w:val="sr-Latn-RS"/>
              </w:rPr>
              <w:t xml:space="preserve"> </w:t>
            </w:r>
            <w:r w:rsidRPr="00A25C5C">
              <w:rPr>
                <w:szCs w:val="20"/>
              </w:rPr>
              <w:t>против</w:t>
            </w:r>
            <w:r w:rsidRPr="00A25C5C">
              <w:rPr>
                <w:szCs w:val="20"/>
                <w:lang w:val="sr-Latn-RS"/>
              </w:rPr>
              <w:t xml:space="preserve"> </w:t>
            </w:r>
            <w:r w:rsidRPr="00A25C5C">
              <w:rPr>
                <w:szCs w:val="20"/>
              </w:rPr>
              <w:t>циганизма</w:t>
            </w:r>
            <w:r w:rsidRPr="00A25C5C">
              <w:rPr>
                <w:szCs w:val="20"/>
                <w:lang w:val="sr-Latn-RS"/>
              </w:rPr>
              <w:t xml:space="preserve"> </w:t>
            </w:r>
            <w:r w:rsidRPr="00A25C5C">
              <w:rPr>
                <w:szCs w:val="20"/>
              </w:rPr>
              <w:t>и</w:t>
            </w:r>
            <w:r w:rsidRPr="00A25C5C">
              <w:rPr>
                <w:szCs w:val="20"/>
                <w:lang w:val="sr-Latn-RS"/>
              </w:rPr>
              <w:t xml:space="preserve"> </w:t>
            </w:r>
            <w:r w:rsidRPr="00A25C5C">
              <w:rPr>
                <w:szCs w:val="20"/>
              </w:rPr>
              <w:t>дискриминације</w:t>
            </w:r>
            <w:r w:rsidRPr="00A25C5C">
              <w:rPr>
                <w:szCs w:val="20"/>
                <w:lang w:val="sr-Latn-RS"/>
              </w:rPr>
              <w:t xml:space="preserve"> </w:t>
            </w:r>
            <w:r w:rsidRPr="00A25C5C">
              <w:rPr>
                <w:szCs w:val="20"/>
              </w:rPr>
              <w:t>према</w:t>
            </w:r>
            <w:r w:rsidRPr="00A25C5C">
              <w:rPr>
                <w:szCs w:val="20"/>
                <w:lang w:val="sr-Latn-RS"/>
              </w:rPr>
              <w:t xml:space="preserve"> </w:t>
            </w:r>
            <w:r w:rsidRPr="00A25C5C">
              <w:rPr>
                <w:szCs w:val="20"/>
              </w:rPr>
              <w:t>Ромима</w:t>
            </w:r>
            <w:r w:rsidRPr="00A25C5C">
              <w:rPr>
                <w:szCs w:val="20"/>
                <w:lang w:val="sr-Latn-RS"/>
              </w:rPr>
              <w:t xml:space="preserve"> </w:t>
            </w:r>
            <w:r w:rsidRPr="00A25C5C">
              <w:rPr>
                <w:szCs w:val="20"/>
              </w:rPr>
              <w:t>и</w:t>
            </w:r>
            <w:r w:rsidRPr="00A25C5C">
              <w:rPr>
                <w:szCs w:val="20"/>
                <w:lang w:val="sr-Latn-RS"/>
              </w:rPr>
              <w:t xml:space="preserve"> Ромкињама</w:t>
            </w:r>
          </w:p>
        </w:tc>
        <w:tc>
          <w:tcPr>
            <w:tcW w:w="1417" w:type="dxa"/>
          </w:tcPr>
          <w:p w14:paraId="62DE3460" w14:textId="77777777" w:rsidR="006668B4" w:rsidRPr="00F81D35" w:rsidRDefault="006668B4" w:rsidP="006668B4">
            <w:pPr>
              <w:ind w:left="0" w:firstLine="0"/>
              <w:jc w:val="center"/>
              <w:rPr>
                <w:szCs w:val="20"/>
              </w:rPr>
            </w:pPr>
            <w:r w:rsidRPr="00F81D35">
              <w:rPr>
                <w:szCs w:val="20"/>
              </w:rPr>
              <w:t>МЉМПДД</w:t>
            </w:r>
          </w:p>
        </w:tc>
        <w:tc>
          <w:tcPr>
            <w:tcW w:w="1701" w:type="dxa"/>
          </w:tcPr>
          <w:p w14:paraId="1FF51C2C" w14:textId="77777777" w:rsidR="006668B4" w:rsidRDefault="006668B4" w:rsidP="006668B4">
            <w:pPr>
              <w:pStyle w:val="TableParagraph"/>
              <w:jc w:val="center"/>
              <w:rPr>
                <w:sz w:val="20"/>
                <w:szCs w:val="20"/>
                <w:lang w:val="sr-Cyrl-RS"/>
              </w:rPr>
            </w:pPr>
            <w:r>
              <w:rPr>
                <w:sz w:val="20"/>
                <w:szCs w:val="20"/>
                <w:lang w:val="sr-Cyrl-RS"/>
              </w:rPr>
              <w:t>КТУПРР</w:t>
            </w:r>
          </w:p>
          <w:p w14:paraId="1776173D" w14:textId="77777777" w:rsidR="006668B4" w:rsidRDefault="006668B4" w:rsidP="006668B4">
            <w:pPr>
              <w:pStyle w:val="TableParagraph"/>
              <w:jc w:val="center"/>
              <w:rPr>
                <w:szCs w:val="20"/>
                <w:lang w:val="sr-Cyrl-RS"/>
              </w:rPr>
            </w:pPr>
            <w:r>
              <w:rPr>
                <w:szCs w:val="20"/>
                <w:lang w:val="sr-Cyrl-RS"/>
              </w:rPr>
              <w:t>Генерални секретаријат Владе</w:t>
            </w:r>
          </w:p>
          <w:p w14:paraId="784898B8" w14:textId="5B14FA8E" w:rsidR="006668B4" w:rsidRPr="004A2D15" w:rsidRDefault="006668B4" w:rsidP="006668B4">
            <w:pPr>
              <w:pStyle w:val="TableParagraph"/>
              <w:jc w:val="center"/>
              <w:rPr>
                <w:szCs w:val="20"/>
                <w:lang w:val="sr-Cyrl-RS"/>
              </w:rPr>
            </w:pPr>
            <w:r>
              <w:rPr>
                <w:szCs w:val="20"/>
                <w:lang w:val="sr-Cyrl-RS"/>
              </w:rPr>
              <w:t>Мин финансија</w:t>
            </w:r>
          </w:p>
        </w:tc>
        <w:tc>
          <w:tcPr>
            <w:tcW w:w="1559" w:type="dxa"/>
          </w:tcPr>
          <w:p w14:paraId="532E5D55" w14:textId="171D8565" w:rsidR="006668B4" w:rsidRDefault="006668B4" w:rsidP="006668B4">
            <w:pPr>
              <w:ind w:hanging="695"/>
              <w:jc w:val="center"/>
              <w:rPr>
                <w:szCs w:val="20"/>
                <w:lang w:val="sr-Cyrl-RS"/>
              </w:rPr>
            </w:pPr>
            <w:r>
              <w:rPr>
                <w:szCs w:val="20"/>
                <w:lang w:val="sr-Cyrl-RS"/>
              </w:rPr>
              <w:t xml:space="preserve">4.квартал </w:t>
            </w:r>
          </w:p>
          <w:p w14:paraId="1417B6F8" w14:textId="34BF54EE" w:rsidR="006668B4" w:rsidRPr="00F81D35" w:rsidRDefault="006668B4" w:rsidP="006668B4">
            <w:pPr>
              <w:ind w:left="460" w:hanging="425"/>
              <w:jc w:val="center"/>
              <w:rPr>
                <w:szCs w:val="20"/>
              </w:rPr>
            </w:pPr>
            <w:r>
              <w:rPr>
                <w:szCs w:val="20"/>
                <w:lang w:val="sr-Cyrl-RS"/>
              </w:rPr>
              <w:t>2027</w:t>
            </w:r>
          </w:p>
        </w:tc>
        <w:tc>
          <w:tcPr>
            <w:tcW w:w="1560" w:type="dxa"/>
            <w:vAlign w:val="center"/>
          </w:tcPr>
          <w:p w14:paraId="4E22B918" w14:textId="77777777" w:rsidR="006668B4" w:rsidRPr="00B25A2B" w:rsidRDefault="006668B4" w:rsidP="006668B4">
            <w:pPr>
              <w:pStyle w:val="TableParagraph"/>
              <w:rPr>
                <w:sz w:val="20"/>
                <w:szCs w:val="20"/>
              </w:rPr>
            </w:pPr>
            <w:r w:rsidRPr="00B25A2B">
              <w:rPr>
                <w:sz w:val="20"/>
                <w:szCs w:val="20"/>
                <w:lang w:val="sr-Cyrl-RS"/>
              </w:rPr>
              <w:t>Буџет Републике Србије, раздео 33 – МЉМПДД</w:t>
            </w:r>
          </w:p>
          <w:p w14:paraId="2523B340" w14:textId="77777777" w:rsidR="006668B4" w:rsidRDefault="006668B4" w:rsidP="006668B4">
            <w:pPr>
              <w:ind w:left="48"/>
              <w:rPr>
                <w:szCs w:val="20"/>
              </w:rPr>
            </w:pPr>
            <w:r w:rsidRPr="00B25A2B">
              <w:rPr>
                <w:szCs w:val="20"/>
                <w:lang w:val="sr-Cyrl-RS"/>
              </w:rPr>
              <w:t>Извор 01</w:t>
            </w:r>
          </w:p>
          <w:p w14:paraId="65A05672" w14:textId="77777777" w:rsidR="006668B4" w:rsidRPr="00B25A2B" w:rsidRDefault="006668B4" w:rsidP="006668B4">
            <w:pPr>
              <w:pStyle w:val="TableParagraph"/>
              <w:rPr>
                <w:sz w:val="20"/>
                <w:szCs w:val="20"/>
                <w:lang w:val="sr-Cyrl-RS"/>
              </w:rPr>
            </w:pPr>
            <w:r w:rsidRPr="00B25A2B">
              <w:rPr>
                <w:sz w:val="20"/>
                <w:szCs w:val="20"/>
                <w:lang w:val="sr-Cyrl-RS"/>
              </w:rPr>
              <w:t>Програм 1001,</w:t>
            </w:r>
          </w:p>
          <w:p w14:paraId="76B3CF35" w14:textId="77777777" w:rsidR="006668B4" w:rsidRDefault="006668B4" w:rsidP="006668B4">
            <w:pPr>
              <w:ind w:left="48"/>
              <w:rPr>
                <w:szCs w:val="20"/>
              </w:rPr>
            </w:pPr>
            <w:r w:rsidRPr="00B25A2B">
              <w:rPr>
                <w:szCs w:val="20"/>
                <w:lang w:val="sr-Cyrl-RS"/>
              </w:rPr>
              <w:t>ПА 0005</w:t>
            </w:r>
          </w:p>
          <w:p w14:paraId="6CD30B4D" w14:textId="4FB25894" w:rsidR="006668B4" w:rsidRPr="006668B4" w:rsidRDefault="006668B4" w:rsidP="006668B4">
            <w:pPr>
              <w:ind w:left="48"/>
              <w:rPr>
                <w:szCs w:val="20"/>
              </w:rPr>
            </w:pPr>
            <w:r>
              <w:rPr>
                <w:szCs w:val="20"/>
              </w:rPr>
              <w:t>411, 412</w:t>
            </w:r>
          </w:p>
        </w:tc>
        <w:tc>
          <w:tcPr>
            <w:tcW w:w="1701" w:type="dxa"/>
            <w:vAlign w:val="center"/>
          </w:tcPr>
          <w:p w14:paraId="7765868D" w14:textId="6DC497C8" w:rsidR="006668B4" w:rsidRPr="00F81D35" w:rsidRDefault="006668B4" w:rsidP="006668B4">
            <w:pPr>
              <w:ind w:left="18"/>
              <w:jc w:val="center"/>
              <w:rPr>
                <w:szCs w:val="20"/>
              </w:rPr>
            </w:pPr>
            <w:r w:rsidRPr="00B25A2B">
              <w:rPr>
                <w:szCs w:val="20"/>
                <w:lang w:val="sr-Cyrl-RS"/>
              </w:rPr>
              <w:t>/</w:t>
            </w:r>
          </w:p>
        </w:tc>
        <w:tc>
          <w:tcPr>
            <w:tcW w:w="1701" w:type="dxa"/>
            <w:vAlign w:val="center"/>
          </w:tcPr>
          <w:p w14:paraId="0CE7B98D" w14:textId="29FFCA0B" w:rsidR="006668B4" w:rsidRPr="00F81D35" w:rsidRDefault="006668B4" w:rsidP="006668B4">
            <w:pPr>
              <w:ind w:left="126"/>
              <w:jc w:val="center"/>
              <w:rPr>
                <w:szCs w:val="20"/>
              </w:rPr>
            </w:pPr>
            <w:r w:rsidRPr="00B25A2B">
              <w:rPr>
                <w:szCs w:val="20"/>
                <w:lang w:val="sr-Cyrl-RS"/>
              </w:rPr>
              <w:t>/</w:t>
            </w:r>
          </w:p>
        </w:tc>
        <w:tc>
          <w:tcPr>
            <w:tcW w:w="1417" w:type="dxa"/>
            <w:vAlign w:val="center"/>
          </w:tcPr>
          <w:p w14:paraId="30C6001C" w14:textId="54F6E189" w:rsidR="006668B4" w:rsidRPr="00F81D35" w:rsidRDefault="006668B4" w:rsidP="006668B4">
            <w:pPr>
              <w:ind w:left="-48"/>
              <w:jc w:val="center"/>
              <w:rPr>
                <w:szCs w:val="20"/>
              </w:rPr>
            </w:pPr>
            <w:r w:rsidRPr="00B25A2B">
              <w:rPr>
                <w:szCs w:val="20"/>
                <w:lang w:val="sr-Cyrl-RS"/>
              </w:rPr>
              <w:t>/</w:t>
            </w:r>
          </w:p>
        </w:tc>
      </w:tr>
      <w:tr w:rsidR="002C3651" w:rsidRPr="002C3651" w14:paraId="5AF8035D" w14:textId="77777777" w:rsidTr="00CC2A3C">
        <w:trPr>
          <w:trHeight w:val="329"/>
        </w:trPr>
        <w:tc>
          <w:tcPr>
            <w:tcW w:w="3261" w:type="dxa"/>
            <w:tcBorders>
              <w:left w:val="single" w:sz="4" w:space="0" w:color="auto"/>
            </w:tcBorders>
          </w:tcPr>
          <w:p w14:paraId="739713EA" w14:textId="105052BC" w:rsidR="00CC2A3C" w:rsidRPr="002C3651" w:rsidRDefault="00CC2A3C" w:rsidP="00CC2A3C">
            <w:pPr>
              <w:pStyle w:val="ListParagraph"/>
              <w:numPr>
                <w:ilvl w:val="2"/>
                <w:numId w:val="1"/>
              </w:numPr>
              <w:ind w:left="600" w:hanging="687"/>
              <w:jc w:val="left"/>
              <w:rPr>
                <w:color w:val="auto"/>
                <w:szCs w:val="20"/>
                <w:lang w:val="sr-Latn-RS"/>
              </w:rPr>
            </w:pPr>
            <w:r w:rsidRPr="002C3651">
              <w:rPr>
                <w:color w:val="auto"/>
                <w:szCs w:val="20"/>
              </w:rPr>
              <w:t>Спровођење</w:t>
            </w:r>
            <w:r w:rsidRPr="002C3651">
              <w:rPr>
                <w:color w:val="auto"/>
                <w:szCs w:val="20"/>
                <w:lang w:val="sr-Latn-RS"/>
              </w:rPr>
              <w:t xml:space="preserve"> </w:t>
            </w:r>
            <w:r w:rsidRPr="002C3651">
              <w:rPr>
                <w:color w:val="auto"/>
                <w:szCs w:val="20"/>
              </w:rPr>
              <w:t>обука</w:t>
            </w:r>
            <w:r w:rsidRPr="002C3651">
              <w:rPr>
                <w:color w:val="auto"/>
                <w:szCs w:val="20"/>
                <w:lang w:val="sr-Latn-RS"/>
              </w:rPr>
              <w:t xml:space="preserve"> </w:t>
            </w:r>
            <w:r w:rsidRPr="002C3651">
              <w:rPr>
                <w:color w:val="auto"/>
                <w:szCs w:val="20"/>
              </w:rPr>
              <w:t>пружалаца</w:t>
            </w:r>
            <w:r w:rsidRPr="002C3651">
              <w:rPr>
                <w:color w:val="auto"/>
                <w:szCs w:val="20"/>
                <w:lang w:val="sr-Latn-RS"/>
              </w:rPr>
              <w:t xml:space="preserve"> </w:t>
            </w:r>
            <w:r w:rsidRPr="002C3651">
              <w:rPr>
                <w:color w:val="auto"/>
                <w:szCs w:val="20"/>
              </w:rPr>
              <w:t>бесплатне</w:t>
            </w:r>
            <w:r w:rsidRPr="002C3651">
              <w:rPr>
                <w:color w:val="auto"/>
                <w:szCs w:val="20"/>
                <w:lang w:val="sr-Latn-RS"/>
              </w:rPr>
              <w:t xml:space="preserve"> </w:t>
            </w:r>
            <w:r w:rsidRPr="002C3651">
              <w:rPr>
                <w:color w:val="auto"/>
                <w:szCs w:val="20"/>
              </w:rPr>
              <w:t>правне</w:t>
            </w:r>
            <w:r w:rsidRPr="002C3651">
              <w:rPr>
                <w:color w:val="auto"/>
                <w:szCs w:val="20"/>
                <w:lang w:val="sr-Latn-RS"/>
              </w:rPr>
              <w:t xml:space="preserve"> </w:t>
            </w:r>
            <w:r w:rsidRPr="002C3651">
              <w:rPr>
                <w:color w:val="auto"/>
                <w:szCs w:val="20"/>
              </w:rPr>
              <w:t>помоћи</w:t>
            </w:r>
            <w:r w:rsidRPr="002C3651">
              <w:rPr>
                <w:color w:val="auto"/>
                <w:szCs w:val="20"/>
                <w:lang w:val="sr-Latn-RS"/>
              </w:rPr>
              <w:t xml:space="preserve"> </w:t>
            </w:r>
            <w:r w:rsidRPr="002C3651">
              <w:rPr>
                <w:color w:val="auto"/>
                <w:szCs w:val="20"/>
              </w:rPr>
              <w:t>у</w:t>
            </w:r>
            <w:r w:rsidRPr="002C3651">
              <w:rPr>
                <w:color w:val="auto"/>
                <w:szCs w:val="20"/>
                <w:lang w:val="sr-Latn-RS"/>
              </w:rPr>
              <w:t xml:space="preserve"> </w:t>
            </w:r>
            <w:r w:rsidRPr="002C3651">
              <w:rPr>
                <w:color w:val="auto"/>
                <w:szCs w:val="20"/>
              </w:rPr>
              <w:t>вези</w:t>
            </w:r>
            <w:r w:rsidRPr="002C3651">
              <w:rPr>
                <w:color w:val="auto"/>
                <w:szCs w:val="20"/>
                <w:lang w:val="sr-Latn-RS"/>
              </w:rPr>
              <w:t xml:space="preserve"> </w:t>
            </w:r>
            <w:r w:rsidRPr="002C3651">
              <w:rPr>
                <w:color w:val="auto"/>
                <w:szCs w:val="20"/>
              </w:rPr>
              <w:t>са</w:t>
            </w:r>
            <w:r w:rsidRPr="002C3651">
              <w:rPr>
                <w:color w:val="auto"/>
                <w:szCs w:val="20"/>
                <w:lang w:val="sr-Latn-RS"/>
              </w:rPr>
              <w:t xml:space="preserve"> </w:t>
            </w:r>
            <w:r w:rsidRPr="002C3651">
              <w:rPr>
                <w:color w:val="auto"/>
                <w:szCs w:val="20"/>
              </w:rPr>
              <w:t>применом</w:t>
            </w:r>
            <w:r w:rsidRPr="002C3651">
              <w:rPr>
                <w:color w:val="auto"/>
                <w:szCs w:val="20"/>
                <w:lang w:val="sr-Latn-RS"/>
              </w:rPr>
              <w:t xml:space="preserve"> </w:t>
            </w:r>
            <w:r w:rsidRPr="002C3651">
              <w:rPr>
                <w:color w:val="auto"/>
                <w:szCs w:val="20"/>
              </w:rPr>
              <w:t>Закона</w:t>
            </w:r>
            <w:r w:rsidRPr="002C3651">
              <w:rPr>
                <w:color w:val="auto"/>
                <w:szCs w:val="20"/>
                <w:lang w:val="sr-Latn-RS"/>
              </w:rPr>
              <w:t xml:space="preserve"> </w:t>
            </w:r>
            <w:r w:rsidRPr="002C3651">
              <w:rPr>
                <w:color w:val="auto"/>
                <w:szCs w:val="20"/>
              </w:rPr>
              <w:t>о</w:t>
            </w:r>
            <w:r w:rsidRPr="002C3651">
              <w:rPr>
                <w:color w:val="auto"/>
                <w:szCs w:val="20"/>
                <w:lang w:val="sr-Latn-RS"/>
              </w:rPr>
              <w:t xml:space="preserve"> </w:t>
            </w:r>
            <w:r w:rsidRPr="002C3651">
              <w:rPr>
                <w:color w:val="auto"/>
                <w:szCs w:val="20"/>
              </w:rPr>
              <w:t>бесплатној</w:t>
            </w:r>
            <w:r w:rsidRPr="002C3651">
              <w:rPr>
                <w:color w:val="auto"/>
                <w:szCs w:val="20"/>
                <w:lang w:val="sr-Latn-RS"/>
              </w:rPr>
              <w:t xml:space="preserve"> </w:t>
            </w:r>
            <w:r w:rsidRPr="002C3651">
              <w:rPr>
                <w:color w:val="auto"/>
                <w:szCs w:val="20"/>
              </w:rPr>
              <w:t>правној</w:t>
            </w:r>
            <w:r w:rsidRPr="002C3651">
              <w:rPr>
                <w:color w:val="auto"/>
                <w:szCs w:val="20"/>
                <w:lang w:val="sr-Latn-RS"/>
              </w:rPr>
              <w:t xml:space="preserve"> </w:t>
            </w:r>
            <w:r w:rsidRPr="002C3651">
              <w:rPr>
                <w:color w:val="auto"/>
                <w:szCs w:val="20"/>
              </w:rPr>
              <w:t>помоћи</w:t>
            </w:r>
            <w:r w:rsidRPr="002C3651">
              <w:rPr>
                <w:color w:val="auto"/>
                <w:szCs w:val="20"/>
                <w:lang w:val="sr-Latn-RS"/>
              </w:rPr>
              <w:t xml:space="preserve"> </w:t>
            </w:r>
            <w:r w:rsidRPr="002C3651">
              <w:rPr>
                <w:color w:val="auto"/>
                <w:szCs w:val="20"/>
              </w:rPr>
              <w:t>запослених</w:t>
            </w:r>
            <w:r w:rsidRPr="002C3651">
              <w:rPr>
                <w:color w:val="auto"/>
                <w:szCs w:val="20"/>
                <w:lang w:val="sr-Latn-RS"/>
              </w:rPr>
              <w:t xml:space="preserve"> </w:t>
            </w:r>
            <w:r w:rsidRPr="002C3651">
              <w:rPr>
                <w:color w:val="auto"/>
                <w:szCs w:val="20"/>
              </w:rPr>
              <w:t>у</w:t>
            </w:r>
            <w:r w:rsidRPr="002C3651">
              <w:rPr>
                <w:color w:val="auto"/>
                <w:szCs w:val="20"/>
                <w:lang w:val="sr-Latn-RS"/>
              </w:rPr>
              <w:t xml:space="preserve"> </w:t>
            </w:r>
            <w:r w:rsidRPr="002C3651">
              <w:rPr>
                <w:color w:val="auto"/>
                <w:szCs w:val="20"/>
              </w:rPr>
              <w:t>ЈЛС</w:t>
            </w:r>
            <w:r w:rsidRPr="002C3651">
              <w:rPr>
                <w:color w:val="auto"/>
                <w:szCs w:val="20"/>
                <w:lang w:val="sr-Latn-RS"/>
              </w:rPr>
              <w:t xml:space="preserve"> </w:t>
            </w:r>
            <w:r w:rsidRPr="002C3651">
              <w:rPr>
                <w:color w:val="auto"/>
                <w:szCs w:val="20"/>
              </w:rPr>
              <w:t>који</w:t>
            </w:r>
            <w:r w:rsidRPr="002C3651">
              <w:rPr>
                <w:color w:val="auto"/>
                <w:szCs w:val="20"/>
                <w:lang w:val="sr-Latn-RS"/>
              </w:rPr>
              <w:t xml:space="preserve"> </w:t>
            </w:r>
            <w:r w:rsidRPr="002C3651">
              <w:rPr>
                <w:color w:val="auto"/>
                <w:szCs w:val="20"/>
              </w:rPr>
              <w:t>одлучују</w:t>
            </w:r>
            <w:r w:rsidRPr="002C3651">
              <w:rPr>
                <w:color w:val="auto"/>
                <w:szCs w:val="20"/>
                <w:lang w:val="sr-Latn-RS"/>
              </w:rPr>
              <w:t xml:space="preserve"> </w:t>
            </w:r>
            <w:r w:rsidRPr="002C3651">
              <w:rPr>
                <w:color w:val="auto"/>
                <w:szCs w:val="20"/>
              </w:rPr>
              <w:t>о</w:t>
            </w:r>
            <w:r w:rsidRPr="002C3651">
              <w:rPr>
                <w:color w:val="auto"/>
                <w:szCs w:val="20"/>
                <w:lang w:val="sr-Latn-RS"/>
              </w:rPr>
              <w:t xml:space="preserve"> </w:t>
            </w:r>
            <w:r w:rsidRPr="002C3651">
              <w:rPr>
                <w:color w:val="auto"/>
                <w:szCs w:val="20"/>
              </w:rPr>
              <w:t>захтеву</w:t>
            </w:r>
            <w:r w:rsidRPr="002C3651">
              <w:rPr>
                <w:color w:val="auto"/>
                <w:szCs w:val="20"/>
                <w:lang w:val="sr-Latn-RS"/>
              </w:rPr>
              <w:t xml:space="preserve"> </w:t>
            </w:r>
            <w:r w:rsidRPr="002C3651">
              <w:rPr>
                <w:color w:val="auto"/>
                <w:szCs w:val="20"/>
              </w:rPr>
              <w:t>за</w:t>
            </w:r>
            <w:r w:rsidRPr="002C3651">
              <w:rPr>
                <w:color w:val="auto"/>
                <w:szCs w:val="20"/>
                <w:lang w:val="sr-Latn-RS"/>
              </w:rPr>
              <w:t xml:space="preserve"> </w:t>
            </w:r>
            <w:r w:rsidRPr="002C3651">
              <w:rPr>
                <w:color w:val="auto"/>
                <w:szCs w:val="20"/>
              </w:rPr>
              <w:t>бесплатну</w:t>
            </w:r>
            <w:r w:rsidRPr="002C3651">
              <w:rPr>
                <w:color w:val="auto"/>
                <w:szCs w:val="20"/>
                <w:lang w:val="sr-Latn-RS"/>
              </w:rPr>
              <w:t xml:space="preserve"> </w:t>
            </w:r>
            <w:r w:rsidRPr="002C3651">
              <w:rPr>
                <w:color w:val="auto"/>
                <w:szCs w:val="20"/>
              </w:rPr>
              <w:t>правну</w:t>
            </w:r>
            <w:r w:rsidRPr="002C3651">
              <w:rPr>
                <w:color w:val="auto"/>
                <w:szCs w:val="20"/>
                <w:lang w:val="sr-Latn-RS"/>
              </w:rPr>
              <w:t xml:space="preserve"> </w:t>
            </w:r>
            <w:r w:rsidRPr="002C3651">
              <w:rPr>
                <w:color w:val="auto"/>
                <w:szCs w:val="20"/>
              </w:rPr>
              <w:t>помоћ</w:t>
            </w:r>
            <w:r w:rsidRPr="002C3651">
              <w:rPr>
                <w:color w:val="auto"/>
                <w:szCs w:val="20"/>
                <w:lang w:val="sr-Latn-RS"/>
              </w:rPr>
              <w:t xml:space="preserve"> </w:t>
            </w:r>
          </w:p>
        </w:tc>
        <w:tc>
          <w:tcPr>
            <w:tcW w:w="1417" w:type="dxa"/>
          </w:tcPr>
          <w:p w14:paraId="05E3EE19" w14:textId="77777777" w:rsidR="00CC2A3C" w:rsidRPr="002C3651" w:rsidRDefault="00CC2A3C" w:rsidP="00CC2A3C">
            <w:pPr>
              <w:pStyle w:val="TableParagraph"/>
              <w:jc w:val="center"/>
              <w:rPr>
                <w:sz w:val="20"/>
                <w:szCs w:val="20"/>
                <w:lang w:val="sr-Cyrl-RS"/>
              </w:rPr>
            </w:pPr>
            <w:r w:rsidRPr="002C3651">
              <w:rPr>
                <w:sz w:val="20"/>
                <w:szCs w:val="20"/>
                <w:lang w:val="sr-Cyrl-RS"/>
              </w:rPr>
              <w:t>МП</w:t>
            </w:r>
          </w:p>
        </w:tc>
        <w:tc>
          <w:tcPr>
            <w:tcW w:w="1701" w:type="dxa"/>
          </w:tcPr>
          <w:p w14:paraId="1431F2C0" w14:textId="77777777" w:rsidR="00CC2A3C" w:rsidRPr="002C3651" w:rsidRDefault="00CC2A3C" w:rsidP="00CC2A3C">
            <w:pPr>
              <w:pStyle w:val="TableParagraph"/>
              <w:jc w:val="center"/>
              <w:rPr>
                <w:sz w:val="20"/>
                <w:szCs w:val="20"/>
                <w:lang w:val="sr-Cyrl-RS"/>
              </w:rPr>
            </w:pPr>
            <w:r w:rsidRPr="002C3651">
              <w:rPr>
                <w:sz w:val="20"/>
                <w:szCs w:val="20"/>
                <w:lang w:val="sr-Cyrl-RS"/>
              </w:rPr>
              <w:t>ЈЛС</w:t>
            </w:r>
            <w:r w:rsidRPr="002C3651">
              <w:rPr>
                <w:sz w:val="20"/>
                <w:szCs w:val="20"/>
                <w:lang w:val="sr-Cyrl-RS"/>
              </w:rPr>
              <w:br/>
              <w:t>ОЦД</w:t>
            </w:r>
          </w:p>
        </w:tc>
        <w:tc>
          <w:tcPr>
            <w:tcW w:w="1559" w:type="dxa"/>
          </w:tcPr>
          <w:p w14:paraId="6B532FBD" w14:textId="43BC7C6F" w:rsidR="00CC2A3C" w:rsidRPr="002C3651" w:rsidRDefault="00CC2A3C" w:rsidP="00CC2A3C">
            <w:pPr>
              <w:ind w:left="521" w:hanging="412"/>
              <w:rPr>
                <w:color w:val="auto"/>
                <w:szCs w:val="20"/>
                <w:lang w:val="sr-Cyrl-RS"/>
              </w:rPr>
            </w:pPr>
            <w:r w:rsidRPr="002C3651">
              <w:rPr>
                <w:color w:val="auto"/>
                <w:szCs w:val="20"/>
                <w:lang w:val="sr-Cyrl-RS"/>
              </w:rPr>
              <w:t xml:space="preserve">    4.квартал 2027</w:t>
            </w:r>
          </w:p>
          <w:p w14:paraId="5B3A7608" w14:textId="62EFFDB0" w:rsidR="00CC2A3C" w:rsidRPr="002C3651" w:rsidRDefault="00CC2A3C" w:rsidP="00CC2A3C">
            <w:pPr>
              <w:ind w:left="35" w:firstLine="283"/>
              <w:rPr>
                <w:color w:val="auto"/>
                <w:szCs w:val="20"/>
                <w:lang w:val="sr-Cyrl-RS"/>
              </w:rPr>
            </w:pPr>
          </w:p>
        </w:tc>
        <w:tc>
          <w:tcPr>
            <w:tcW w:w="1560" w:type="dxa"/>
          </w:tcPr>
          <w:p w14:paraId="2C77A8C2" w14:textId="77777777" w:rsidR="00CC2A3C" w:rsidRPr="002C3651" w:rsidRDefault="00CC2A3C" w:rsidP="00CC2A3C">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lang w:val="sr-Cyrl-RS"/>
              </w:rPr>
              <w:t xml:space="preserve">Буџет Републике Србије, раздео </w:t>
            </w:r>
            <w:r w:rsidRPr="002C3651">
              <w:rPr>
                <w:rFonts w:ascii="Times New Roman" w:hAnsi="Times New Roman" w:cs="Times New Roman"/>
                <w:color w:val="auto"/>
                <w:sz w:val="20"/>
                <w:szCs w:val="20"/>
              </w:rPr>
              <w:t>23</w:t>
            </w:r>
            <w:r w:rsidRPr="002C3651">
              <w:rPr>
                <w:rFonts w:ascii="Times New Roman" w:hAnsi="Times New Roman" w:cs="Times New Roman"/>
                <w:color w:val="auto"/>
                <w:sz w:val="20"/>
                <w:szCs w:val="20"/>
                <w:lang w:val="sr-Cyrl-RS"/>
              </w:rPr>
              <w:t xml:space="preserve"> – Мин. Правде         Извор 01</w:t>
            </w:r>
          </w:p>
          <w:p w14:paraId="0591DB5E" w14:textId="77777777" w:rsidR="00CC2A3C" w:rsidRPr="002C3651" w:rsidRDefault="00CC2A3C" w:rsidP="00CC2A3C">
            <w:pPr>
              <w:pStyle w:val="TableParagraph"/>
              <w:rPr>
                <w:sz w:val="20"/>
                <w:szCs w:val="20"/>
                <w:lang w:val="sr-Cyrl-RS"/>
              </w:rPr>
            </w:pPr>
            <w:r w:rsidRPr="002C3651">
              <w:rPr>
                <w:sz w:val="20"/>
                <w:szCs w:val="20"/>
                <w:lang w:val="sr-Cyrl-RS"/>
              </w:rPr>
              <w:t>Програм 1602,</w:t>
            </w:r>
          </w:p>
          <w:p w14:paraId="4799642A" w14:textId="77777777" w:rsidR="00CC2A3C" w:rsidRPr="002C3651" w:rsidRDefault="00CC2A3C" w:rsidP="00CC2A3C">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lang w:val="sr-Cyrl-RS"/>
              </w:rPr>
              <w:t>ПА 0010</w:t>
            </w:r>
          </w:p>
          <w:p w14:paraId="6CCEF947" w14:textId="62A46FE1" w:rsidR="00CC2A3C" w:rsidRPr="002C3651" w:rsidRDefault="00CC2A3C" w:rsidP="00CC2A3C">
            <w:pPr>
              <w:ind w:left="48"/>
              <w:rPr>
                <w:color w:val="auto"/>
                <w:szCs w:val="20"/>
                <w:lang w:val="sr-Latn-RS"/>
              </w:rPr>
            </w:pPr>
            <w:r w:rsidRPr="002C3651">
              <w:rPr>
                <w:color w:val="auto"/>
                <w:szCs w:val="20"/>
              </w:rPr>
              <w:t>411,412</w:t>
            </w:r>
          </w:p>
        </w:tc>
        <w:tc>
          <w:tcPr>
            <w:tcW w:w="1701" w:type="dxa"/>
            <w:vAlign w:val="center"/>
          </w:tcPr>
          <w:p w14:paraId="5B3E19F8" w14:textId="114DFBF1" w:rsidR="00CC2A3C" w:rsidRPr="002C3651" w:rsidRDefault="00CC2A3C" w:rsidP="00CC2A3C">
            <w:pPr>
              <w:ind w:left="0" w:firstLine="0"/>
              <w:jc w:val="center"/>
              <w:rPr>
                <w:color w:val="auto"/>
                <w:szCs w:val="20"/>
                <w:lang w:val="sr-Latn-RS"/>
              </w:rPr>
            </w:pPr>
            <w:r w:rsidRPr="002C3651">
              <w:rPr>
                <w:color w:val="auto"/>
                <w:szCs w:val="20"/>
                <w:lang w:val="sr-Cyrl-RS"/>
              </w:rPr>
              <w:t>/</w:t>
            </w:r>
          </w:p>
        </w:tc>
        <w:tc>
          <w:tcPr>
            <w:tcW w:w="1701" w:type="dxa"/>
            <w:vAlign w:val="center"/>
          </w:tcPr>
          <w:p w14:paraId="78771EA0" w14:textId="2A5B6711" w:rsidR="00CC2A3C" w:rsidRPr="002C3651" w:rsidRDefault="00CC2A3C" w:rsidP="00E7563D">
            <w:pPr>
              <w:ind w:left="-54"/>
              <w:jc w:val="center"/>
              <w:rPr>
                <w:color w:val="auto"/>
                <w:szCs w:val="20"/>
                <w:lang w:val="sr-Latn-RS"/>
              </w:rPr>
            </w:pPr>
            <w:r w:rsidRPr="002C3651">
              <w:rPr>
                <w:color w:val="auto"/>
                <w:szCs w:val="20"/>
                <w:lang w:val="sr-Cyrl-RS"/>
              </w:rPr>
              <w:t>/</w:t>
            </w:r>
          </w:p>
        </w:tc>
        <w:tc>
          <w:tcPr>
            <w:tcW w:w="1417" w:type="dxa"/>
            <w:vAlign w:val="center"/>
          </w:tcPr>
          <w:p w14:paraId="0CDED0AC" w14:textId="4D39A7E7" w:rsidR="00CC2A3C" w:rsidRPr="002C3651" w:rsidRDefault="00CC2A3C" w:rsidP="00E7563D">
            <w:pPr>
              <w:ind w:left="0"/>
              <w:jc w:val="center"/>
              <w:rPr>
                <w:color w:val="auto"/>
                <w:szCs w:val="20"/>
                <w:lang w:val="sr-Latn-RS"/>
              </w:rPr>
            </w:pPr>
            <w:r w:rsidRPr="002C3651">
              <w:rPr>
                <w:color w:val="auto"/>
                <w:szCs w:val="20"/>
                <w:lang w:val="sr-Cyrl-RS"/>
              </w:rPr>
              <w:t>/</w:t>
            </w:r>
          </w:p>
        </w:tc>
      </w:tr>
      <w:tr w:rsidR="006668B4" w:rsidRPr="00F81D35" w14:paraId="2F6C576A" w14:textId="77777777" w:rsidTr="00690F4C">
        <w:trPr>
          <w:trHeight w:val="329"/>
        </w:trPr>
        <w:tc>
          <w:tcPr>
            <w:tcW w:w="3261" w:type="dxa"/>
          </w:tcPr>
          <w:p w14:paraId="77A5FF6B" w14:textId="77777777" w:rsidR="006668B4" w:rsidRPr="00F81D35" w:rsidRDefault="006668B4" w:rsidP="006668B4">
            <w:pPr>
              <w:pStyle w:val="ListParagraph"/>
              <w:numPr>
                <w:ilvl w:val="2"/>
                <w:numId w:val="1"/>
              </w:numPr>
              <w:ind w:left="600" w:hanging="687"/>
              <w:jc w:val="left"/>
              <w:rPr>
                <w:szCs w:val="20"/>
                <w:lang w:val="sr-Latn-RS"/>
              </w:rPr>
            </w:pPr>
            <w:r w:rsidRPr="00F81D35">
              <w:rPr>
                <w:szCs w:val="20"/>
              </w:rPr>
              <w:t>Информисање</w:t>
            </w:r>
            <w:r w:rsidRPr="00F81D35">
              <w:rPr>
                <w:szCs w:val="20"/>
                <w:lang w:val="sr-Latn-RS"/>
              </w:rPr>
              <w:t xml:space="preserve"> </w:t>
            </w:r>
            <w:r w:rsidRPr="00F81D35">
              <w:rPr>
                <w:szCs w:val="20"/>
              </w:rPr>
              <w:t>припадника</w:t>
            </w:r>
            <w:r w:rsidRPr="00F81D35">
              <w:rPr>
                <w:szCs w:val="20"/>
                <w:lang w:val="sr-Latn-RS"/>
              </w:rPr>
              <w:t xml:space="preserve"> </w:t>
            </w:r>
            <w:r w:rsidRPr="00F81D35">
              <w:rPr>
                <w:szCs w:val="20"/>
              </w:rPr>
              <w:t>ромске</w:t>
            </w:r>
            <w:r w:rsidRPr="00F81D35">
              <w:rPr>
                <w:szCs w:val="20"/>
                <w:lang w:val="sr-Latn-RS"/>
              </w:rPr>
              <w:t xml:space="preserve"> </w:t>
            </w:r>
            <w:r w:rsidRPr="00F81D35">
              <w:rPr>
                <w:szCs w:val="20"/>
              </w:rPr>
              <w:t>националне</w:t>
            </w:r>
            <w:r w:rsidRPr="00F81D35">
              <w:rPr>
                <w:szCs w:val="20"/>
                <w:lang w:val="sr-Latn-RS"/>
              </w:rPr>
              <w:t xml:space="preserve"> </w:t>
            </w:r>
            <w:r w:rsidRPr="00F81D35">
              <w:rPr>
                <w:szCs w:val="20"/>
              </w:rPr>
              <w:t>мањине</w:t>
            </w:r>
            <w:r w:rsidRPr="00F81D35">
              <w:rPr>
                <w:szCs w:val="20"/>
                <w:lang w:val="sr-Latn-RS"/>
              </w:rPr>
              <w:t xml:space="preserve"> </w:t>
            </w:r>
            <w:r w:rsidRPr="00F81D35">
              <w:rPr>
                <w:szCs w:val="20"/>
              </w:rPr>
              <w:t>о</w:t>
            </w:r>
            <w:r w:rsidRPr="00F81D35">
              <w:rPr>
                <w:szCs w:val="20"/>
                <w:lang w:val="sr-Latn-RS"/>
              </w:rPr>
              <w:t xml:space="preserve"> </w:t>
            </w:r>
            <w:r w:rsidRPr="00F81D35">
              <w:rPr>
                <w:szCs w:val="20"/>
              </w:rPr>
              <w:t>начинима</w:t>
            </w:r>
            <w:r w:rsidRPr="00F81D35">
              <w:rPr>
                <w:szCs w:val="20"/>
                <w:lang w:val="sr-Latn-RS"/>
              </w:rPr>
              <w:t xml:space="preserve"> </w:t>
            </w:r>
            <w:r w:rsidRPr="00F81D35">
              <w:rPr>
                <w:szCs w:val="20"/>
              </w:rPr>
              <w:t>остваривања</w:t>
            </w:r>
            <w:r w:rsidRPr="00F81D35">
              <w:rPr>
                <w:szCs w:val="20"/>
                <w:lang w:val="sr-Latn-RS"/>
              </w:rPr>
              <w:t xml:space="preserve"> </w:t>
            </w:r>
            <w:r w:rsidRPr="00F81D35">
              <w:rPr>
                <w:szCs w:val="20"/>
              </w:rPr>
              <w:t>бесплатне</w:t>
            </w:r>
            <w:r w:rsidRPr="00F81D35">
              <w:rPr>
                <w:szCs w:val="20"/>
                <w:lang w:val="sr-Latn-RS"/>
              </w:rPr>
              <w:t xml:space="preserve"> </w:t>
            </w:r>
            <w:r w:rsidRPr="00F81D35">
              <w:rPr>
                <w:szCs w:val="20"/>
              </w:rPr>
              <w:t>правне</w:t>
            </w:r>
            <w:r w:rsidRPr="00F81D35">
              <w:rPr>
                <w:szCs w:val="20"/>
                <w:lang w:val="sr-Latn-RS"/>
              </w:rPr>
              <w:t xml:space="preserve"> </w:t>
            </w:r>
            <w:r w:rsidRPr="00F81D35">
              <w:rPr>
                <w:szCs w:val="20"/>
              </w:rPr>
              <w:t>помоћи</w:t>
            </w:r>
          </w:p>
        </w:tc>
        <w:tc>
          <w:tcPr>
            <w:tcW w:w="1417" w:type="dxa"/>
          </w:tcPr>
          <w:p w14:paraId="364496A5" w14:textId="4669CA82" w:rsidR="006668B4" w:rsidRPr="00F81D35" w:rsidRDefault="006668B4" w:rsidP="006668B4">
            <w:pPr>
              <w:pStyle w:val="TableParagraph"/>
              <w:jc w:val="center"/>
              <w:rPr>
                <w:sz w:val="20"/>
                <w:szCs w:val="20"/>
                <w:lang w:val="sr-Cyrl-RS"/>
              </w:rPr>
            </w:pPr>
            <w:r>
              <w:rPr>
                <w:sz w:val="20"/>
                <w:szCs w:val="20"/>
                <w:lang w:val="sr-Cyrl-RS"/>
              </w:rPr>
              <w:t>МП</w:t>
            </w:r>
          </w:p>
        </w:tc>
        <w:tc>
          <w:tcPr>
            <w:tcW w:w="1701" w:type="dxa"/>
          </w:tcPr>
          <w:p w14:paraId="43A03E17" w14:textId="77777777" w:rsidR="006668B4" w:rsidRDefault="006668B4" w:rsidP="006668B4">
            <w:pPr>
              <w:pStyle w:val="TableParagraph"/>
              <w:jc w:val="center"/>
              <w:rPr>
                <w:sz w:val="20"/>
                <w:szCs w:val="20"/>
                <w:lang w:val="sr-Cyrl-RS"/>
              </w:rPr>
            </w:pPr>
            <w:r>
              <w:rPr>
                <w:sz w:val="20"/>
                <w:szCs w:val="20"/>
                <w:lang w:val="sr-Cyrl-RS"/>
              </w:rPr>
              <w:t>ЈЛС</w:t>
            </w:r>
          </w:p>
          <w:p w14:paraId="00540BA4" w14:textId="6D39207D" w:rsidR="006668B4" w:rsidRPr="00F81D35" w:rsidRDefault="006668B4" w:rsidP="006668B4">
            <w:pPr>
              <w:pStyle w:val="TableParagraph"/>
              <w:jc w:val="center"/>
              <w:rPr>
                <w:sz w:val="20"/>
                <w:szCs w:val="20"/>
                <w:lang w:val="sr-Cyrl-RS"/>
              </w:rPr>
            </w:pPr>
            <w:r>
              <w:rPr>
                <w:sz w:val="20"/>
                <w:szCs w:val="20"/>
                <w:lang w:val="sr-Cyrl-RS"/>
              </w:rPr>
              <w:t>ОЦД</w:t>
            </w:r>
          </w:p>
        </w:tc>
        <w:tc>
          <w:tcPr>
            <w:tcW w:w="1559" w:type="dxa"/>
          </w:tcPr>
          <w:p w14:paraId="0A14EF96" w14:textId="1779AA91" w:rsidR="006668B4" w:rsidRDefault="006668B4" w:rsidP="006668B4">
            <w:pPr>
              <w:ind w:left="521" w:hanging="412"/>
              <w:rPr>
                <w:szCs w:val="20"/>
                <w:lang w:val="sr-Cyrl-RS"/>
              </w:rPr>
            </w:pPr>
            <w:r>
              <w:rPr>
                <w:szCs w:val="20"/>
                <w:lang w:val="sr-Cyrl-RS"/>
              </w:rPr>
              <w:t xml:space="preserve">  4.квартал</w:t>
            </w:r>
          </w:p>
          <w:p w14:paraId="5AAC63B6" w14:textId="2CC57940" w:rsidR="006668B4" w:rsidRDefault="006668B4" w:rsidP="006668B4">
            <w:pPr>
              <w:ind w:left="521" w:hanging="412"/>
              <w:rPr>
                <w:szCs w:val="20"/>
                <w:lang w:val="sr-Cyrl-RS"/>
              </w:rPr>
            </w:pPr>
            <w:r>
              <w:rPr>
                <w:szCs w:val="20"/>
                <w:lang w:val="sr-Cyrl-RS"/>
              </w:rPr>
              <w:t xml:space="preserve">        2027</w:t>
            </w:r>
          </w:p>
          <w:p w14:paraId="334F41EF" w14:textId="77777777" w:rsidR="006668B4" w:rsidRPr="00F81D35" w:rsidRDefault="006668B4" w:rsidP="006668B4">
            <w:pPr>
              <w:jc w:val="center"/>
              <w:rPr>
                <w:szCs w:val="20"/>
                <w:lang w:val="sr-Latn-RS"/>
              </w:rPr>
            </w:pPr>
          </w:p>
        </w:tc>
        <w:tc>
          <w:tcPr>
            <w:tcW w:w="1560" w:type="dxa"/>
          </w:tcPr>
          <w:p w14:paraId="1869D21C" w14:textId="77777777" w:rsidR="006668B4" w:rsidRPr="006668B4" w:rsidRDefault="006668B4" w:rsidP="006668B4">
            <w:pPr>
              <w:pStyle w:val="BodyAAA"/>
              <w:rPr>
                <w:rFonts w:ascii="Times New Roman" w:hAnsi="Times New Roman" w:cs="Times New Roman"/>
                <w:sz w:val="20"/>
                <w:szCs w:val="20"/>
              </w:rPr>
            </w:pPr>
            <w:r w:rsidRPr="006668B4">
              <w:rPr>
                <w:rFonts w:ascii="Times New Roman" w:hAnsi="Times New Roman" w:cs="Times New Roman"/>
                <w:sz w:val="20"/>
                <w:szCs w:val="20"/>
                <w:lang w:val="sr-Cyrl-RS"/>
              </w:rPr>
              <w:t xml:space="preserve">Буџет Републике Србије, раздео </w:t>
            </w:r>
            <w:r w:rsidRPr="006668B4">
              <w:rPr>
                <w:rFonts w:ascii="Times New Roman" w:hAnsi="Times New Roman" w:cs="Times New Roman"/>
                <w:sz w:val="20"/>
                <w:szCs w:val="20"/>
              </w:rPr>
              <w:t>23</w:t>
            </w:r>
            <w:r w:rsidRPr="006668B4">
              <w:rPr>
                <w:rFonts w:ascii="Times New Roman" w:hAnsi="Times New Roman" w:cs="Times New Roman"/>
                <w:sz w:val="20"/>
                <w:szCs w:val="20"/>
                <w:lang w:val="sr-Cyrl-RS"/>
              </w:rPr>
              <w:t xml:space="preserve"> – Мин. Правде         Извор 01</w:t>
            </w:r>
          </w:p>
          <w:p w14:paraId="2EAE369E" w14:textId="77777777" w:rsidR="006668B4" w:rsidRPr="006668B4" w:rsidRDefault="006668B4" w:rsidP="006668B4">
            <w:pPr>
              <w:pStyle w:val="TableParagraph"/>
              <w:rPr>
                <w:sz w:val="20"/>
                <w:szCs w:val="20"/>
                <w:lang w:val="sr-Cyrl-RS"/>
              </w:rPr>
            </w:pPr>
            <w:r w:rsidRPr="006668B4">
              <w:rPr>
                <w:sz w:val="20"/>
                <w:szCs w:val="20"/>
                <w:lang w:val="sr-Cyrl-RS"/>
              </w:rPr>
              <w:t>Програм 1602,</w:t>
            </w:r>
          </w:p>
          <w:p w14:paraId="118D3BF9" w14:textId="77777777" w:rsidR="006668B4" w:rsidRDefault="006668B4" w:rsidP="006668B4">
            <w:pPr>
              <w:pStyle w:val="BodyAAA"/>
              <w:rPr>
                <w:rFonts w:ascii="Times New Roman" w:hAnsi="Times New Roman" w:cs="Times New Roman"/>
                <w:sz w:val="20"/>
                <w:szCs w:val="20"/>
              </w:rPr>
            </w:pPr>
            <w:r w:rsidRPr="006668B4">
              <w:rPr>
                <w:rFonts w:ascii="Times New Roman" w:hAnsi="Times New Roman" w:cs="Times New Roman"/>
                <w:sz w:val="20"/>
                <w:szCs w:val="20"/>
                <w:lang w:val="sr-Cyrl-RS"/>
              </w:rPr>
              <w:t>ПА 0010</w:t>
            </w:r>
          </w:p>
          <w:p w14:paraId="02A13FE0" w14:textId="14FA68D6" w:rsidR="006668B4" w:rsidRPr="006668B4" w:rsidRDefault="006668B4" w:rsidP="006668B4">
            <w:pPr>
              <w:pStyle w:val="BodyAAA"/>
              <w:rPr>
                <w:rFonts w:ascii="Times New Roman" w:hAnsi="Times New Roman" w:cs="Times New Roman"/>
                <w:color w:val="auto"/>
                <w:sz w:val="20"/>
                <w:szCs w:val="20"/>
              </w:rPr>
            </w:pPr>
            <w:r>
              <w:rPr>
                <w:rFonts w:ascii="Times New Roman" w:hAnsi="Times New Roman" w:cs="Times New Roman"/>
                <w:sz w:val="20"/>
                <w:szCs w:val="20"/>
              </w:rPr>
              <w:t>411,412</w:t>
            </w:r>
          </w:p>
        </w:tc>
        <w:tc>
          <w:tcPr>
            <w:tcW w:w="1701" w:type="dxa"/>
            <w:vAlign w:val="center"/>
          </w:tcPr>
          <w:p w14:paraId="7F1C3243" w14:textId="165A2FC4" w:rsidR="006668B4" w:rsidRPr="00F81D35" w:rsidRDefault="006668B4" w:rsidP="006668B4">
            <w:pPr>
              <w:ind w:left="108"/>
              <w:jc w:val="center"/>
              <w:rPr>
                <w:szCs w:val="20"/>
                <w:lang w:val="sr-Latn-RS"/>
              </w:rPr>
            </w:pPr>
            <w:r w:rsidRPr="00B25A2B">
              <w:rPr>
                <w:szCs w:val="20"/>
                <w:lang w:val="sr-Cyrl-RS"/>
              </w:rPr>
              <w:t>/</w:t>
            </w:r>
          </w:p>
        </w:tc>
        <w:tc>
          <w:tcPr>
            <w:tcW w:w="1701" w:type="dxa"/>
            <w:vAlign w:val="center"/>
          </w:tcPr>
          <w:p w14:paraId="77C135E4" w14:textId="1CE72921" w:rsidR="006668B4" w:rsidRPr="00F81D35" w:rsidRDefault="006668B4" w:rsidP="006668B4">
            <w:pPr>
              <w:ind w:left="36"/>
              <w:jc w:val="center"/>
              <w:rPr>
                <w:szCs w:val="20"/>
                <w:lang w:val="sr-Latn-RS"/>
              </w:rPr>
            </w:pPr>
            <w:r w:rsidRPr="00B25A2B">
              <w:rPr>
                <w:szCs w:val="20"/>
                <w:lang w:val="sr-Cyrl-RS"/>
              </w:rPr>
              <w:t>/</w:t>
            </w:r>
          </w:p>
        </w:tc>
        <w:tc>
          <w:tcPr>
            <w:tcW w:w="1417" w:type="dxa"/>
            <w:vAlign w:val="center"/>
          </w:tcPr>
          <w:p w14:paraId="4A3D5ED8" w14:textId="6B218FEE" w:rsidR="006668B4" w:rsidRPr="00F81D35" w:rsidRDefault="006668B4" w:rsidP="006668B4">
            <w:pPr>
              <w:ind w:left="42"/>
              <w:jc w:val="center"/>
              <w:rPr>
                <w:szCs w:val="20"/>
                <w:lang w:val="sr-Latn-RS"/>
              </w:rPr>
            </w:pPr>
            <w:r w:rsidRPr="00B25A2B">
              <w:rPr>
                <w:szCs w:val="20"/>
                <w:lang w:val="sr-Cyrl-RS"/>
              </w:rPr>
              <w:t>/</w:t>
            </w:r>
          </w:p>
        </w:tc>
      </w:tr>
      <w:tr w:rsidR="00DE526F" w:rsidRPr="00F81D35" w14:paraId="125B49E1" w14:textId="77777777" w:rsidTr="005B2C5B">
        <w:trPr>
          <w:trHeight w:val="329"/>
        </w:trPr>
        <w:tc>
          <w:tcPr>
            <w:tcW w:w="3261" w:type="dxa"/>
          </w:tcPr>
          <w:p w14:paraId="6A625A44" w14:textId="3D4AB35B" w:rsidR="00DE526F" w:rsidRPr="00F81D35" w:rsidRDefault="00DE526F" w:rsidP="00DE526F">
            <w:pPr>
              <w:pStyle w:val="ListParagraph"/>
              <w:numPr>
                <w:ilvl w:val="2"/>
                <w:numId w:val="1"/>
              </w:numPr>
              <w:ind w:left="600" w:hanging="687"/>
              <w:jc w:val="left"/>
              <w:rPr>
                <w:szCs w:val="20"/>
                <w:lang w:val="sr-Latn-RS"/>
              </w:rPr>
            </w:pPr>
            <w:r w:rsidRPr="00F81D35">
              <w:rPr>
                <w:szCs w:val="20"/>
              </w:rPr>
              <w:t>Истраживање</w:t>
            </w:r>
            <w:r w:rsidRPr="00F81D35">
              <w:rPr>
                <w:szCs w:val="20"/>
                <w:lang w:val="sr-Latn-RS"/>
              </w:rPr>
              <w:t xml:space="preserve"> </w:t>
            </w:r>
            <w:r w:rsidRPr="00F81D35">
              <w:rPr>
                <w:szCs w:val="20"/>
              </w:rPr>
              <w:t>Повереника</w:t>
            </w:r>
            <w:r w:rsidRPr="00F81D35">
              <w:rPr>
                <w:szCs w:val="20"/>
                <w:lang w:val="sr-Latn-RS"/>
              </w:rPr>
              <w:t xml:space="preserve"> </w:t>
            </w:r>
            <w:r w:rsidRPr="00F81D35">
              <w:rPr>
                <w:szCs w:val="20"/>
              </w:rPr>
              <w:t>за</w:t>
            </w:r>
            <w:r w:rsidRPr="00F81D35">
              <w:rPr>
                <w:szCs w:val="20"/>
                <w:lang w:val="sr-Latn-RS"/>
              </w:rPr>
              <w:t xml:space="preserve"> </w:t>
            </w:r>
            <w:r w:rsidRPr="00F81D35">
              <w:rPr>
                <w:szCs w:val="20"/>
              </w:rPr>
              <w:t>заштиту</w:t>
            </w:r>
            <w:r w:rsidRPr="00F81D35">
              <w:rPr>
                <w:szCs w:val="20"/>
                <w:lang w:val="sr-Latn-RS"/>
              </w:rPr>
              <w:t xml:space="preserve"> </w:t>
            </w:r>
            <w:r w:rsidRPr="00F81D35">
              <w:rPr>
                <w:szCs w:val="20"/>
              </w:rPr>
              <w:t>равноправности</w:t>
            </w:r>
            <w:r w:rsidRPr="00F81D35">
              <w:rPr>
                <w:szCs w:val="20"/>
                <w:lang w:val="sr-Latn-RS"/>
              </w:rPr>
              <w:t xml:space="preserve"> </w:t>
            </w:r>
            <w:r w:rsidRPr="00F81D35">
              <w:rPr>
                <w:szCs w:val="20"/>
              </w:rPr>
              <w:t>о</w:t>
            </w:r>
            <w:r w:rsidRPr="00F81D35">
              <w:rPr>
                <w:szCs w:val="20"/>
                <w:lang w:val="sr-Latn-RS"/>
              </w:rPr>
              <w:t xml:space="preserve"> </w:t>
            </w:r>
            <w:r w:rsidRPr="00F81D35">
              <w:rPr>
                <w:szCs w:val="20"/>
              </w:rPr>
              <w:t>Перцепцији</w:t>
            </w:r>
            <w:r w:rsidRPr="00F81D35">
              <w:rPr>
                <w:szCs w:val="20"/>
                <w:lang w:val="sr-Latn-RS"/>
              </w:rPr>
              <w:t xml:space="preserve"> </w:t>
            </w:r>
            <w:r w:rsidRPr="00F81D35">
              <w:rPr>
                <w:szCs w:val="20"/>
              </w:rPr>
              <w:t>ромске</w:t>
            </w:r>
            <w:r w:rsidRPr="00F81D35">
              <w:rPr>
                <w:szCs w:val="20"/>
                <w:lang w:val="sr-Latn-RS"/>
              </w:rPr>
              <w:t xml:space="preserve"> </w:t>
            </w:r>
            <w:r w:rsidRPr="00F81D35">
              <w:rPr>
                <w:szCs w:val="20"/>
              </w:rPr>
              <w:t>заједнице</w:t>
            </w:r>
            <w:r w:rsidRPr="00F81D35">
              <w:rPr>
                <w:szCs w:val="20"/>
                <w:lang w:val="sr-Latn-RS"/>
              </w:rPr>
              <w:t xml:space="preserve"> </w:t>
            </w:r>
            <w:r w:rsidRPr="00F81D35">
              <w:rPr>
                <w:szCs w:val="20"/>
              </w:rPr>
              <w:t>о</w:t>
            </w:r>
            <w:r w:rsidRPr="00F81D35">
              <w:rPr>
                <w:szCs w:val="20"/>
                <w:lang w:val="sr-Latn-RS"/>
              </w:rPr>
              <w:t xml:space="preserve"> </w:t>
            </w:r>
            <w:r w:rsidRPr="00F81D35">
              <w:rPr>
                <w:szCs w:val="20"/>
              </w:rPr>
              <w:t>дискриминацији</w:t>
            </w:r>
          </w:p>
        </w:tc>
        <w:tc>
          <w:tcPr>
            <w:tcW w:w="1417" w:type="dxa"/>
          </w:tcPr>
          <w:p w14:paraId="5A2DDDF5" w14:textId="50016F91" w:rsidR="00DE526F" w:rsidRPr="00F81D35" w:rsidRDefault="00DE526F" w:rsidP="00DE526F">
            <w:pPr>
              <w:pStyle w:val="TableParagraph"/>
              <w:jc w:val="center"/>
              <w:rPr>
                <w:sz w:val="20"/>
                <w:szCs w:val="20"/>
                <w:lang w:val="sr-Cyrl-RS"/>
              </w:rPr>
            </w:pPr>
            <w:r>
              <w:rPr>
                <w:sz w:val="20"/>
                <w:szCs w:val="20"/>
                <w:lang w:val="sr-Cyrl-RS"/>
              </w:rPr>
              <w:t>ПЗЗР</w:t>
            </w:r>
          </w:p>
        </w:tc>
        <w:tc>
          <w:tcPr>
            <w:tcW w:w="1701" w:type="dxa"/>
          </w:tcPr>
          <w:p w14:paraId="2CA8F87D" w14:textId="77777777" w:rsidR="00DE526F" w:rsidRDefault="00DE526F" w:rsidP="00DE526F">
            <w:pPr>
              <w:pStyle w:val="TableParagraph"/>
              <w:jc w:val="center"/>
              <w:rPr>
                <w:sz w:val="20"/>
                <w:szCs w:val="20"/>
                <w:lang w:val="sr-Cyrl-RS"/>
              </w:rPr>
            </w:pPr>
            <w:r>
              <w:rPr>
                <w:sz w:val="20"/>
                <w:szCs w:val="20"/>
                <w:lang w:val="sr-Cyrl-RS"/>
              </w:rPr>
              <w:t>МЉМПДД</w:t>
            </w:r>
          </w:p>
          <w:p w14:paraId="6951B03E" w14:textId="41BCC2D4" w:rsidR="00DE526F" w:rsidRPr="00F81D35" w:rsidRDefault="00DE526F" w:rsidP="00DE526F">
            <w:pPr>
              <w:pStyle w:val="TableParagraph"/>
              <w:jc w:val="center"/>
              <w:rPr>
                <w:sz w:val="20"/>
                <w:szCs w:val="20"/>
                <w:lang w:val="sr-Cyrl-RS"/>
              </w:rPr>
            </w:pPr>
            <w:r>
              <w:rPr>
                <w:sz w:val="20"/>
                <w:szCs w:val="20"/>
                <w:lang w:val="sr-Cyrl-RS"/>
              </w:rPr>
              <w:t>Донатори</w:t>
            </w:r>
          </w:p>
        </w:tc>
        <w:tc>
          <w:tcPr>
            <w:tcW w:w="1559" w:type="dxa"/>
          </w:tcPr>
          <w:p w14:paraId="3FAFB3D3" w14:textId="77777777" w:rsidR="00DE526F" w:rsidRDefault="00DE526F" w:rsidP="00DE526F">
            <w:pPr>
              <w:ind w:left="521" w:hanging="412"/>
              <w:rPr>
                <w:szCs w:val="20"/>
                <w:lang w:val="sr-Cyrl-RS"/>
              </w:rPr>
            </w:pPr>
            <w:r>
              <w:rPr>
                <w:szCs w:val="20"/>
                <w:lang w:val="sr-Cyrl-RS"/>
              </w:rPr>
              <w:t xml:space="preserve">  4.квартал</w:t>
            </w:r>
          </w:p>
          <w:p w14:paraId="5292791F" w14:textId="77777777" w:rsidR="00DE526F" w:rsidRDefault="00DE526F" w:rsidP="00DE526F">
            <w:pPr>
              <w:ind w:left="521" w:hanging="412"/>
              <w:rPr>
                <w:szCs w:val="20"/>
                <w:lang w:val="sr-Cyrl-RS"/>
              </w:rPr>
            </w:pPr>
            <w:r>
              <w:rPr>
                <w:szCs w:val="20"/>
                <w:lang w:val="sr-Cyrl-RS"/>
              </w:rPr>
              <w:t xml:space="preserve">        2027</w:t>
            </w:r>
          </w:p>
          <w:p w14:paraId="7DE33CBF" w14:textId="77777777" w:rsidR="00DE526F" w:rsidRPr="00241AFF" w:rsidRDefault="00DE526F" w:rsidP="00DE526F">
            <w:pPr>
              <w:rPr>
                <w:szCs w:val="20"/>
                <w:lang w:val="sr-Cyrl-RS"/>
              </w:rPr>
            </w:pPr>
          </w:p>
        </w:tc>
        <w:tc>
          <w:tcPr>
            <w:tcW w:w="1560" w:type="dxa"/>
            <w:vAlign w:val="center"/>
          </w:tcPr>
          <w:p w14:paraId="119E5FC1" w14:textId="019B9F77" w:rsidR="00DE526F" w:rsidRPr="00F81D35" w:rsidRDefault="00DE526F" w:rsidP="00DE526F">
            <w:pPr>
              <w:pStyle w:val="BodyAAA"/>
              <w:rPr>
                <w:rFonts w:ascii="Times New Roman" w:hAnsi="Times New Roman" w:cs="Times New Roman"/>
                <w:color w:val="auto"/>
                <w:sz w:val="20"/>
                <w:szCs w:val="20"/>
                <w:lang w:val="sr-Cyrl-RS"/>
              </w:rPr>
            </w:pPr>
            <w:r w:rsidRPr="00B25A2B">
              <w:rPr>
                <w:rFonts w:ascii="Times New Roman" w:hAnsi="Times New Roman" w:cs="Times New Roman"/>
                <w:sz w:val="20"/>
                <w:szCs w:val="20"/>
                <w:lang w:val="sr-Cyrl-RS"/>
              </w:rPr>
              <w:t>Донаторска средства</w:t>
            </w:r>
          </w:p>
        </w:tc>
        <w:tc>
          <w:tcPr>
            <w:tcW w:w="1701" w:type="dxa"/>
            <w:vAlign w:val="center"/>
          </w:tcPr>
          <w:p w14:paraId="03CC260A" w14:textId="4A415167" w:rsidR="00DE526F" w:rsidRPr="00F81D35" w:rsidRDefault="00DE526F" w:rsidP="003C4DA7">
            <w:pPr>
              <w:ind w:left="108"/>
              <w:jc w:val="center"/>
              <w:rPr>
                <w:szCs w:val="20"/>
                <w:lang w:val="sr-Latn-RS"/>
              </w:rPr>
            </w:pPr>
            <w:r w:rsidRPr="00B25A2B">
              <w:rPr>
                <w:szCs w:val="20"/>
                <w:lang w:val="sr-Cyrl-RS"/>
              </w:rPr>
              <w:t>/</w:t>
            </w:r>
          </w:p>
        </w:tc>
        <w:tc>
          <w:tcPr>
            <w:tcW w:w="1701" w:type="dxa"/>
            <w:vAlign w:val="center"/>
          </w:tcPr>
          <w:p w14:paraId="49DC0694" w14:textId="46DCA699" w:rsidR="00DE526F" w:rsidRPr="00F81D35" w:rsidRDefault="00DE526F" w:rsidP="003C4DA7">
            <w:pPr>
              <w:ind w:left="36"/>
              <w:jc w:val="center"/>
              <w:rPr>
                <w:szCs w:val="20"/>
                <w:lang w:val="sr-Latn-RS"/>
              </w:rPr>
            </w:pPr>
            <w:r w:rsidRPr="00B25A2B">
              <w:rPr>
                <w:szCs w:val="20"/>
                <w:lang w:val="sr-Cyrl-RS"/>
              </w:rPr>
              <w:t>/</w:t>
            </w:r>
          </w:p>
        </w:tc>
        <w:tc>
          <w:tcPr>
            <w:tcW w:w="1417" w:type="dxa"/>
            <w:vAlign w:val="center"/>
          </w:tcPr>
          <w:p w14:paraId="18F53768" w14:textId="74DCC288" w:rsidR="00DE526F" w:rsidRPr="005B2C5B" w:rsidRDefault="005B2C5B" w:rsidP="005B2C5B">
            <w:pPr>
              <w:ind w:left="42"/>
              <w:jc w:val="right"/>
              <w:rPr>
                <w:szCs w:val="20"/>
                <w:lang w:val="hu-HU"/>
              </w:rPr>
            </w:pPr>
            <w:r>
              <w:rPr>
                <w:szCs w:val="20"/>
                <w:lang w:val="hu-HU"/>
              </w:rPr>
              <w:t>450</w:t>
            </w:r>
          </w:p>
        </w:tc>
      </w:tr>
      <w:tr w:rsidR="00040FFF" w:rsidRPr="00F81D35" w14:paraId="3718035E" w14:textId="77777777" w:rsidTr="005B2C5B">
        <w:trPr>
          <w:trHeight w:val="329"/>
        </w:trPr>
        <w:tc>
          <w:tcPr>
            <w:tcW w:w="3261" w:type="dxa"/>
          </w:tcPr>
          <w:p w14:paraId="532DFFF3" w14:textId="0ECE24BD" w:rsidR="00040FFF" w:rsidRPr="00F81D35" w:rsidRDefault="00040FFF" w:rsidP="00040FFF">
            <w:pPr>
              <w:pStyle w:val="ListParagraph"/>
              <w:numPr>
                <w:ilvl w:val="2"/>
                <w:numId w:val="1"/>
              </w:numPr>
              <w:ind w:left="600" w:hanging="687"/>
              <w:jc w:val="left"/>
              <w:rPr>
                <w:szCs w:val="20"/>
                <w:lang w:val="sr-Latn-RS"/>
              </w:rPr>
            </w:pPr>
            <w:r w:rsidRPr="00F81D35">
              <w:rPr>
                <w:szCs w:val="20"/>
              </w:rPr>
              <w:t>Истраживање</w:t>
            </w:r>
            <w:r w:rsidRPr="00F81D35">
              <w:rPr>
                <w:szCs w:val="20"/>
                <w:lang w:val="sr-Latn-RS"/>
              </w:rPr>
              <w:t xml:space="preserve"> </w:t>
            </w:r>
            <w:r w:rsidRPr="00F81D35">
              <w:rPr>
                <w:szCs w:val="20"/>
              </w:rPr>
              <w:t>Повереника</w:t>
            </w:r>
            <w:r w:rsidRPr="00F81D35">
              <w:rPr>
                <w:szCs w:val="20"/>
                <w:lang w:val="sr-Latn-RS"/>
              </w:rPr>
              <w:t xml:space="preserve"> </w:t>
            </w:r>
            <w:r w:rsidRPr="00F81D35">
              <w:rPr>
                <w:szCs w:val="20"/>
              </w:rPr>
              <w:t>за</w:t>
            </w:r>
            <w:r w:rsidRPr="00F81D35">
              <w:rPr>
                <w:szCs w:val="20"/>
                <w:lang w:val="sr-Latn-RS"/>
              </w:rPr>
              <w:t xml:space="preserve"> </w:t>
            </w:r>
            <w:r w:rsidRPr="00F81D35">
              <w:rPr>
                <w:szCs w:val="20"/>
              </w:rPr>
              <w:t>заштиту</w:t>
            </w:r>
            <w:r w:rsidRPr="00F81D35">
              <w:rPr>
                <w:szCs w:val="20"/>
                <w:lang w:val="sr-Latn-RS"/>
              </w:rPr>
              <w:t xml:space="preserve"> </w:t>
            </w:r>
            <w:r w:rsidRPr="00F81D35">
              <w:rPr>
                <w:szCs w:val="20"/>
              </w:rPr>
              <w:t>равноправности</w:t>
            </w:r>
            <w:r>
              <w:rPr>
                <w:szCs w:val="20"/>
                <w:lang w:val="sr-Cyrl-RS"/>
              </w:rPr>
              <w:t xml:space="preserve"> </w:t>
            </w:r>
            <w:r w:rsidRPr="00F81D35">
              <w:rPr>
                <w:szCs w:val="20"/>
                <w:lang w:val="sr-Latn-RS"/>
              </w:rPr>
              <w:t>„</w:t>
            </w:r>
            <w:r w:rsidRPr="00F81D35">
              <w:rPr>
                <w:szCs w:val="20"/>
              </w:rPr>
              <w:t>Однос</w:t>
            </w:r>
            <w:r w:rsidRPr="00F81D35">
              <w:rPr>
                <w:szCs w:val="20"/>
                <w:lang w:val="sr-Latn-RS"/>
              </w:rPr>
              <w:t xml:space="preserve"> </w:t>
            </w:r>
            <w:r w:rsidRPr="00F81D35">
              <w:rPr>
                <w:szCs w:val="20"/>
              </w:rPr>
              <w:t>грађана</w:t>
            </w:r>
            <w:r w:rsidRPr="00F81D35">
              <w:rPr>
                <w:szCs w:val="20"/>
                <w:lang w:val="sr-Latn-RS"/>
              </w:rPr>
              <w:t xml:space="preserve"> </w:t>
            </w:r>
            <w:r w:rsidRPr="00F81D35">
              <w:rPr>
                <w:szCs w:val="20"/>
              </w:rPr>
              <w:t>и</w:t>
            </w:r>
            <w:r w:rsidRPr="00F81D35">
              <w:rPr>
                <w:szCs w:val="20"/>
                <w:lang w:val="sr-Latn-RS"/>
              </w:rPr>
              <w:t xml:space="preserve"> </w:t>
            </w:r>
            <w:r w:rsidRPr="00F81D35">
              <w:rPr>
                <w:szCs w:val="20"/>
              </w:rPr>
              <w:t>грађанки</w:t>
            </w:r>
            <w:r w:rsidRPr="00F81D35">
              <w:rPr>
                <w:szCs w:val="20"/>
                <w:lang w:val="sr-Latn-RS"/>
              </w:rPr>
              <w:t xml:space="preserve"> </w:t>
            </w:r>
            <w:r w:rsidRPr="00F81D35">
              <w:rPr>
                <w:szCs w:val="20"/>
              </w:rPr>
              <w:t>према</w:t>
            </w:r>
            <w:r w:rsidRPr="00F81D35">
              <w:rPr>
                <w:szCs w:val="20"/>
                <w:lang w:val="sr-Latn-RS"/>
              </w:rPr>
              <w:t xml:space="preserve"> </w:t>
            </w:r>
            <w:r w:rsidRPr="00F81D35">
              <w:rPr>
                <w:szCs w:val="20"/>
              </w:rPr>
              <w:t>дискриминацији</w:t>
            </w:r>
            <w:r w:rsidRPr="00F81D35">
              <w:rPr>
                <w:szCs w:val="20"/>
                <w:lang w:val="sr-Latn-RS"/>
              </w:rPr>
              <w:t xml:space="preserve">“ </w:t>
            </w:r>
          </w:p>
        </w:tc>
        <w:tc>
          <w:tcPr>
            <w:tcW w:w="1417" w:type="dxa"/>
          </w:tcPr>
          <w:p w14:paraId="26C0E47F" w14:textId="36F0D727" w:rsidR="00040FFF" w:rsidRPr="00F81D35" w:rsidRDefault="00040FFF" w:rsidP="00040FFF">
            <w:pPr>
              <w:ind w:left="31"/>
              <w:jc w:val="center"/>
              <w:rPr>
                <w:szCs w:val="20"/>
                <w:lang w:val="sr-Latn-RS"/>
              </w:rPr>
            </w:pPr>
            <w:r>
              <w:rPr>
                <w:szCs w:val="20"/>
                <w:lang w:val="sr-Cyrl-RS"/>
              </w:rPr>
              <w:t>ПЗЗР</w:t>
            </w:r>
          </w:p>
        </w:tc>
        <w:tc>
          <w:tcPr>
            <w:tcW w:w="1701" w:type="dxa"/>
          </w:tcPr>
          <w:p w14:paraId="510AA019" w14:textId="77777777" w:rsidR="00040FFF" w:rsidRDefault="00040FFF" w:rsidP="00040FFF">
            <w:pPr>
              <w:pStyle w:val="TableParagraph"/>
              <w:jc w:val="center"/>
              <w:rPr>
                <w:sz w:val="20"/>
                <w:szCs w:val="20"/>
                <w:lang w:val="sr-Cyrl-RS"/>
              </w:rPr>
            </w:pPr>
            <w:r>
              <w:rPr>
                <w:sz w:val="20"/>
                <w:szCs w:val="20"/>
                <w:lang w:val="sr-Cyrl-RS"/>
              </w:rPr>
              <w:t>МЉМПДД</w:t>
            </w:r>
          </w:p>
          <w:p w14:paraId="1FACAF42" w14:textId="4ECFAC0B" w:rsidR="00040FFF" w:rsidRPr="00F81D35" w:rsidRDefault="00040FFF" w:rsidP="00040FFF">
            <w:pPr>
              <w:ind w:left="37"/>
              <w:jc w:val="center"/>
              <w:rPr>
                <w:szCs w:val="20"/>
                <w:lang w:val="sr-Latn-RS"/>
              </w:rPr>
            </w:pPr>
            <w:r>
              <w:rPr>
                <w:szCs w:val="20"/>
                <w:lang w:val="sr-Cyrl-RS"/>
              </w:rPr>
              <w:t>Донатори</w:t>
            </w:r>
          </w:p>
        </w:tc>
        <w:tc>
          <w:tcPr>
            <w:tcW w:w="1559" w:type="dxa"/>
          </w:tcPr>
          <w:p w14:paraId="583D8170" w14:textId="77777777" w:rsidR="00040FFF" w:rsidRDefault="00040FFF" w:rsidP="00040FFF">
            <w:pPr>
              <w:ind w:left="521" w:hanging="412"/>
              <w:rPr>
                <w:szCs w:val="20"/>
                <w:lang w:val="sr-Cyrl-RS"/>
              </w:rPr>
            </w:pPr>
            <w:r>
              <w:rPr>
                <w:szCs w:val="20"/>
                <w:lang w:val="sr-Cyrl-RS"/>
              </w:rPr>
              <w:t xml:space="preserve">  4.квартал</w:t>
            </w:r>
          </w:p>
          <w:p w14:paraId="4A9B8419" w14:textId="77777777" w:rsidR="00040FFF" w:rsidRDefault="00040FFF" w:rsidP="00040FFF">
            <w:pPr>
              <w:ind w:left="521" w:hanging="412"/>
              <w:rPr>
                <w:szCs w:val="20"/>
                <w:lang w:val="sr-Cyrl-RS"/>
              </w:rPr>
            </w:pPr>
            <w:r>
              <w:rPr>
                <w:szCs w:val="20"/>
                <w:lang w:val="sr-Cyrl-RS"/>
              </w:rPr>
              <w:t xml:space="preserve">        2027</w:t>
            </w:r>
          </w:p>
          <w:p w14:paraId="3ECC3817" w14:textId="77777777" w:rsidR="00040FFF" w:rsidRPr="00F81D35" w:rsidRDefault="00040FFF" w:rsidP="00040FFF">
            <w:pPr>
              <w:jc w:val="center"/>
              <w:rPr>
                <w:szCs w:val="20"/>
                <w:lang w:val="sr-Latn-RS"/>
              </w:rPr>
            </w:pPr>
          </w:p>
        </w:tc>
        <w:tc>
          <w:tcPr>
            <w:tcW w:w="1560" w:type="dxa"/>
            <w:vAlign w:val="center"/>
          </w:tcPr>
          <w:p w14:paraId="3B909E47" w14:textId="2CAA9A86" w:rsidR="00040FFF" w:rsidRPr="00F81D35" w:rsidRDefault="00040FFF" w:rsidP="00040FFF">
            <w:pPr>
              <w:pStyle w:val="BodyAAA"/>
              <w:rPr>
                <w:rFonts w:ascii="Times New Roman" w:hAnsi="Times New Roman" w:cs="Times New Roman"/>
                <w:color w:val="auto"/>
                <w:sz w:val="20"/>
                <w:szCs w:val="20"/>
                <w:lang w:val="sr-Cyrl-RS"/>
              </w:rPr>
            </w:pPr>
            <w:r w:rsidRPr="00B25A2B">
              <w:rPr>
                <w:rFonts w:ascii="Times New Roman" w:hAnsi="Times New Roman" w:cs="Times New Roman"/>
                <w:sz w:val="20"/>
                <w:szCs w:val="20"/>
                <w:lang w:val="sr-Cyrl-RS"/>
              </w:rPr>
              <w:t>Донаторска средства</w:t>
            </w:r>
          </w:p>
        </w:tc>
        <w:tc>
          <w:tcPr>
            <w:tcW w:w="1701" w:type="dxa"/>
            <w:vAlign w:val="center"/>
          </w:tcPr>
          <w:p w14:paraId="3614CE0E" w14:textId="27F6D14F" w:rsidR="00040FFF" w:rsidRPr="00F81D35" w:rsidRDefault="00040FFF" w:rsidP="00040FFF">
            <w:pPr>
              <w:rPr>
                <w:szCs w:val="20"/>
                <w:lang w:val="sr-Latn-RS"/>
              </w:rPr>
            </w:pPr>
            <w:r w:rsidRPr="00B25A2B">
              <w:rPr>
                <w:szCs w:val="20"/>
                <w:lang w:val="sr-Cyrl-RS"/>
              </w:rPr>
              <w:t>/</w:t>
            </w:r>
          </w:p>
        </w:tc>
        <w:tc>
          <w:tcPr>
            <w:tcW w:w="1701" w:type="dxa"/>
            <w:vAlign w:val="center"/>
          </w:tcPr>
          <w:p w14:paraId="5731B4C5" w14:textId="42C89A3E" w:rsidR="00040FFF" w:rsidRPr="00F81D35" w:rsidRDefault="00040FFF" w:rsidP="00040FFF">
            <w:pPr>
              <w:rPr>
                <w:szCs w:val="20"/>
                <w:lang w:val="sr-Latn-RS"/>
              </w:rPr>
            </w:pPr>
            <w:r w:rsidRPr="00B25A2B">
              <w:rPr>
                <w:szCs w:val="20"/>
                <w:lang w:val="sr-Cyrl-RS"/>
              </w:rPr>
              <w:t>/</w:t>
            </w:r>
          </w:p>
        </w:tc>
        <w:tc>
          <w:tcPr>
            <w:tcW w:w="1417" w:type="dxa"/>
            <w:vAlign w:val="center"/>
          </w:tcPr>
          <w:p w14:paraId="28F0C08F" w14:textId="4DF7A8CC" w:rsidR="00040FFF" w:rsidRPr="005B2C5B" w:rsidRDefault="005B2C5B" w:rsidP="005B2C5B">
            <w:pPr>
              <w:jc w:val="right"/>
              <w:rPr>
                <w:szCs w:val="20"/>
                <w:lang w:val="hu-HU"/>
              </w:rPr>
            </w:pPr>
            <w:r>
              <w:rPr>
                <w:szCs w:val="20"/>
                <w:lang w:val="hu-HU"/>
              </w:rPr>
              <w:t>450</w:t>
            </w:r>
          </w:p>
        </w:tc>
      </w:tr>
      <w:tr w:rsidR="006668B4" w:rsidRPr="00F81D35" w14:paraId="06F88DCB" w14:textId="77777777" w:rsidTr="003C4DA7">
        <w:trPr>
          <w:trHeight w:val="329"/>
        </w:trPr>
        <w:tc>
          <w:tcPr>
            <w:tcW w:w="3261" w:type="dxa"/>
          </w:tcPr>
          <w:p w14:paraId="278630EE" w14:textId="67C73F14" w:rsidR="006668B4" w:rsidRPr="00F81D35" w:rsidRDefault="006668B4" w:rsidP="006668B4">
            <w:pPr>
              <w:pStyle w:val="ListParagraph"/>
              <w:numPr>
                <w:ilvl w:val="2"/>
                <w:numId w:val="1"/>
              </w:numPr>
              <w:ind w:left="600" w:hanging="687"/>
              <w:jc w:val="left"/>
              <w:rPr>
                <w:szCs w:val="20"/>
              </w:rPr>
            </w:pPr>
            <w:r>
              <w:rPr>
                <w:szCs w:val="20"/>
                <w:lang w:val="sr-Cyrl-RS"/>
              </w:rPr>
              <w:t>Информисање и оснаживање припадника ромске заједнице да пријављују случајеве говора мржње и дискриминацију у јавном простору-медијима, интернету и друштвеним мрежама</w:t>
            </w:r>
          </w:p>
        </w:tc>
        <w:tc>
          <w:tcPr>
            <w:tcW w:w="1417" w:type="dxa"/>
          </w:tcPr>
          <w:p w14:paraId="620FDCD8" w14:textId="45F00A0D" w:rsidR="006668B4" w:rsidRPr="00F81D35" w:rsidRDefault="006668B4" w:rsidP="006668B4">
            <w:pPr>
              <w:ind w:left="31"/>
              <w:rPr>
                <w:szCs w:val="20"/>
                <w:lang w:val="sr-Cyrl-RS"/>
              </w:rPr>
            </w:pPr>
            <w:r w:rsidRPr="00F81D35">
              <w:rPr>
                <w:szCs w:val="20"/>
                <w:lang w:val="sr-Cyrl-RS"/>
              </w:rPr>
              <w:t>МЉМПДД</w:t>
            </w:r>
          </w:p>
        </w:tc>
        <w:tc>
          <w:tcPr>
            <w:tcW w:w="1701" w:type="dxa"/>
          </w:tcPr>
          <w:p w14:paraId="630BEC50" w14:textId="3AEA0C12" w:rsidR="006668B4" w:rsidRDefault="006668B4" w:rsidP="006668B4">
            <w:pPr>
              <w:pStyle w:val="TableParagraph"/>
              <w:jc w:val="center"/>
              <w:rPr>
                <w:sz w:val="20"/>
                <w:szCs w:val="20"/>
                <w:lang w:val="sr-Cyrl-RS"/>
              </w:rPr>
            </w:pPr>
            <w:r>
              <w:rPr>
                <w:sz w:val="20"/>
                <w:szCs w:val="20"/>
                <w:lang w:val="sr-Cyrl-RS"/>
              </w:rPr>
              <w:t>НСРНМ</w:t>
            </w:r>
          </w:p>
          <w:p w14:paraId="3FDDD246" w14:textId="3A1121AE" w:rsidR="006668B4" w:rsidRPr="00B81779" w:rsidRDefault="006668B4" w:rsidP="006668B4">
            <w:pPr>
              <w:pStyle w:val="TableParagraph"/>
              <w:jc w:val="center"/>
              <w:rPr>
                <w:sz w:val="20"/>
                <w:szCs w:val="20"/>
                <w:lang w:val="sr-Cyrl-RS"/>
              </w:rPr>
            </w:pPr>
            <w:r w:rsidRPr="00B81779">
              <w:rPr>
                <w:sz w:val="20"/>
                <w:szCs w:val="20"/>
                <w:lang w:val="sr-Cyrl-RS"/>
              </w:rPr>
              <w:t>РЕМ</w:t>
            </w:r>
          </w:p>
          <w:p w14:paraId="498E6E35" w14:textId="0E5D8005" w:rsidR="006668B4" w:rsidRPr="00B81779" w:rsidRDefault="006668B4" w:rsidP="006668B4">
            <w:pPr>
              <w:pStyle w:val="TableParagraph"/>
              <w:jc w:val="center"/>
              <w:rPr>
                <w:sz w:val="20"/>
                <w:szCs w:val="20"/>
                <w:lang w:val="sr-Cyrl-RS"/>
              </w:rPr>
            </w:pPr>
            <w:r w:rsidRPr="00B81779">
              <w:rPr>
                <w:sz w:val="20"/>
                <w:szCs w:val="20"/>
                <w:lang w:val="sr-Cyrl-RS"/>
              </w:rPr>
              <w:t>АКРП</w:t>
            </w:r>
          </w:p>
          <w:p w14:paraId="3CB6D0DB" w14:textId="2A9E22CE" w:rsidR="006668B4" w:rsidRPr="00B81779" w:rsidRDefault="006668B4" w:rsidP="006668B4">
            <w:pPr>
              <w:pStyle w:val="TableParagraph"/>
              <w:jc w:val="center"/>
              <w:rPr>
                <w:sz w:val="20"/>
                <w:szCs w:val="20"/>
                <w:lang w:val="sr-Cyrl-RS"/>
              </w:rPr>
            </w:pPr>
            <w:r w:rsidRPr="00B81779">
              <w:rPr>
                <w:sz w:val="20"/>
                <w:szCs w:val="20"/>
                <w:lang w:val="sr-Cyrl-RS"/>
              </w:rPr>
              <w:t>НАПА</w:t>
            </w:r>
          </w:p>
          <w:p w14:paraId="1288C12B" w14:textId="1F3B2620" w:rsidR="006668B4" w:rsidRPr="00B81779" w:rsidRDefault="006668B4" w:rsidP="006668B4">
            <w:pPr>
              <w:pStyle w:val="TableParagraph"/>
              <w:jc w:val="center"/>
              <w:rPr>
                <w:sz w:val="20"/>
                <w:szCs w:val="20"/>
                <w:lang w:val="sr-Cyrl-RS"/>
              </w:rPr>
            </w:pPr>
            <w:r w:rsidRPr="00B81779">
              <w:rPr>
                <w:sz w:val="20"/>
                <w:szCs w:val="20"/>
                <w:lang w:val="sr-Cyrl-RS"/>
              </w:rPr>
              <w:t xml:space="preserve">АЗМ </w:t>
            </w:r>
          </w:p>
          <w:p w14:paraId="15984820" w14:textId="2387244F" w:rsidR="006668B4" w:rsidRDefault="006668B4" w:rsidP="006668B4">
            <w:pPr>
              <w:pStyle w:val="TableParagraph"/>
              <w:jc w:val="center"/>
              <w:rPr>
                <w:sz w:val="20"/>
                <w:szCs w:val="20"/>
                <w:lang w:val="sr-Cyrl-RS"/>
              </w:rPr>
            </w:pPr>
            <w:r w:rsidRPr="00B81779">
              <w:rPr>
                <w:sz w:val="20"/>
                <w:szCs w:val="20"/>
                <w:lang w:val="sr-Cyrl-RS"/>
              </w:rPr>
              <w:t xml:space="preserve">НАРОН </w:t>
            </w:r>
          </w:p>
        </w:tc>
        <w:tc>
          <w:tcPr>
            <w:tcW w:w="1559" w:type="dxa"/>
          </w:tcPr>
          <w:p w14:paraId="334EB820" w14:textId="77777777" w:rsidR="006668B4" w:rsidRDefault="006668B4" w:rsidP="006668B4">
            <w:pPr>
              <w:ind w:left="521" w:hanging="412"/>
              <w:rPr>
                <w:szCs w:val="20"/>
                <w:lang w:val="sr-Cyrl-RS"/>
              </w:rPr>
            </w:pPr>
            <w:r>
              <w:rPr>
                <w:szCs w:val="20"/>
                <w:lang w:val="sr-Cyrl-RS"/>
              </w:rPr>
              <w:t xml:space="preserve">  4.квартал</w:t>
            </w:r>
          </w:p>
          <w:p w14:paraId="6DFA7957" w14:textId="77777777" w:rsidR="006668B4" w:rsidRDefault="006668B4" w:rsidP="006668B4">
            <w:pPr>
              <w:ind w:left="521" w:hanging="412"/>
              <w:rPr>
                <w:szCs w:val="20"/>
                <w:lang w:val="sr-Cyrl-RS"/>
              </w:rPr>
            </w:pPr>
            <w:r>
              <w:rPr>
                <w:szCs w:val="20"/>
                <w:lang w:val="sr-Cyrl-RS"/>
              </w:rPr>
              <w:t xml:space="preserve">        2027</w:t>
            </w:r>
          </w:p>
          <w:p w14:paraId="0E13BE8F" w14:textId="69E464EC" w:rsidR="006668B4" w:rsidRDefault="006668B4" w:rsidP="006668B4">
            <w:pPr>
              <w:ind w:left="521" w:hanging="412"/>
              <w:rPr>
                <w:szCs w:val="20"/>
                <w:lang w:val="sr-Cyrl-RS"/>
              </w:rPr>
            </w:pPr>
          </w:p>
        </w:tc>
        <w:tc>
          <w:tcPr>
            <w:tcW w:w="1560" w:type="dxa"/>
            <w:vAlign w:val="center"/>
          </w:tcPr>
          <w:p w14:paraId="6C799446" w14:textId="77777777" w:rsidR="006668B4" w:rsidRPr="006668B4" w:rsidRDefault="006668B4" w:rsidP="006668B4">
            <w:pPr>
              <w:pStyle w:val="TableParagraph"/>
              <w:rPr>
                <w:sz w:val="20"/>
                <w:szCs w:val="20"/>
              </w:rPr>
            </w:pPr>
            <w:r w:rsidRPr="006668B4">
              <w:rPr>
                <w:sz w:val="20"/>
                <w:szCs w:val="20"/>
                <w:lang w:val="sr-Cyrl-RS"/>
              </w:rPr>
              <w:t>Буџет Републике Србије, раздео 33 – МЉМПДД</w:t>
            </w:r>
          </w:p>
          <w:p w14:paraId="0F3A3F16" w14:textId="77777777" w:rsidR="006668B4" w:rsidRPr="006668B4" w:rsidRDefault="006668B4" w:rsidP="006668B4">
            <w:pPr>
              <w:ind w:left="48"/>
              <w:rPr>
                <w:szCs w:val="20"/>
              </w:rPr>
            </w:pPr>
            <w:r w:rsidRPr="006668B4">
              <w:rPr>
                <w:szCs w:val="20"/>
                <w:lang w:val="sr-Cyrl-RS"/>
              </w:rPr>
              <w:t>Извор 01</w:t>
            </w:r>
          </w:p>
          <w:p w14:paraId="4892F9FF" w14:textId="77777777" w:rsidR="006668B4" w:rsidRPr="006668B4" w:rsidRDefault="006668B4" w:rsidP="006668B4">
            <w:pPr>
              <w:pStyle w:val="TableParagraph"/>
              <w:rPr>
                <w:sz w:val="20"/>
                <w:szCs w:val="20"/>
                <w:lang w:val="sr-Cyrl-RS"/>
              </w:rPr>
            </w:pPr>
            <w:r w:rsidRPr="006668B4">
              <w:rPr>
                <w:sz w:val="20"/>
                <w:szCs w:val="20"/>
                <w:lang w:val="sr-Cyrl-RS"/>
              </w:rPr>
              <w:t>Програм 1001,</w:t>
            </w:r>
          </w:p>
          <w:p w14:paraId="0F4DCB45" w14:textId="77777777" w:rsidR="006668B4" w:rsidRDefault="006668B4" w:rsidP="006668B4">
            <w:pPr>
              <w:pStyle w:val="BodyAAA"/>
              <w:rPr>
                <w:rFonts w:ascii="Times New Roman" w:hAnsi="Times New Roman" w:cs="Times New Roman"/>
                <w:sz w:val="20"/>
                <w:szCs w:val="20"/>
              </w:rPr>
            </w:pPr>
            <w:r w:rsidRPr="006668B4">
              <w:rPr>
                <w:rFonts w:ascii="Times New Roman" w:hAnsi="Times New Roman" w:cs="Times New Roman"/>
                <w:sz w:val="20"/>
                <w:szCs w:val="20"/>
                <w:lang w:val="sr-Cyrl-RS"/>
              </w:rPr>
              <w:t>ПА 0005</w:t>
            </w:r>
          </w:p>
          <w:p w14:paraId="268219A4" w14:textId="4A9CDCC8" w:rsidR="006668B4" w:rsidRPr="006668B4" w:rsidRDefault="006668B4" w:rsidP="006668B4">
            <w:pPr>
              <w:pStyle w:val="BodyAAA"/>
              <w:rPr>
                <w:rFonts w:ascii="Times New Roman" w:hAnsi="Times New Roman" w:cs="Times New Roman"/>
                <w:color w:val="auto"/>
                <w:sz w:val="20"/>
                <w:szCs w:val="20"/>
              </w:rPr>
            </w:pPr>
            <w:r>
              <w:rPr>
                <w:rFonts w:ascii="Times New Roman" w:hAnsi="Times New Roman" w:cs="Times New Roman"/>
                <w:sz w:val="20"/>
                <w:szCs w:val="20"/>
              </w:rPr>
              <w:t>411,412</w:t>
            </w:r>
          </w:p>
        </w:tc>
        <w:tc>
          <w:tcPr>
            <w:tcW w:w="1701" w:type="dxa"/>
            <w:vAlign w:val="center"/>
          </w:tcPr>
          <w:p w14:paraId="681E6A10" w14:textId="3C4FF3CA" w:rsidR="006668B4" w:rsidRPr="00F81D35" w:rsidRDefault="006668B4" w:rsidP="006668B4">
            <w:pPr>
              <w:rPr>
                <w:szCs w:val="20"/>
              </w:rPr>
            </w:pPr>
            <w:r w:rsidRPr="00B25A2B">
              <w:rPr>
                <w:szCs w:val="20"/>
                <w:lang w:val="sr-Cyrl-RS"/>
              </w:rPr>
              <w:t>/</w:t>
            </w:r>
          </w:p>
        </w:tc>
        <w:tc>
          <w:tcPr>
            <w:tcW w:w="1701" w:type="dxa"/>
            <w:vAlign w:val="center"/>
          </w:tcPr>
          <w:p w14:paraId="71D7DE92" w14:textId="62487069" w:rsidR="006668B4" w:rsidRPr="00F81D35" w:rsidRDefault="006668B4" w:rsidP="006668B4">
            <w:pPr>
              <w:rPr>
                <w:szCs w:val="20"/>
              </w:rPr>
            </w:pPr>
            <w:r w:rsidRPr="00B25A2B">
              <w:rPr>
                <w:szCs w:val="20"/>
                <w:lang w:val="sr-Cyrl-RS"/>
              </w:rPr>
              <w:t>/</w:t>
            </w:r>
          </w:p>
        </w:tc>
        <w:tc>
          <w:tcPr>
            <w:tcW w:w="1417" w:type="dxa"/>
            <w:vAlign w:val="center"/>
          </w:tcPr>
          <w:p w14:paraId="0182836D" w14:textId="100D6442" w:rsidR="006668B4" w:rsidRPr="00F81D35" w:rsidRDefault="006668B4" w:rsidP="006668B4">
            <w:pPr>
              <w:rPr>
                <w:szCs w:val="20"/>
              </w:rPr>
            </w:pPr>
            <w:r w:rsidRPr="00B25A2B">
              <w:rPr>
                <w:szCs w:val="20"/>
                <w:lang w:val="sr-Cyrl-RS"/>
              </w:rPr>
              <w:t>/</w:t>
            </w:r>
          </w:p>
        </w:tc>
      </w:tr>
    </w:tbl>
    <w:p w14:paraId="41FDB753" w14:textId="0DBE3C37" w:rsidR="00365782" w:rsidRDefault="00365782" w:rsidP="00365782">
      <w:pPr>
        <w:spacing w:after="0"/>
        <w:ind w:left="0" w:firstLine="0"/>
        <w:rPr>
          <w:szCs w:val="20"/>
        </w:rPr>
      </w:pPr>
    </w:p>
    <w:tbl>
      <w:tblPr>
        <w:tblStyle w:val="TableGrid"/>
        <w:tblW w:w="14317" w:type="dxa"/>
        <w:tblInd w:w="-5" w:type="dxa"/>
        <w:tblCellMar>
          <w:top w:w="12" w:type="dxa"/>
          <w:left w:w="107" w:type="dxa"/>
          <w:right w:w="47" w:type="dxa"/>
        </w:tblCellMar>
        <w:tblLook w:val="04A0" w:firstRow="1" w:lastRow="0" w:firstColumn="1" w:lastColumn="0" w:noHBand="0" w:noVBand="1"/>
      </w:tblPr>
      <w:tblGrid>
        <w:gridCol w:w="4678"/>
        <w:gridCol w:w="1843"/>
        <w:gridCol w:w="2693"/>
        <w:gridCol w:w="570"/>
        <w:gridCol w:w="1052"/>
        <w:gridCol w:w="1213"/>
        <w:gridCol w:w="567"/>
        <w:gridCol w:w="174"/>
        <w:gridCol w:w="1527"/>
      </w:tblGrid>
      <w:tr w:rsidR="00365782" w:rsidRPr="00F81D35" w14:paraId="682BE720" w14:textId="77777777" w:rsidTr="000D4327">
        <w:trPr>
          <w:trHeight w:val="239"/>
        </w:trPr>
        <w:tc>
          <w:tcPr>
            <w:tcW w:w="12616" w:type="dxa"/>
            <w:gridSpan w:val="7"/>
            <w:tcBorders>
              <w:top w:val="single" w:sz="4" w:space="0" w:color="000000"/>
              <w:left w:val="single" w:sz="4" w:space="0" w:color="000000"/>
              <w:bottom w:val="single" w:sz="4" w:space="0" w:color="000000"/>
              <w:right w:val="nil"/>
            </w:tcBorders>
            <w:shd w:val="clear" w:color="auto" w:fill="F7CAAC"/>
          </w:tcPr>
          <w:p w14:paraId="5FC13C56" w14:textId="77777777" w:rsidR="00365782" w:rsidRPr="00F81D35" w:rsidRDefault="00365782" w:rsidP="000D4327">
            <w:pPr>
              <w:spacing w:after="0"/>
              <w:ind w:left="1" w:firstLine="0"/>
              <w:jc w:val="left"/>
              <w:rPr>
                <w:szCs w:val="20"/>
              </w:rPr>
            </w:pPr>
            <w:r w:rsidRPr="00F81D35">
              <w:rPr>
                <w:b/>
                <w:szCs w:val="20"/>
              </w:rPr>
              <w:t xml:space="preserve">Мера 1.2. Оснаживање Рома и Ромкиња за приступ правима и очување идентитета </w:t>
            </w:r>
          </w:p>
        </w:tc>
        <w:tc>
          <w:tcPr>
            <w:tcW w:w="174" w:type="dxa"/>
            <w:tcBorders>
              <w:top w:val="single" w:sz="4" w:space="0" w:color="000000"/>
              <w:left w:val="nil"/>
              <w:bottom w:val="single" w:sz="4" w:space="0" w:color="000000"/>
              <w:right w:val="nil"/>
            </w:tcBorders>
            <w:shd w:val="clear" w:color="auto" w:fill="F7CAAC"/>
          </w:tcPr>
          <w:p w14:paraId="1334A4A8" w14:textId="77777777" w:rsidR="00365782" w:rsidRPr="00F81D35" w:rsidRDefault="00365782" w:rsidP="000D4327">
            <w:pPr>
              <w:spacing w:after="160"/>
              <w:ind w:left="0" w:firstLine="0"/>
              <w:jc w:val="left"/>
              <w:rPr>
                <w:szCs w:val="20"/>
              </w:rPr>
            </w:pPr>
          </w:p>
        </w:tc>
        <w:tc>
          <w:tcPr>
            <w:tcW w:w="1527" w:type="dxa"/>
            <w:tcBorders>
              <w:top w:val="single" w:sz="4" w:space="0" w:color="000000"/>
              <w:left w:val="nil"/>
              <w:bottom w:val="single" w:sz="4" w:space="0" w:color="000000"/>
              <w:right w:val="single" w:sz="4" w:space="0" w:color="000000"/>
            </w:tcBorders>
            <w:shd w:val="clear" w:color="auto" w:fill="F7CAAC"/>
          </w:tcPr>
          <w:p w14:paraId="659D8CB5" w14:textId="77777777" w:rsidR="00365782" w:rsidRPr="00F81D35" w:rsidRDefault="00365782" w:rsidP="000D4327">
            <w:pPr>
              <w:spacing w:after="160"/>
              <w:ind w:left="0" w:firstLine="0"/>
              <w:jc w:val="left"/>
              <w:rPr>
                <w:szCs w:val="20"/>
              </w:rPr>
            </w:pPr>
          </w:p>
        </w:tc>
      </w:tr>
      <w:tr w:rsidR="00365782" w:rsidRPr="00F81D35" w14:paraId="1D159402" w14:textId="77777777" w:rsidTr="000D4327">
        <w:trPr>
          <w:trHeight w:val="311"/>
        </w:trPr>
        <w:tc>
          <w:tcPr>
            <w:tcW w:w="12616" w:type="dxa"/>
            <w:gridSpan w:val="7"/>
            <w:tcBorders>
              <w:top w:val="single" w:sz="4" w:space="0" w:color="000000"/>
              <w:left w:val="single" w:sz="4" w:space="0" w:color="000000"/>
              <w:bottom w:val="single" w:sz="4" w:space="0" w:color="000000"/>
              <w:right w:val="nil"/>
            </w:tcBorders>
            <w:shd w:val="clear" w:color="auto" w:fill="F7CAAC"/>
          </w:tcPr>
          <w:p w14:paraId="774E9BA0" w14:textId="77777777" w:rsidR="00365782" w:rsidRPr="00D31A61" w:rsidRDefault="00365782" w:rsidP="000D4327">
            <w:pPr>
              <w:spacing w:after="0"/>
              <w:ind w:left="1" w:firstLine="0"/>
              <w:jc w:val="left"/>
              <w:rPr>
                <w:szCs w:val="20"/>
              </w:rPr>
            </w:pPr>
            <w:r w:rsidRPr="00F81D35">
              <w:rPr>
                <w:szCs w:val="20"/>
              </w:rPr>
              <w:t xml:space="preserve">Институција одговорна за реализацију: Министарство културе </w:t>
            </w:r>
          </w:p>
        </w:tc>
        <w:tc>
          <w:tcPr>
            <w:tcW w:w="174" w:type="dxa"/>
            <w:tcBorders>
              <w:top w:val="single" w:sz="4" w:space="0" w:color="000000"/>
              <w:left w:val="nil"/>
              <w:bottom w:val="single" w:sz="4" w:space="0" w:color="000000"/>
              <w:right w:val="nil"/>
            </w:tcBorders>
            <w:shd w:val="clear" w:color="auto" w:fill="F7CAAC"/>
          </w:tcPr>
          <w:p w14:paraId="1DB543A3" w14:textId="77777777" w:rsidR="00365782" w:rsidRPr="00F81D35" w:rsidRDefault="00365782" w:rsidP="000D4327">
            <w:pPr>
              <w:spacing w:after="160"/>
              <w:ind w:left="0" w:firstLine="0"/>
              <w:jc w:val="left"/>
              <w:rPr>
                <w:szCs w:val="20"/>
              </w:rPr>
            </w:pPr>
          </w:p>
        </w:tc>
        <w:tc>
          <w:tcPr>
            <w:tcW w:w="1527" w:type="dxa"/>
            <w:tcBorders>
              <w:top w:val="single" w:sz="4" w:space="0" w:color="000000"/>
              <w:left w:val="nil"/>
              <w:bottom w:val="single" w:sz="4" w:space="0" w:color="000000"/>
              <w:right w:val="single" w:sz="4" w:space="0" w:color="000000"/>
            </w:tcBorders>
            <w:shd w:val="clear" w:color="auto" w:fill="F7CAAC"/>
          </w:tcPr>
          <w:p w14:paraId="4DF07717" w14:textId="77777777" w:rsidR="00365782" w:rsidRPr="00F81D35" w:rsidRDefault="00365782" w:rsidP="000D4327">
            <w:pPr>
              <w:spacing w:after="160"/>
              <w:ind w:left="0" w:firstLine="0"/>
              <w:jc w:val="left"/>
              <w:rPr>
                <w:szCs w:val="20"/>
              </w:rPr>
            </w:pPr>
          </w:p>
        </w:tc>
      </w:tr>
      <w:tr w:rsidR="00365782" w:rsidRPr="00F81D35" w14:paraId="0BDD874C" w14:textId="77777777" w:rsidTr="000D4327">
        <w:trPr>
          <w:trHeight w:val="377"/>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F7CAAC"/>
          </w:tcPr>
          <w:p w14:paraId="5FDBE4B8" w14:textId="77777777" w:rsidR="00365782" w:rsidRPr="00F81D35" w:rsidRDefault="00365782" w:rsidP="000D4327">
            <w:pPr>
              <w:spacing w:after="0"/>
              <w:ind w:left="1" w:firstLine="0"/>
              <w:jc w:val="left"/>
              <w:rPr>
                <w:szCs w:val="20"/>
                <w:highlight w:val="yellow"/>
                <w:lang w:val="sr-Cyrl-RS"/>
              </w:rPr>
            </w:pPr>
            <w:r w:rsidRPr="00F81D35">
              <w:rPr>
                <w:szCs w:val="20"/>
              </w:rPr>
              <w:t xml:space="preserve">Период спровођења: </w:t>
            </w:r>
            <w:r w:rsidRPr="00F81D35">
              <w:rPr>
                <w:szCs w:val="20"/>
                <w:lang w:val="sr-Cyrl-RS"/>
              </w:rPr>
              <w:t>2026-2027</w:t>
            </w:r>
          </w:p>
        </w:tc>
        <w:tc>
          <w:tcPr>
            <w:tcW w:w="6095" w:type="dxa"/>
            <w:gridSpan w:val="5"/>
            <w:tcBorders>
              <w:top w:val="single" w:sz="4" w:space="0" w:color="000000"/>
              <w:left w:val="single" w:sz="4" w:space="0" w:color="000000"/>
              <w:bottom w:val="single" w:sz="4" w:space="0" w:color="000000"/>
              <w:right w:val="nil"/>
            </w:tcBorders>
            <w:shd w:val="clear" w:color="auto" w:fill="F7CAAC"/>
          </w:tcPr>
          <w:p w14:paraId="11E25870" w14:textId="77777777" w:rsidR="00365782" w:rsidRPr="00D31A61" w:rsidRDefault="00365782" w:rsidP="000D4327">
            <w:pPr>
              <w:spacing w:after="0"/>
              <w:ind w:left="1" w:firstLine="0"/>
              <w:jc w:val="left"/>
              <w:rPr>
                <w:szCs w:val="20"/>
              </w:rPr>
            </w:pPr>
            <w:r w:rsidRPr="00F81D35">
              <w:rPr>
                <w:szCs w:val="20"/>
              </w:rPr>
              <w:t xml:space="preserve">Тип мере: Регулаторна </w:t>
            </w:r>
          </w:p>
        </w:tc>
        <w:tc>
          <w:tcPr>
            <w:tcW w:w="174" w:type="dxa"/>
            <w:tcBorders>
              <w:top w:val="single" w:sz="4" w:space="0" w:color="000000"/>
              <w:left w:val="nil"/>
              <w:bottom w:val="single" w:sz="4" w:space="0" w:color="000000"/>
              <w:right w:val="nil"/>
            </w:tcBorders>
            <w:shd w:val="clear" w:color="auto" w:fill="F7CAAC"/>
          </w:tcPr>
          <w:p w14:paraId="33678240" w14:textId="77777777" w:rsidR="00365782" w:rsidRPr="00F81D35" w:rsidRDefault="00365782" w:rsidP="000D4327">
            <w:pPr>
              <w:spacing w:after="160"/>
              <w:ind w:left="0" w:firstLine="0"/>
              <w:jc w:val="left"/>
              <w:rPr>
                <w:szCs w:val="20"/>
              </w:rPr>
            </w:pPr>
          </w:p>
        </w:tc>
        <w:tc>
          <w:tcPr>
            <w:tcW w:w="1527" w:type="dxa"/>
            <w:tcBorders>
              <w:top w:val="single" w:sz="4" w:space="0" w:color="000000"/>
              <w:left w:val="nil"/>
              <w:bottom w:val="single" w:sz="4" w:space="0" w:color="000000"/>
              <w:right w:val="single" w:sz="4" w:space="0" w:color="000000"/>
            </w:tcBorders>
            <w:shd w:val="clear" w:color="auto" w:fill="F7CAAC"/>
          </w:tcPr>
          <w:p w14:paraId="24FCA89E" w14:textId="77777777" w:rsidR="00365782" w:rsidRPr="00F81D35" w:rsidRDefault="00365782" w:rsidP="000D4327">
            <w:pPr>
              <w:spacing w:after="160"/>
              <w:ind w:left="0" w:firstLine="0"/>
              <w:jc w:val="left"/>
              <w:rPr>
                <w:szCs w:val="20"/>
              </w:rPr>
            </w:pPr>
          </w:p>
        </w:tc>
      </w:tr>
      <w:tr w:rsidR="00365782" w:rsidRPr="00F81D35" w14:paraId="6CC8A864" w14:textId="77777777" w:rsidTr="000D4327">
        <w:trPr>
          <w:trHeight w:val="310"/>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F7CAAC"/>
          </w:tcPr>
          <w:p w14:paraId="4C9C368A" w14:textId="77777777" w:rsidR="00365782" w:rsidRPr="00F81D35" w:rsidRDefault="00365782" w:rsidP="000D4327">
            <w:pPr>
              <w:spacing w:after="0"/>
              <w:ind w:left="1" w:firstLine="0"/>
              <w:jc w:val="left"/>
              <w:rPr>
                <w:szCs w:val="20"/>
                <w:highlight w:val="yellow"/>
              </w:rPr>
            </w:pPr>
            <w:r w:rsidRPr="006834C6">
              <w:rPr>
                <w:szCs w:val="20"/>
              </w:rPr>
              <w:t xml:space="preserve">Прописи које је потребно изменити/усвојити за спровођење мере: </w:t>
            </w:r>
          </w:p>
        </w:tc>
        <w:tc>
          <w:tcPr>
            <w:tcW w:w="6095" w:type="dxa"/>
            <w:gridSpan w:val="5"/>
            <w:tcBorders>
              <w:top w:val="single" w:sz="4" w:space="0" w:color="000000"/>
              <w:left w:val="single" w:sz="4" w:space="0" w:color="000000"/>
              <w:bottom w:val="single" w:sz="4" w:space="0" w:color="000000"/>
              <w:right w:val="nil"/>
            </w:tcBorders>
            <w:shd w:val="clear" w:color="auto" w:fill="F7CAAC"/>
          </w:tcPr>
          <w:p w14:paraId="1FE5345C" w14:textId="578EE964" w:rsidR="00365782" w:rsidRPr="00F81D35" w:rsidRDefault="00365782" w:rsidP="000D4327">
            <w:pPr>
              <w:spacing w:after="0"/>
              <w:ind w:left="1" w:firstLine="0"/>
              <w:jc w:val="left"/>
              <w:rPr>
                <w:szCs w:val="20"/>
                <w:highlight w:val="yellow"/>
              </w:rPr>
            </w:pPr>
          </w:p>
        </w:tc>
        <w:tc>
          <w:tcPr>
            <w:tcW w:w="174" w:type="dxa"/>
            <w:tcBorders>
              <w:top w:val="single" w:sz="4" w:space="0" w:color="000000"/>
              <w:left w:val="nil"/>
              <w:bottom w:val="single" w:sz="4" w:space="0" w:color="000000"/>
              <w:right w:val="nil"/>
            </w:tcBorders>
            <w:shd w:val="clear" w:color="auto" w:fill="F7CAAC"/>
          </w:tcPr>
          <w:p w14:paraId="37167A4D" w14:textId="77777777" w:rsidR="00365782" w:rsidRPr="00F81D35" w:rsidRDefault="00365782" w:rsidP="000D4327">
            <w:pPr>
              <w:spacing w:after="160"/>
              <w:ind w:left="0" w:firstLine="0"/>
              <w:jc w:val="left"/>
              <w:rPr>
                <w:szCs w:val="20"/>
              </w:rPr>
            </w:pPr>
          </w:p>
        </w:tc>
        <w:tc>
          <w:tcPr>
            <w:tcW w:w="1527" w:type="dxa"/>
            <w:tcBorders>
              <w:top w:val="single" w:sz="4" w:space="0" w:color="000000"/>
              <w:left w:val="nil"/>
              <w:bottom w:val="single" w:sz="4" w:space="0" w:color="000000"/>
              <w:right w:val="single" w:sz="4" w:space="0" w:color="000000"/>
            </w:tcBorders>
            <w:shd w:val="clear" w:color="auto" w:fill="F7CAAC"/>
          </w:tcPr>
          <w:p w14:paraId="745E9D62" w14:textId="77777777" w:rsidR="00365782" w:rsidRPr="00F81D35" w:rsidRDefault="00365782" w:rsidP="000D4327">
            <w:pPr>
              <w:spacing w:after="160"/>
              <w:ind w:left="0" w:firstLine="0"/>
              <w:jc w:val="left"/>
              <w:rPr>
                <w:szCs w:val="20"/>
              </w:rPr>
            </w:pPr>
          </w:p>
        </w:tc>
      </w:tr>
      <w:tr w:rsidR="00365782" w:rsidRPr="00F81D35" w14:paraId="3513369A" w14:textId="77777777" w:rsidTr="000D4327">
        <w:trPr>
          <w:trHeight w:val="964"/>
        </w:trPr>
        <w:tc>
          <w:tcPr>
            <w:tcW w:w="4678" w:type="dxa"/>
            <w:tcBorders>
              <w:top w:val="single" w:sz="4" w:space="0" w:color="000000"/>
              <w:left w:val="single" w:sz="4" w:space="0" w:color="000000"/>
              <w:bottom w:val="single" w:sz="4" w:space="0" w:color="000000"/>
              <w:right w:val="single" w:sz="4" w:space="0" w:color="000000"/>
            </w:tcBorders>
            <w:shd w:val="clear" w:color="auto" w:fill="F2F2F2"/>
          </w:tcPr>
          <w:p w14:paraId="470AB5C9" w14:textId="77777777" w:rsidR="00365782" w:rsidRDefault="00365782" w:rsidP="000D4327">
            <w:pPr>
              <w:spacing w:after="0"/>
              <w:ind w:left="1" w:firstLine="0"/>
              <w:jc w:val="left"/>
              <w:rPr>
                <w:szCs w:val="20"/>
              </w:rPr>
            </w:pPr>
            <w:r w:rsidRPr="00F81D35">
              <w:rPr>
                <w:szCs w:val="20"/>
              </w:rPr>
              <w:t xml:space="preserve">Показатељ(и) на нивоу мере  </w:t>
            </w:r>
          </w:p>
          <w:p w14:paraId="68F104D4" w14:textId="490081AF" w:rsidR="00466A5B" w:rsidRPr="00466A5B" w:rsidRDefault="00466A5B" w:rsidP="00466A5B">
            <w:pPr>
              <w:spacing w:after="0"/>
              <w:ind w:left="1" w:firstLine="0"/>
              <w:jc w:val="left"/>
              <w:rPr>
                <w:szCs w:val="20"/>
                <w:lang w:val="sr-Cyrl-RS"/>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015326A4" w14:textId="77777777" w:rsidR="00365782" w:rsidRPr="00D31A61" w:rsidRDefault="00365782" w:rsidP="000D4327">
            <w:pPr>
              <w:spacing w:after="0"/>
              <w:ind w:left="1" w:firstLine="0"/>
              <w:jc w:val="left"/>
              <w:rPr>
                <w:szCs w:val="20"/>
              </w:rPr>
            </w:pPr>
            <w:r w:rsidRPr="00F81D35">
              <w:rPr>
                <w:szCs w:val="20"/>
              </w:rPr>
              <w:t xml:space="preserve">Jединица мере </w:t>
            </w:r>
          </w:p>
          <w:p w14:paraId="6DFE0B16" w14:textId="77777777" w:rsidR="00365782" w:rsidRPr="00D31A61" w:rsidRDefault="00365782" w:rsidP="000D4327">
            <w:pPr>
              <w:spacing w:after="0"/>
              <w:ind w:left="1" w:firstLine="0"/>
              <w:jc w:val="left"/>
              <w:rPr>
                <w:szCs w:val="20"/>
              </w:rPr>
            </w:pPr>
            <w:r w:rsidRPr="00F81D35">
              <w:rPr>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45FC3CF6" w14:textId="77777777" w:rsidR="00365782" w:rsidRPr="00D31A61" w:rsidRDefault="00365782" w:rsidP="000D4327">
            <w:pPr>
              <w:spacing w:after="0"/>
              <w:ind w:left="1" w:firstLine="0"/>
              <w:jc w:val="left"/>
              <w:rPr>
                <w:szCs w:val="20"/>
              </w:rPr>
            </w:pPr>
            <w:r w:rsidRPr="00F81D35">
              <w:rPr>
                <w:szCs w:val="20"/>
              </w:rPr>
              <w:t xml:space="preserve">Извор провере </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8BB7305" w14:textId="77777777" w:rsidR="00365782" w:rsidRDefault="00365782" w:rsidP="000D4327">
            <w:pPr>
              <w:spacing w:after="0"/>
              <w:ind w:left="0" w:firstLine="0"/>
              <w:jc w:val="center"/>
              <w:rPr>
                <w:szCs w:val="20"/>
              </w:rPr>
            </w:pPr>
            <w:r w:rsidRPr="00F81D35">
              <w:rPr>
                <w:szCs w:val="20"/>
              </w:rPr>
              <w:t xml:space="preserve">Почетна </w:t>
            </w:r>
          </w:p>
          <w:p w14:paraId="4A3875DC" w14:textId="77777777" w:rsidR="00365782" w:rsidRDefault="00365782" w:rsidP="000D4327">
            <w:pPr>
              <w:spacing w:after="0"/>
              <w:ind w:left="0" w:firstLine="0"/>
              <w:jc w:val="center"/>
              <w:rPr>
                <w:szCs w:val="20"/>
              </w:rPr>
            </w:pPr>
            <w:r w:rsidRPr="00F81D35">
              <w:rPr>
                <w:szCs w:val="20"/>
              </w:rPr>
              <w:t xml:space="preserve">вредност </w:t>
            </w:r>
          </w:p>
          <w:p w14:paraId="730E5A40" w14:textId="77777777" w:rsidR="00365782" w:rsidRPr="00D31A61" w:rsidRDefault="00365782" w:rsidP="000D4327">
            <w:pPr>
              <w:spacing w:after="0"/>
              <w:ind w:left="0" w:firstLine="0"/>
              <w:jc w:val="center"/>
              <w:rPr>
                <w:szCs w:val="20"/>
              </w:rPr>
            </w:pPr>
            <w:r>
              <w:rPr>
                <w:i/>
                <w:szCs w:val="20"/>
              </w:rPr>
              <w:t>(</w:t>
            </w:r>
            <w:r w:rsidRPr="00F81D35">
              <w:rPr>
                <w:i/>
                <w:szCs w:val="20"/>
              </w:rPr>
              <w:t>базна годин</w:t>
            </w:r>
            <w:r w:rsidRPr="00F81D35">
              <w:rPr>
                <w:szCs w:val="20"/>
              </w:rPr>
              <w:t xml:space="preserve">а) </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F2F2F2"/>
          </w:tcPr>
          <w:p w14:paraId="08A94795" w14:textId="77777777" w:rsidR="00365782" w:rsidRDefault="00365782" w:rsidP="000D4327">
            <w:pPr>
              <w:spacing w:after="0"/>
              <w:ind w:left="0" w:firstLine="0"/>
              <w:jc w:val="center"/>
              <w:rPr>
                <w:szCs w:val="20"/>
              </w:rPr>
            </w:pPr>
            <w:r w:rsidRPr="00F81D35">
              <w:rPr>
                <w:szCs w:val="20"/>
              </w:rPr>
              <w:t xml:space="preserve">Циљaна </w:t>
            </w:r>
          </w:p>
          <w:p w14:paraId="612BDC32" w14:textId="77777777" w:rsidR="00365782" w:rsidRDefault="00365782" w:rsidP="000D4327">
            <w:pPr>
              <w:spacing w:after="0"/>
              <w:ind w:left="0" w:firstLine="0"/>
              <w:jc w:val="center"/>
              <w:rPr>
                <w:szCs w:val="20"/>
              </w:rPr>
            </w:pPr>
            <w:r w:rsidRPr="00F81D35">
              <w:rPr>
                <w:szCs w:val="20"/>
              </w:rPr>
              <w:t>Вредност</w:t>
            </w:r>
          </w:p>
          <w:p w14:paraId="6AAB456D" w14:textId="77777777" w:rsidR="00365782" w:rsidRPr="00D31A61" w:rsidRDefault="00365782" w:rsidP="000D4327">
            <w:pPr>
              <w:spacing w:after="0"/>
              <w:ind w:left="0" w:firstLine="0"/>
              <w:jc w:val="center"/>
              <w:rPr>
                <w:szCs w:val="20"/>
              </w:rPr>
            </w:pPr>
            <w:r w:rsidRPr="00F81D35">
              <w:rPr>
                <w:szCs w:val="20"/>
              </w:rPr>
              <w:t>(2026)</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2F2F2"/>
          </w:tcPr>
          <w:p w14:paraId="47934994" w14:textId="77777777" w:rsidR="00365782" w:rsidRDefault="00365782" w:rsidP="000D4327">
            <w:pPr>
              <w:spacing w:after="0"/>
              <w:ind w:left="0" w:firstLine="0"/>
              <w:jc w:val="center"/>
              <w:rPr>
                <w:szCs w:val="20"/>
              </w:rPr>
            </w:pPr>
            <w:r w:rsidRPr="00F81D35">
              <w:rPr>
                <w:szCs w:val="20"/>
              </w:rPr>
              <w:t xml:space="preserve">Циљaна </w:t>
            </w:r>
          </w:p>
          <w:p w14:paraId="787A8A94" w14:textId="77777777" w:rsidR="00365782" w:rsidRDefault="00365782" w:rsidP="000D4327">
            <w:pPr>
              <w:spacing w:after="0"/>
              <w:ind w:left="0" w:firstLine="0"/>
              <w:jc w:val="center"/>
              <w:rPr>
                <w:szCs w:val="20"/>
              </w:rPr>
            </w:pPr>
            <w:r w:rsidRPr="00F81D35">
              <w:rPr>
                <w:szCs w:val="20"/>
              </w:rPr>
              <w:t>Вредност</w:t>
            </w:r>
          </w:p>
          <w:p w14:paraId="10234B7A" w14:textId="77777777" w:rsidR="00365782" w:rsidRPr="00D31A61" w:rsidRDefault="00365782" w:rsidP="000D4327">
            <w:pPr>
              <w:spacing w:after="0"/>
              <w:ind w:left="0" w:firstLine="0"/>
              <w:jc w:val="center"/>
              <w:rPr>
                <w:szCs w:val="20"/>
              </w:rPr>
            </w:pPr>
            <w:r w:rsidRPr="00F81D35">
              <w:rPr>
                <w:szCs w:val="20"/>
              </w:rPr>
              <w:t xml:space="preserve"> (2027) </w:t>
            </w:r>
          </w:p>
        </w:tc>
      </w:tr>
      <w:tr w:rsidR="00365782" w:rsidRPr="00F81D35" w14:paraId="371A6FAA" w14:textId="77777777" w:rsidTr="000D4327">
        <w:trPr>
          <w:trHeight w:val="426"/>
        </w:trPr>
        <w:tc>
          <w:tcPr>
            <w:tcW w:w="4678" w:type="dxa"/>
            <w:tcBorders>
              <w:top w:val="single" w:sz="4" w:space="0" w:color="000000"/>
              <w:left w:val="single" w:sz="4" w:space="0" w:color="000000"/>
              <w:bottom w:val="single" w:sz="4" w:space="0" w:color="000000"/>
              <w:right w:val="single" w:sz="4" w:space="0" w:color="000000"/>
            </w:tcBorders>
          </w:tcPr>
          <w:p w14:paraId="3D227D06" w14:textId="138ECCFA" w:rsidR="00365782" w:rsidRPr="00F81D35" w:rsidRDefault="00365782" w:rsidP="00B91517">
            <w:pPr>
              <w:pStyle w:val="ListParagraph"/>
              <w:numPr>
                <w:ilvl w:val="2"/>
                <w:numId w:val="2"/>
              </w:numPr>
              <w:tabs>
                <w:tab w:val="center" w:pos="2350"/>
              </w:tabs>
              <w:spacing w:after="0"/>
              <w:jc w:val="left"/>
              <w:rPr>
                <w:color w:val="auto"/>
                <w:szCs w:val="20"/>
              </w:rPr>
            </w:pPr>
            <w:r w:rsidRPr="00F81D35">
              <w:rPr>
                <w:color w:val="auto"/>
                <w:szCs w:val="20"/>
              </w:rPr>
              <w:t xml:space="preserve">Број </w:t>
            </w:r>
            <w:r w:rsidR="005A0F30">
              <w:rPr>
                <w:color w:val="auto"/>
                <w:szCs w:val="20"/>
                <w:lang w:val="sr-Cyrl-RS"/>
              </w:rPr>
              <w:t>ромских културних центара које је основао НСРНМ</w:t>
            </w:r>
            <w:r w:rsidR="007C0B36">
              <w:rPr>
                <w:color w:val="auto"/>
                <w:szCs w:val="20"/>
                <w:lang w:val="sr-Cyrl-RS"/>
              </w:rPr>
              <w:t xml:space="preserve"> (кумулативно)</w:t>
            </w:r>
          </w:p>
          <w:p w14:paraId="6F23292A" w14:textId="77777777" w:rsidR="00365782" w:rsidRPr="00F81D35" w:rsidRDefault="00365782" w:rsidP="000D4327">
            <w:pPr>
              <w:spacing w:after="0"/>
              <w:ind w:left="1" w:firstLine="0"/>
              <w:jc w:val="left"/>
              <w:rPr>
                <w:color w:val="auto"/>
                <w:szCs w:val="20"/>
              </w:rPr>
            </w:pPr>
          </w:p>
        </w:tc>
        <w:tc>
          <w:tcPr>
            <w:tcW w:w="1843" w:type="dxa"/>
            <w:tcBorders>
              <w:top w:val="single" w:sz="4" w:space="0" w:color="000000"/>
              <w:left w:val="single" w:sz="4" w:space="0" w:color="000000"/>
              <w:bottom w:val="single" w:sz="4" w:space="0" w:color="000000"/>
              <w:right w:val="single" w:sz="4" w:space="0" w:color="000000"/>
            </w:tcBorders>
          </w:tcPr>
          <w:p w14:paraId="32EF363B" w14:textId="77777777" w:rsidR="00365782" w:rsidRPr="00D31A61" w:rsidRDefault="00365782" w:rsidP="000D4327">
            <w:pPr>
              <w:spacing w:after="0"/>
              <w:ind w:left="0" w:right="58" w:firstLine="0"/>
              <w:jc w:val="center"/>
              <w:rPr>
                <w:szCs w:val="20"/>
              </w:rPr>
            </w:pPr>
            <w:r w:rsidRPr="00F81D35">
              <w:rPr>
                <w:szCs w:val="20"/>
              </w:rPr>
              <w:t xml:space="preserve">Број </w:t>
            </w:r>
          </w:p>
        </w:tc>
        <w:tc>
          <w:tcPr>
            <w:tcW w:w="2693" w:type="dxa"/>
            <w:tcBorders>
              <w:top w:val="single" w:sz="4" w:space="0" w:color="000000"/>
              <w:left w:val="single" w:sz="4" w:space="0" w:color="000000"/>
              <w:bottom w:val="single" w:sz="4" w:space="0" w:color="000000"/>
              <w:right w:val="single" w:sz="4" w:space="0" w:color="000000"/>
            </w:tcBorders>
          </w:tcPr>
          <w:p w14:paraId="58AA5953" w14:textId="2CC90FE6" w:rsidR="006B4D76" w:rsidRPr="006B4D76" w:rsidRDefault="006B4D76" w:rsidP="006B4D76">
            <w:pPr>
              <w:tabs>
                <w:tab w:val="center" w:pos="2350"/>
              </w:tabs>
              <w:spacing w:after="0"/>
              <w:ind w:left="888" w:hanging="713"/>
              <w:jc w:val="left"/>
              <w:rPr>
                <w:color w:val="auto"/>
                <w:szCs w:val="20"/>
              </w:rPr>
            </w:pPr>
            <w:r>
              <w:rPr>
                <w:szCs w:val="20"/>
                <w:lang w:val="sr-Cyrl-RS"/>
              </w:rPr>
              <w:t xml:space="preserve">     </w:t>
            </w:r>
            <w:r w:rsidR="00365782" w:rsidRPr="006B4D76">
              <w:rPr>
                <w:szCs w:val="20"/>
              </w:rPr>
              <w:t xml:space="preserve">Годишњи извештај </w:t>
            </w:r>
            <w:r>
              <w:rPr>
                <w:szCs w:val="20"/>
                <w:lang w:val="sr-Cyrl-RS"/>
              </w:rPr>
              <w:t xml:space="preserve">       </w:t>
            </w:r>
            <w:r w:rsidRPr="006B4D76">
              <w:rPr>
                <w:color w:val="auto"/>
                <w:szCs w:val="20"/>
                <w:lang w:val="sr-Cyrl-RS"/>
              </w:rPr>
              <w:t>НСРНМ</w:t>
            </w:r>
          </w:p>
          <w:p w14:paraId="1E004695" w14:textId="1A319CD2" w:rsidR="001720DA" w:rsidRPr="00A6102C" w:rsidRDefault="001720DA" w:rsidP="00A6102C">
            <w:pPr>
              <w:spacing w:after="0"/>
              <w:ind w:left="0" w:firstLine="0"/>
              <w:jc w:val="center"/>
              <w:rPr>
                <w:szCs w:val="20"/>
                <w:lang w:val="sr-Cyrl-RS"/>
              </w:rPr>
            </w:pPr>
          </w:p>
        </w:tc>
        <w:tc>
          <w:tcPr>
            <w:tcW w:w="1622" w:type="dxa"/>
            <w:gridSpan w:val="2"/>
            <w:tcBorders>
              <w:top w:val="single" w:sz="4" w:space="0" w:color="000000"/>
              <w:left w:val="single" w:sz="4" w:space="0" w:color="000000"/>
              <w:bottom w:val="single" w:sz="4" w:space="0" w:color="000000"/>
              <w:right w:val="single" w:sz="4" w:space="0" w:color="000000"/>
            </w:tcBorders>
          </w:tcPr>
          <w:p w14:paraId="0BA0911B" w14:textId="69389B6B" w:rsidR="00365782" w:rsidRDefault="007D5308" w:rsidP="000D4327">
            <w:pPr>
              <w:spacing w:after="0"/>
              <w:ind w:left="414" w:right="391" w:firstLine="0"/>
              <w:jc w:val="center"/>
              <w:rPr>
                <w:szCs w:val="20"/>
                <w:lang w:val="sr-Cyrl-RS"/>
              </w:rPr>
            </w:pPr>
            <w:r>
              <w:rPr>
                <w:szCs w:val="20"/>
                <w:lang w:val="sr-Cyrl-RS"/>
              </w:rPr>
              <w:t>4</w:t>
            </w:r>
          </w:p>
          <w:p w14:paraId="29EB7D85" w14:textId="60F226F1" w:rsidR="00365782" w:rsidRPr="00F81D35" w:rsidRDefault="00365782" w:rsidP="000D4327">
            <w:pPr>
              <w:spacing w:after="0"/>
              <w:ind w:left="414" w:right="391" w:firstLine="0"/>
              <w:jc w:val="center"/>
              <w:rPr>
                <w:szCs w:val="20"/>
                <w:lang w:val="sr-Cyrl-RS"/>
              </w:rPr>
            </w:pPr>
            <w:r>
              <w:rPr>
                <w:szCs w:val="20"/>
                <w:lang w:val="sr-Cyrl-RS"/>
              </w:rPr>
              <w:t>(2025)</w:t>
            </w:r>
          </w:p>
        </w:tc>
        <w:tc>
          <w:tcPr>
            <w:tcW w:w="1780" w:type="dxa"/>
            <w:gridSpan w:val="2"/>
            <w:tcBorders>
              <w:top w:val="single" w:sz="4" w:space="0" w:color="000000"/>
              <w:left w:val="single" w:sz="4" w:space="0" w:color="000000"/>
              <w:bottom w:val="single" w:sz="4" w:space="0" w:color="000000"/>
              <w:right w:val="single" w:sz="4" w:space="0" w:color="000000"/>
            </w:tcBorders>
          </w:tcPr>
          <w:p w14:paraId="765B5F61" w14:textId="75E20D50" w:rsidR="00365782" w:rsidRDefault="002E5EFB" w:rsidP="000D4327">
            <w:pPr>
              <w:spacing w:after="0"/>
              <w:ind w:left="0" w:right="63" w:firstLine="0"/>
              <w:jc w:val="center"/>
              <w:rPr>
                <w:szCs w:val="20"/>
                <w:lang w:val="sr-Cyrl-RS"/>
              </w:rPr>
            </w:pPr>
            <w:r>
              <w:rPr>
                <w:szCs w:val="20"/>
                <w:lang w:val="sr-Cyrl-RS"/>
              </w:rPr>
              <w:t>5</w:t>
            </w:r>
          </w:p>
          <w:p w14:paraId="4A3B2072" w14:textId="157E6F3C" w:rsidR="00E3382C" w:rsidRPr="00E3382C" w:rsidRDefault="00E3382C" w:rsidP="000D4327">
            <w:pPr>
              <w:spacing w:after="0"/>
              <w:ind w:left="0" w:right="63" w:firstLine="0"/>
              <w:jc w:val="center"/>
              <w:rPr>
                <w:szCs w:val="20"/>
                <w:lang w:val="sr-Cyrl-RS"/>
              </w:rPr>
            </w:pPr>
            <w:r>
              <w:rPr>
                <w:szCs w:val="20"/>
                <w:lang w:val="sr-Cyrl-RS"/>
              </w:rPr>
              <w:t>(2026)</w:t>
            </w:r>
          </w:p>
        </w:tc>
        <w:tc>
          <w:tcPr>
            <w:tcW w:w="1701" w:type="dxa"/>
            <w:gridSpan w:val="2"/>
            <w:tcBorders>
              <w:top w:val="single" w:sz="4" w:space="0" w:color="000000"/>
              <w:left w:val="single" w:sz="4" w:space="0" w:color="000000"/>
              <w:bottom w:val="single" w:sz="4" w:space="0" w:color="000000"/>
              <w:right w:val="single" w:sz="4" w:space="0" w:color="000000"/>
            </w:tcBorders>
          </w:tcPr>
          <w:p w14:paraId="08CDFDD4" w14:textId="4F2CE799" w:rsidR="00E3382C" w:rsidRDefault="002E5EFB" w:rsidP="00E3382C">
            <w:pPr>
              <w:spacing w:after="0"/>
              <w:ind w:left="0" w:right="63" w:firstLine="0"/>
              <w:jc w:val="center"/>
              <w:rPr>
                <w:szCs w:val="20"/>
                <w:lang w:val="sr-Cyrl-RS"/>
              </w:rPr>
            </w:pPr>
            <w:r>
              <w:rPr>
                <w:szCs w:val="20"/>
                <w:lang w:val="sr-Cyrl-RS"/>
              </w:rPr>
              <w:t>6</w:t>
            </w:r>
          </w:p>
          <w:p w14:paraId="59589A0B" w14:textId="55D1DD4E" w:rsidR="00365782" w:rsidRPr="00F81D35" w:rsidRDefault="00E3382C" w:rsidP="00E3382C">
            <w:pPr>
              <w:spacing w:after="0"/>
              <w:ind w:left="0" w:right="74" w:firstLine="0"/>
              <w:jc w:val="center"/>
              <w:rPr>
                <w:szCs w:val="20"/>
              </w:rPr>
            </w:pPr>
            <w:r>
              <w:rPr>
                <w:szCs w:val="20"/>
                <w:lang w:val="sr-Cyrl-RS"/>
              </w:rPr>
              <w:t>(2027)</w:t>
            </w:r>
          </w:p>
        </w:tc>
      </w:tr>
      <w:tr w:rsidR="00023681" w:rsidRPr="00F81D35" w14:paraId="7470F14B" w14:textId="77777777" w:rsidTr="000D4327">
        <w:trPr>
          <w:trHeight w:val="631"/>
        </w:trPr>
        <w:tc>
          <w:tcPr>
            <w:tcW w:w="4678" w:type="dxa"/>
            <w:tcBorders>
              <w:top w:val="single" w:sz="4" w:space="0" w:color="000000"/>
              <w:left w:val="single" w:sz="4" w:space="0" w:color="000000"/>
              <w:bottom w:val="single" w:sz="4" w:space="0" w:color="000000"/>
              <w:right w:val="single" w:sz="4" w:space="0" w:color="000000"/>
            </w:tcBorders>
          </w:tcPr>
          <w:p w14:paraId="246AD062" w14:textId="313E3C9A" w:rsidR="00023681" w:rsidRPr="00D31A61" w:rsidRDefault="00023681" w:rsidP="00023681">
            <w:pPr>
              <w:tabs>
                <w:tab w:val="center" w:pos="2343"/>
              </w:tabs>
              <w:spacing w:after="24"/>
              <w:ind w:left="0" w:firstLine="0"/>
              <w:jc w:val="left"/>
              <w:rPr>
                <w:szCs w:val="20"/>
              </w:rPr>
            </w:pPr>
            <w:r w:rsidRPr="00F81D35">
              <w:rPr>
                <w:szCs w:val="20"/>
              </w:rPr>
              <w:t>1.2.</w:t>
            </w:r>
            <w:r w:rsidR="00F82353">
              <w:rPr>
                <w:szCs w:val="20"/>
                <w:lang w:val="sr-Cyrl-RS"/>
              </w:rPr>
              <w:t>2</w:t>
            </w:r>
            <w:r w:rsidRPr="00F81D35">
              <w:rPr>
                <w:szCs w:val="20"/>
              </w:rPr>
              <w:t>.</w:t>
            </w:r>
            <w:r w:rsidRPr="00F81D35">
              <w:rPr>
                <w:rFonts w:ascii="Arial" w:eastAsia="Arial" w:hAnsi="Arial" w:cs="Arial"/>
                <w:szCs w:val="20"/>
              </w:rPr>
              <w:t xml:space="preserve">     </w:t>
            </w:r>
            <w:r w:rsidRPr="00F81D35">
              <w:rPr>
                <w:szCs w:val="20"/>
              </w:rPr>
              <w:t xml:space="preserve">Дефинисана листа уметника и </w:t>
            </w:r>
          </w:p>
          <w:p w14:paraId="30C9086F" w14:textId="77777777" w:rsidR="00023681" w:rsidRPr="00D31A61" w:rsidRDefault="00023681" w:rsidP="00023681">
            <w:pPr>
              <w:spacing w:after="0"/>
              <w:ind w:left="721" w:firstLine="0"/>
              <w:jc w:val="left"/>
              <w:rPr>
                <w:szCs w:val="20"/>
              </w:rPr>
            </w:pPr>
            <w:r w:rsidRPr="00F81D35">
              <w:rPr>
                <w:szCs w:val="20"/>
              </w:rPr>
              <w:t xml:space="preserve">културних делатника ромског порекла, која се периодично ажурира.  </w:t>
            </w:r>
          </w:p>
        </w:tc>
        <w:tc>
          <w:tcPr>
            <w:tcW w:w="1843" w:type="dxa"/>
            <w:tcBorders>
              <w:top w:val="single" w:sz="4" w:space="0" w:color="000000"/>
              <w:left w:val="single" w:sz="4" w:space="0" w:color="000000"/>
              <w:bottom w:val="single" w:sz="4" w:space="0" w:color="000000"/>
              <w:right w:val="single" w:sz="4" w:space="0" w:color="000000"/>
            </w:tcBorders>
          </w:tcPr>
          <w:p w14:paraId="2B555315" w14:textId="0857143F" w:rsidR="00023681" w:rsidRPr="00F81D35" w:rsidRDefault="00023681" w:rsidP="00023681">
            <w:pPr>
              <w:spacing w:after="0"/>
              <w:ind w:left="0" w:right="58" w:firstLine="0"/>
              <w:jc w:val="center"/>
              <w:rPr>
                <w:szCs w:val="20"/>
                <w:lang w:val="sr-Cyrl-RS"/>
              </w:rPr>
            </w:pPr>
            <w:r>
              <w:rPr>
                <w:szCs w:val="20"/>
                <w:lang w:val="sr-Cyrl-RS"/>
              </w:rPr>
              <w:t xml:space="preserve">Број </w:t>
            </w:r>
          </w:p>
        </w:tc>
        <w:tc>
          <w:tcPr>
            <w:tcW w:w="2693" w:type="dxa"/>
            <w:tcBorders>
              <w:top w:val="single" w:sz="4" w:space="0" w:color="000000"/>
              <w:left w:val="single" w:sz="4" w:space="0" w:color="000000"/>
              <w:bottom w:val="single" w:sz="4" w:space="0" w:color="000000"/>
              <w:right w:val="single" w:sz="4" w:space="0" w:color="000000"/>
            </w:tcBorders>
          </w:tcPr>
          <w:p w14:paraId="2862E10F" w14:textId="77777777" w:rsidR="00023681" w:rsidRDefault="00023681" w:rsidP="00023681">
            <w:pPr>
              <w:spacing w:after="0"/>
              <w:ind w:left="0" w:firstLine="0"/>
              <w:jc w:val="center"/>
              <w:rPr>
                <w:szCs w:val="20"/>
                <w:lang w:val="sr-Cyrl-RS"/>
              </w:rPr>
            </w:pPr>
            <w:r w:rsidRPr="00F81D35">
              <w:rPr>
                <w:szCs w:val="20"/>
              </w:rPr>
              <w:t xml:space="preserve">Годишњи извештај </w:t>
            </w:r>
          </w:p>
          <w:p w14:paraId="7460C773" w14:textId="77777777" w:rsidR="00023681" w:rsidRDefault="00023681" w:rsidP="00023681">
            <w:pPr>
              <w:tabs>
                <w:tab w:val="center" w:pos="2350"/>
              </w:tabs>
              <w:spacing w:after="0"/>
              <w:ind w:left="888" w:hanging="713"/>
              <w:jc w:val="center"/>
              <w:rPr>
                <w:color w:val="auto"/>
                <w:szCs w:val="20"/>
                <w:lang w:val="sr-Cyrl-RS"/>
              </w:rPr>
            </w:pPr>
            <w:r w:rsidRPr="006B4D76">
              <w:rPr>
                <w:color w:val="auto"/>
                <w:szCs w:val="20"/>
                <w:lang w:val="sr-Cyrl-RS"/>
              </w:rPr>
              <w:t>НСРНМ</w:t>
            </w:r>
          </w:p>
          <w:p w14:paraId="03610E6C" w14:textId="76F49B34" w:rsidR="00023681" w:rsidRPr="00433FBF" w:rsidRDefault="00433FBF" w:rsidP="00433FBF">
            <w:pPr>
              <w:tabs>
                <w:tab w:val="center" w:pos="2350"/>
              </w:tabs>
              <w:spacing w:after="0"/>
              <w:ind w:left="888" w:hanging="713"/>
              <w:jc w:val="center"/>
              <w:rPr>
                <w:color w:val="auto"/>
                <w:szCs w:val="20"/>
                <w:lang w:val="sr-Cyrl-RS"/>
              </w:rPr>
            </w:pPr>
            <w:r>
              <w:rPr>
                <w:color w:val="auto"/>
                <w:szCs w:val="20"/>
                <w:lang w:val="sr-Cyrl-RS"/>
              </w:rPr>
              <w:t>ЕРИАК</w:t>
            </w:r>
          </w:p>
        </w:tc>
        <w:tc>
          <w:tcPr>
            <w:tcW w:w="1622" w:type="dxa"/>
            <w:gridSpan w:val="2"/>
            <w:tcBorders>
              <w:top w:val="single" w:sz="4" w:space="0" w:color="000000"/>
              <w:left w:val="single" w:sz="4" w:space="0" w:color="000000"/>
              <w:bottom w:val="single" w:sz="4" w:space="0" w:color="000000"/>
              <w:right w:val="single" w:sz="4" w:space="0" w:color="000000"/>
            </w:tcBorders>
          </w:tcPr>
          <w:p w14:paraId="2AA22463" w14:textId="77777777" w:rsidR="00023681" w:rsidRDefault="00023681" w:rsidP="00023681">
            <w:pPr>
              <w:spacing w:after="0"/>
              <w:ind w:left="414" w:right="391" w:firstLine="0"/>
              <w:jc w:val="center"/>
              <w:rPr>
                <w:szCs w:val="20"/>
                <w:lang w:val="sr-Cyrl-RS"/>
              </w:rPr>
            </w:pPr>
            <w:r>
              <w:rPr>
                <w:szCs w:val="20"/>
                <w:lang w:val="sr-Cyrl-RS"/>
              </w:rPr>
              <w:t>0</w:t>
            </w:r>
          </w:p>
          <w:p w14:paraId="3D72E4C8" w14:textId="295AA3F6" w:rsidR="00023681" w:rsidRPr="00F81D35" w:rsidRDefault="00023681" w:rsidP="00023681">
            <w:pPr>
              <w:spacing w:after="0"/>
              <w:ind w:left="0" w:right="63" w:firstLine="0"/>
              <w:jc w:val="center"/>
              <w:rPr>
                <w:szCs w:val="20"/>
                <w:lang w:val="sr-Cyrl-RS"/>
              </w:rPr>
            </w:pPr>
            <w:r>
              <w:rPr>
                <w:szCs w:val="20"/>
                <w:lang w:val="sr-Cyrl-RS"/>
              </w:rPr>
              <w:t>(2025)</w:t>
            </w:r>
          </w:p>
        </w:tc>
        <w:tc>
          <w:tcPr>
            <w:tcW w:w="1780" w:type="dxa"/>
            <w:gridSpan w:val="2"/>
            <w:tcBorders>
              <w:top w:val="single" w:sz="4" w:space="0" w:color="000000"/>
              <w:left w:val="single" w:sz="4" w:space="0" w:color="000000"/>
              <w:bottom w:val="single" w:sz="4" w:space="0" w:color="000000"/>
              <w:right w:val="single" w:sz="4" w:space="0" w:color="000000"/>
            </w:tcBorders>
          </w:tcPr>
          <w:p w14:paraId="1550DE79" w14:textId="04424254" w:rsidR="00023681" w:rsidRDefault="00023681" w:rsidP="00023681">
            <w:pPr>
              <w:spacing w:after="0"/>
              <w:ind w:left="0" w:right="63" w:firstLine="0"/>
              <w:jc w:val="center"/>
              <w:rPr>
                <w:szCs w:val="20"/>
                <w:lang w:val="sr-Cyrl-RS"/>
              </w:rPr>
            </w:pPr>
            <w:r>
              <w:rPr>
                <w:szCs w:val="20"/>
                <w:lang w:val="sr-Cyrl-RS"/>
              </w:rPr>
              <w:t>0</w:t>
            </w:r>
          </w:p>
          <w:p w14:paraId="7BBF9230" w14:textId="5A739415" w:rsidR="00023681" w:rsidRPr="00F81D35" w:rsidRDefault="00023681" w:rsidP="00023681">
            <w:pPr>
              <w:spacing w:after="0"/>
              <w:ind w:left="0" w:right="60" w:firstLine="0"/>
              <w:jc w:val="center"/>
              <w:rPr>
                <w:szCs w:val="20"/>
                <w:lang w:val="sr-Cyrl-RS"/>
              </w:rPr>
            </w:pPr>
            <w:r>
              <w:rPr>
                <w:szCs w:val="20"/>
                <w:lang w:val="sr-Cyrl-RS"/>
              </w:rPr>
              <w:t>(2026)</w:t>
            </w:r>
          </w:p>
        </w:tc>
        <w:tc>
          <w:tcPr>
            <w:tcW w:w="1701" w:type="dxa"/>
            <w:gridSpan w:val="2"/>
            <w:tcBorders>
              <w:top w:val="single" w:sz="4" w:space="0" w:color="000000"/>
              <w:left w:val="single" w:sz="4" w:space="0" w:color="000000"/>
              <w:bottom w:val="single" w:sz="4" w:space="0" w:color="000000"/>
              <w:right w:val="single" w:sz="4" w:space="0" w:color="000000"/>
            </w:tcBorders>
          </w:tcPr>
          <w:p w14:paraId="1F04D873" w14:textId="4C635495" w:rsidR="00023681" w:rsidRDefault="00023681" w:rsidP="00023681">
            <w:pPr>
              <w:spacing w:after="0"/>
              <w:ind w:left="0" w:right="63" w:firstLine="0"/>
              <w:jc w:val="center"/>
              <w:rPr>
                <w:szCs w:val="20"/>
                <w:lang w:val="sr-Cyrl-RS"/>
              </w:rPr>
            </w:pPr>
            <w:r>
              <w:rPr>
                <w:szCs w:val="20"/>
                <w:lang w:val="sr-Cyrl-RS"/>
              </w:rPr>
              <w:t>1</w:t>
            </w:r>
          </w:p>
          <w:p w14:paraId="7F582ADA" w14:textId="17F0800F" w:rsidR="00023681" w:rsidRPr="00F81D35" w:rsidRDefault="00023681" w:rsidP="00023681">
            <w:pPr>
              <w:spacing w:after="0"/>
              <w:ind w:left="10" w:right="41" w:firstLine="0"/>
              <w:jc w:val="center"/>
              <w:rPr>
                <w:szCs w:val="20"/>
                <w:lang w:val="sr-Cyrl-RS"/>
              </w:rPr>
            </w:pPr>
            <w:r>
              <w:rPr>
                <w:szCs w:val="20"/>
                <w:lang w:val="sr-Cyrl-RS"/>
              </w:rPr>
              <w:t>(2027)</w:t>
            </w:r>
          </w:p>
        </w:tc>
      </w:tr>
      <w:tr w:rsidR="00433FBF" w:rsidRPr="00F81D35" w14:paraId="0CD73C24" w14:textId="77777777" w:rsidTr="000D4327">
        <w:trPr>
          <w:trHeight w:val="632"/>
        </w:trPr>
        <w:tc>
          <w:tcPr>
            <w:tcW w:w="4678" w:type="dxa"/>
            <w:tcBorders>
              <w:top w:val="single" w:sz="4" w:space="0" w:color="000000"/>
              <w:left w:val="single" w:sz="4" w:space="0" w:color="000000"/>
              <w:bottom w:val="single" w:sz="4" w:space="0" w:color="000000"/>
              <w:right w:val="single" w:sz="4" w:space="0" w:color="000000"/>
            </w:tcBorders>
          </w:tcPr>
          <w:p w14:paraId="2BE5AD14" w14:textId="7B8D03ED" w:rsidR="00433FBF" w:rsidRPr="00F81D35" w:rsidRDefault="00433FBF" w:rsidP="00AF15B7">
            <w:pPr>
              <w:pStyle w:val="ListParagraph"/>
              <w:numPr>
                <w:ilvl w:val="2"/>
                <w:numId w:val="33"/>
              </w:numPr>
              <w:tabs>
                <w:tab w:val="center" w:pos="2350"/>
              </w:tabs>
              <w:spacing w:after="0"/>
              <w:ind w:left="744" w:hanging="709"/>
              <w:jc w:val="left"/>
              <w:rPr>
                <w:color w:val="auto"/>
                <w:szCs w:val="20"/>
              </w:rPr>
            </w:pPr>
            <w:r w:rsidRPr="00F81D35">
              <w:rPr>
                <w:color w:val="auto"/>
                <w:szCs w:val="20"/>
              </w:rPr>
              <w:t xml:space="preserve">Број медија са садржајем релевантним за Роме и Ромкиње или на ромском језику  </w:t>
            </w:r>
          </w:p>
        </w:tc>
        <w:tc>
          <w:tcPr>
            <w:tcW w:w="1843" w:type="dxa"/>
            <w:tcBorders>
              <w:top w:val="single" w:sz="4" w:space="0" w:color="000000"/>
              <w:left w:val="single" w:sz="4" w:space="0" w:color="000000"/>
              <w:bottom w:val="single" w:sz="4" w:space="0" w:color="000000"/>
              <w:right w:val="single" w:sz="4" w:space="0" w:color="000000"/>
            </w:tcBorders>
          </w:tcPr>
          <w:p w14:paraId="252DA239" w14:textId="4FDA6EEC" w:rsidR="00433FBF" w:rsidRPr="00FD2CAF" w:rsidRDefault="00433FBF" w:rsidP="00433FBF">
            <w:pPr>
              <w:spacing w:after="0"/>
              <w:ind w:left="0" w:right="61" w:firstLine="0"/>
              <w:jc w:val="center"/>
              <w:rPr>
                <w:szCs w:val="20"/>
                <w:lang w:val="sr-Cyrl-RS"/>
              </w:rPr>
            </w:pPr>
            <w:r w:rsidRPr="00F81D35">
              <w:rPr>
                <w:szCs w:val="20"/>
              </w:rPr>
              <w:t xml:space="preserve">Број </w:t>
            </w:r>
          </w:p>
        </w:tc>
        <w:tc>
          <w:tcPr>
            <w:tcW w:w="2693" w:type="dxa"/>
            <w:tcBorders>
              <w:top w:val="single" w:sz="4" w:space="0" w:color="000000"/>
              <w:left w:val="single" w:sz="4" w:space="0" w:color="000000"/>
              <w:bottom w:val="single" w:sz="4" w:space="0" w:color="000000"/>
              <w:right w:val="single" w:sz="4" w:space="0" w:color="000000"/>
            </w:tcBorders>
          </w:tcPr>
          <w:p w14:paraId="0B74019F" w14:textId="6A3C650B" w:rsidR="00433FBF" w:rsidRDefault="00433FBF" w:rsidP="00433FBF">
            <w:pPr>
              <w:spacing w:after="0"/>
              <w:ind w:left="0" w:firstLine="0"/>
              <w:jc w:val="center"/>
              <w:rPr>
                <w:szCs w:val="20"/>
                <w:lang w:val="sr-Cyrl-RS"/>
              </w:rPr>
            </w:pPr>
            <w:r w:rsidRPr="00433FBF">
              <w:rPr>
                <w:szCs w:val="20"/>
                <w:lang w:val="sr-Cyrl-RS"/>
              </w:rPr>
              <w:t>МИТ</w:t>
            </w:r>
            <w:r>
              <w:rPr>
                <w:szCs w:val="20"/>
                <w:lang w:val="sr-Cyrl-RS"/>
              </w:rPr>
              <w:t xml:space="preserve"> </w:t>
            </w:r>
          </w:p>
          <w:p w14:paraId="76051895" w14:textId="6D625B9C" w:rsidR="00433FBF" w:rsidRDefault="00433FBF" w:rsidP="00433FBF">
            <w:pPr>
              <w:spacing w:after="0"/>
              <w:ind w:left="0" w:firstLine="0"/>
              <w:jc w:val="center"/>
              <w:rPr>
                <w:szCs w:val="20"/>
                <w:lang w:val="sr-Cyrl-RS"/>
              </w:rPr>
            </w:pPr>
            <w:r>
              <w:rPr>
                <w:szCs w:val="20"/>
                <w:lang w:val="sr-Cyrl-RS"/>
              </w:rPr>
              <w:t>НАРОН</w:t>
            </w:r>
          </w:p>
          <w:p w14:paraId="5A08A240" w14:textId="3E1DC68F" w:rsidR="00433FBF" w:rsidRPr="00433FBF" w:rsidRDefault="00433FBF" w:rsidP="00A07F6D">
            <w:pPr>
              <w:spacing w:after="0"/>
              <w:ind w:left="0" w:firstLine="0"/>
              <w:jc w:val="center"/>
              <w:rPr>
                <w:szCs w:val="20"/>
                <w:lang w:val="sr-Cyrl-RS"/>
              </w:rPr>
            </w:pPr>
            <w:r>
              <w:rPr>
                <w:szCs w:val="20"/>
                <w:lang w:val="sr-Cyrl-RS"/>
              </w:rPr>
              <w:t>НСРНМ</w:t>
            </w:r>
          </w:p>
        </w:tc>
        <w:tc>
          <w:tcPr>
            <w:tcW w:w="1622" w:type="dxa"/>
            <w:gridSpan w:val="2"/>
            <w:tcBorders>
              <w:top w:val="single" w:sz="4" w:space="0" w:color="000000"/>
              <w:left w:val="single" w:sz="4" w:space="0" w:color="000000"/>
              <w:bottom w:val="single" w:sz="4" w:space="0" w:color="000000"/>
              <w:right w:val="single" w:sz="4" w:space="0" w:color="000000"/>
            </w:tcBorders>
          </w:tcPr>
          <w:p w14:paraId="7B1D42FE" w14:textId="2F5B988A" w:rsidR="00433FBF" w:rsidRPr="001406D9" w:rsidRDefault="001406D9" w:rsidP="00433FBF">
            <w:pPr>
              <w:spacing w:after="0"/>
              <w:ind w:left="414" w:right="391" w:firstLine="0"/>
              <w:jc w:val="center"/>
              <w:rPr>
                <w:szCs w:val="20"/>
                <w:lang w:val="sr-Cyrl-RS"/>
              </w:rPr>
            </w:pPr>
            <w:r w:rsidRPr="001406D9">
              <w:rPr>
                <w:szCs w:val="20"/>
                <w:lang w:val="sr-Cyrl-RS"/>
              </w:rPr>
              <w:t>23</w:t>
            </w:r>
          </w:p>
          <w:p w14:paraId="18456325" w14:textId="2CA00A54" w:rsidR="00433FBF" w:rsidRPr="001406D9" w:rsidRDefault="00433FBF" w:rsidP="00433FBF">
            <w:pPr>
              <w:spacing w:after="0"/>
              <w:ind w:left="0" w:right="63" w:firstLine="0"/>
              <w:jc w:val="center"/>
              <w:rPr>
                <w:szCs w:val="20"/>
              </w:rPr>
            </w:pPr>
            <w:r w:rsidRPr="001406D9">
              <w:rPr>
                <w:szCs w:val="20"/>
                <w:lang w:val="sr-Cyrl-RS"/>
              </w:rPr>
              <w:t>(2025)</w:t>
            </w:r>
          </w:p>
        </w:tc>
        <w:tc>
          <w:tcPr>
            <w:tcW w:w="1780" w:type="dxa"/>
            <w:gridSpan w:val="2"/>
            <w:tcBorders>
              <w:top w:val="single" w:sz="4" w:space="0" w:color="000000"/>
              <w:left w:val="single" w:sz="4" w:space="0" w:color="000000"/>
              <w:bottom w:val="single" w:sz="4" w:space="0" w:color="000000"/>
              <w:right w:val="single" w:sz="4" w:space="0" w:color="000000"/>
            </w:tcBorders>
          </w:tcPr>
          <w:p w14:paraId="12B8FC54" w14:textId="134D41B4" w:rsidR="00433FBF" w:rsidRPr="001406D9" w:rsidRDefault="001406D9" w:rsidP="00433FBF">
            <w:pPr>
              <w:spacing w:after="0"/>
              <w:ind w:left="0" w:right="63" w:firstLine="0"/>
              <w:jc w:val="center"/>
              <w:rPr>
                <w:szCs w:val="20"/>
                <w:lang w:val="sr-Cyrl-RS"/>
              </w:rPr>
            </w:pPr>
            <w:r>
              <w:rPr>
                <w:szCs w:val="20"/>
                <w:lang w:val="sr-Cyrl-RS"/>
              </w:rPr>
              <w:t>23</w:t>
            </w:r>
          </w:p>
          <w:p w14:paraId="38F93984" w14:textId="5DB4E4C0" w:rsidR="00433FBF" w:rsidRPr="001406D9" w:rsidRDefault="00433FBF" w:rsidP="00433FBF">
            <w:pPr>
              <w:spacing w:after="0"/>
              <w:ind w:left="1" w:firstLine="0"/>
              <w:jc w:val="center"/>
              <w:rPr>
                <w:szCs w:val="20"/>
              </w:rPr>
            </w:pPr>
            <w:r w:rsidRPr="001406D9">
              <w:rPr>
                <w:szCs w:val="20"/>
                <w:lang w:val="sr-Cyrl-RS"/>
              </w:rPr>
              <w:t>(2026)</w:t>
            </w:r>
          </w:p>
        </w:tc>
        <w:tc>
          <w:tcPr>
            <w:tcW w:w="1701" w:type="dxa"/>
            <w:gridSpan w:val="2"/>
            <w:tcBorders>
              <w:top w:val="single" w:sz="4" w:space="0" w:color="000000"/>
              <w:left w:val="single" w:sz="4" w:space="0" w:color="000000"/>
              <w:bottom w:val="single" w:sz="4" w:space="0" w:color="000000"/>
              <w:right w:val="single" w:sz="4" w:space="0" w:color="000000"/>
            </w:tcBorders>
          </w:tcPr>
          <w:p w14:paraId="7FB88977" w14:textId="67215F8D" w:rsidR="00433FBF" w:rsidRPr="001406D9" w:rsidRDefault="001406D9" w:rsidP="00433FBF">
            <w:pPr>
              <w:spacing w:after="0"/>
              <w:ind w:left="0" w:right="63" w:firstLine="0"/>
              <w:jc w:val="center"/>
              <w:rPr>
                <w:szCs w:val="20"/>
                <w:lang w:val="sr-Cyrl-RS"/>
              </w:rPr>
            </w:pPr>
            <w:r>
              <w:rPr>
                <w:szCs w:val="20"/>
                <w:lang w:val="sr-Cyrl-RS"/>
              </w:rPr>
              <w:t>24</w:t>
            </w:r>
          </w:p>
          <w:p w14:paraId="4C2043D6" w14:textId="657E93C3" w:rsidR="00433FBF" w:rsidRPr="001406D9" w:rsidRDefault="00433FBF" w:rsidP="00433FBF">
            <w:pPr>
              <w:spacing w:after="0"/>
              <w:ind w:left="0" w:right="74" w:firstLine="0"/>
              <w:jc w:val="center"/>
              <w:rPr>
                <w:szCs w:val="20"/>
              </w:rPr>
            </w:pPr>
            <w:r w:rsidRPr="001406D9">
              <w:rPr>
                <w:szCs w:val="20"/>
                <w:lang w:val="sr-Cyrl-RS"/>
              </w:rPr>
              <w:t>(2027)</w:t>
            </w:r>
          </w:p>
        </w:tc>
      </w:tr>
      <w:tr w:rsidR="007A04C3" w:rsidRPr="00F81D35" w14:paraId="5A4C7C0B" w14:textId="77777777" w:rsidTr="000D4327">
        <w:trPr>
          <w:trHeight w:val="425"/>
        </w:trPr>
        <w:tc>
          <w:tcPr>
            <w:tcW w:w="4678" w:type="dxa"/>
            <w:tcBorders>
              <w:top w:val="single" w:sz="4" w:space="0" w:color="000000"/>
              <w:left w:val="single" w:sz="4" w:space="0" w:color="000000"/>
              <w:bottom w:val="single" w:sz="4" w:space="0" w:color="000000"/>
              <w:right w:val="single" w:sz="4" w:space="0" w:color="000000"/>
            </w:tcBorders>
          </w:tcPr>
          <w:p w14:paraId="578A609A" w14:textId="4B446676" w:rsidR="007A04C3" w:rsidRPr="00F81D35" w:rsidRDefault="007A04C3" w:rsidP="00AF15B7">
            <w:pPr>
              <w:pStyle w:val="ListParagraph"/>
              <w:numPr>
                <w:ilvl w:val="2"/>
                <w:numId w:val="33"/>
              </w:numPr>
              <w:tabs>
                <w:tab w:val="center" w:pos="2350"/>
              </w:tabs>
              <w:spacing w:after="0"/>
              <w:ind w:left="744" w:hanging="744"/>
              <w:jc w:val="left"/>
              <w:rPr>
                <w:color w:val="auto"/>
                <w:szCs w:val="20"/>
              </w:rPr>
            </w:pPr>
            <w:r w:rsidRPr="00F81D35">
              <w:rPr>
                <w:color w:val="auto"/>
                <w:szCs w:val="20"/>
              </w:rPr>
              <w:t>Број подржаних пројеката/програма</w:t>
            </w:r>
            <w:r w:rsidR="00FD2CAF">
              <w:rPr>
                <w:color w:val="auto"/>
                <w:szCs w:val="20"/>
                <w:lang w:val="sr-Cyrl-RS"/>
              </w:rPr>
              <w:t xml:space="preserve"> нагодишњем нивоу</w:t>
            </w:r>
            <w:r w:rsidRPr="00F81D35">
              <w:rPr>
                <w:color w:val="auto"/>
                <w:szCs w:val="20"/>
              </w:rPr>
              <w:t xml:space="preserve"> којима се на афирмативан начин представља култура и традиција Рома и који доприносе борби против циганизма и дискриминације</w:t>
            </w:r>
          </w:p>
        </w:tc>
        <w:tc>
          <w:tcPr>
            <w:tcW w:w="1843" w:type="dxa"/>
            <w:tcBorders>
              <w:top w:val="single" w:sz="4" w:space="0" w:color="000000"/>
              <w:left w:val="single" w:sz="4" w:space="0" w:color="000000"/>
              <w:bottom w:val="single" w:sz="4" w:space="0" w:color="000000"/>
              <w:right w:val="single" w:sz="4" w:space="0" w:color="000000"/>
            </w:tcBorders>
          </w:tcPr>
          <w:p w14:paraId="72A8C5D7" w14:textId="77777777" w:rsidR="007A04C3" w:rsidRPr="00D31A61" w:rsidRDefault="007A04C3" w:rsidP="007A04C3">
            <w:pPr>
              <w:spacing w:after="0"/>
              <w:ind w:left="0" w:right="58" w:firstLine="0"/>
              <w:jc w:val="center"/>
              <w:rPr>
                <w:szCs w:val="20"/>
              </w:rPr>
            </w:pPr>
            <w:r w:rsidRPr="00F81D35">
              <w:rPr>
                <w:szCs w:val="20"/>
              </w:rPr>
              <w:t xml:space="preserve">Број </w:t>
            </w:r>
          </w:p>
        </w:tc>
        <w:tc>
          <w:tcPr>
            <w:tcW w:w="2693" w:type="dxa"/>
            <w:tcBorders>
              <w:top w:val="single" w:sz="4" w:space="0" w:color="000000"/>
              <w:left w:val="single" w:sz="4" w:space="0" w:color="000000"/>
              <w:bottom w:val="single" w:sz="4" w:space="0" w:color="000000"/>
              <w:right w:val="single" w:sz="4" w:space="0" w:color="000000"/>
            </w:tcBorders>
          </w:tcPr>
          <w:p w14:paraId="4772F03E" w14:textId="56481477" w:rsidR="00136545" w:rsidRDefault="00EF6BA6" w:rsidP="007A04C3">
            <w:pPr>
              <w:spacing w:after="0"/>
              <w:ind w:left="0" w:right="92" w:firstLine="0"/>
              <w:jc w:val="center"/>
              <w:rPr>
                <w:szCs w:val="20"/>
                <w:lang w:val="sr-Cyrl-RS"/>
              </w:rPr>
            </w:pPr>
            <w:r w:rsidRPr="00F81D35">
              <w:rPr>
                <w:szCs w:val="20"/>
              </w:rPr>
              <w:t>Решења</w:t>
            </w:r>
            <w:r w:rsidR="00964863">
              <w:rPr>
                <w:szCs w:val="20"/>
                <w:lang w:val="sr-Cyrl-RS"/>
              </w:rPr>
              <w:t>/одлуке</w:t>
            </w:r>
            <w:r w:rsidRPr="00F81D35">
              <w:rPr>
                <w:szCs w:val="20"/>
              </w:rPr>
              <w:t xml:space="preserve">  </w:t>
            </w:r>
            <w:r>
              <w:rPr>
                <w:color w:val="auto"/>
                <w:szCs w:val="20"/>
                <w:lang w:val="sr-Cyrl-RS"/>
              </w:rPr>
              <w:t xml:space="preserve">МЉМПДД, </w:t>
            </w:r>
            <w:r w:rsidRPr="00F81D35">
              <w:rPr>
                <w:color w:val="auto"/>
                <w:szCs w:val="20"/>
              </w:rPr>
              <w:t>МК</w:t>
            </w:r>
            <w:r>
              <w:rPr>
                <w:color w:val="auto"/>
                <w:szCs w:val="20"/>
                <w:lang w:val="sr-Cyrl-RS"/>
              </w:rPr>
              <w:t xml:space="preserve"> и МИТ, </w:t>
            </w:r>
            <w:r w:rsidR="00136545">
              <w:rPr>
                <w:color w:val="auto"/>
                <w:szCs w:val="20"/>
                <w:lang w:val="sr-Cyrl-RS"/>
              </w:rPr>
              <w:t>НСРНМ</w:t>
            </w:r>
            <w:r w:rsidR="00136545" w:rsidRPr="002069D7">
              <w:rPr>
                <w:color w:val="auto"/>
                <w:szCs w:val="20"/>
                <w:lang w:val="sr-Cyrl-RS"/>
              </w:rPr>
              <w:t xml:space="preserve">, </w:t>
            </w:r>
            <w:r w:rsidRPr="00F81D35">
              <w:rPr>
                <w:szCs w:val="20"/>
              </w:rPr>
              <w:t xml:space="preserve">о додели средстава за суфинансирање </w:t>
            </w:r>
            <w:r w:rsidR="00136545">
              <w:rPr>
                <w:szCs w:val="20"/>
                <w:lang w:val="sr-Cyrl-RS"/>
              </w:rPr>
              <w:t>пројеката/програма</w:t>
            </w:r>
          </w:p>
          <w:p w14:paraId="1F501309" w14:textId="302B8E52" w:rsidR="007A04C3" w:rsidRPr="00F81D35" w:rsidRDefault="007A04C3" w:rsidP="00136545">
            <w:pPr>
              <w:spacing w:after="0"/>
              <w:ind w:left="0" w:right="92" w:firstLine="0"/>
              <w:jc w:val="center"/>
              <w:rPr>
                <w:color w:val="auto"/>
                <w:szCs w:val="20"/>
              </w:rPr>
            </w:pPr>
          </w:p>
        </w:tc>
        <w:tc>
          <w:tcPr>
            <w:tcW w:w="1622" w:type="dxa"/>
            <w:gridSpan w:val="2"/>
            <w:tcBorders>
              <w:top w:val="single" w:sz="4" w:space="0" w:color="000000"/>
              <w:left w:val="single" w:sz="4" w:space="0" w:color="000000"/>
              <w:bottom w:val="single" w:sz="4" w:space="0" w:color="000000"/>
              <w:right w:val="single" w:sz="4" w:space="0" w:color="000000"/>
            </w:tcBorders>
          </w:tcPr>
          <w:p w14:paraId="57083F4C" w14:textId="5B3C502A" w:rsidR="007A04C3" w:rsidRPr="00A41B38" w:rsidRDefault="00A41B38" w:rsidP="007A04C3">
            <w:pPr>
              <w:spacing w:after="0"/>
              <w:ind w:left="414" w:right="391" w:firstLine="0"/>
              <w:jc w:val="center"/>
              <w:rPr>
                <w:szCs w:val="20"/>
              </w:rPr>
            </w:pPr>
            <w:r w:rsidRPr="00A41B38">
              <w:rPr>
                <w:szCs w:val="20"/>
                <w:lang w:val="sr-Cyrl-RS"/>
              </w:rPr>
              <w:t>36</w:t>
            </w:r>
          </w:p>
          <w:p w14:paraId="5DF701AE" w14:textId="686518EB" w:rsidR="00812A5B" w:rsidRPr="00A41B38" w:rsidRDefault="007A04C3" w:rsidP="00812A5B">
            <w:pPr>
              <w:spacing w:after="0"/>
              <w:ind w:left="0" w:right="66" w:firstLine="0"/>
              <w:jc w:val="center"/>
              <w:rPr>
                <w:szCs w:val="20"/>
                <w:lang w:val="sr-Cyrl-RS"/>
              </w:rPr>
            </w:pPr>
            <w:r w:rsidRPr="00A41B38">
              <w:rPr>
                <w:szCs w:val="20"/>
                <w:lang w:val="sr-Cyrl-RS"/>
              </w:rPr>
              <w:t>(2025)</w:t>
            </w:r>
          </w:p>
        </w:tc>
        <w:tc>
          <w:tcPr>
            <w:tcW w:w="1780" w:type="dxa"/>
            <w:gridSpan w:val="2"/>
            <w:tcBorders>
              <w:top w:val="single" w:sz="4" w:space="0" w:color="000000"/>
              <w:left w:val="single" w:sz="4" w:space="0" w:color="000000"/>
              <w:bottom w:val="single" w:sz="4" w:space="0" w:color="000000"/>
              <w:right w:val="single" w:sz="4" w:space="0" w:color="000000"/>
            </w:tcBorders>
          </w:tcPr>
          <w:p w14:paraId="43BE4F65" w14:textId="25CF1A0E" w:rsidR="007A04C3" w:rsidRPr="001406D9" w:rsidRDefault="00A41B38" w:rsidP="007A04C3">
            <w:pPr>
              <w:spacing w:after="0"/>
              <w:ind w:left="0" w:right="63" w:firstLine="0"/>
              <w:jc w:val="center"/>
              <w:rPr>
                <w:szCs w:val="20"/>
                <w:lang w:val="sr-Cyrl-RS"/>
              </w:rPr>
            </w:pPr>
            <w:r>
              <w:rPr>
                <w:szCs w:val="20"/>
                <w:lang w:val="sr-Cyrl-RS"/>
              </w:rPr>
              <w:t>40</w:t>
            </w:r>
          </w:p>
          <w:p w14:paraId="68086000" w14:textId="4BFA539A" w:rsidR="007A04C3" w:rsidRPr="001406D9" w:rsidRDefault="007A04C3" w:rsidP="007A04C3">
            <w:pPr>
              <w:spacing w:after="0"/>
              <w:ind w:left="0" w:right="63" w:firstLine="0"/>
              <w:jc w:val="center"/>
              <w:rPr>
                <w:szCs w:val="20"/>
              </w:rPr>
            </w:pPr>
            <w:r w:rsidRPr="001406D9">
              <w:rPr>
                <w:szCs w:val="20"/>
                <w:lang w:val="sr-Cyrl-RS"/>
              </w:rPr>
              <w:t>(2026)</w:t>
            </w:r>
          </w:p>
        </w:tc>
        <w:tc>
          <w:tcPr>
            <w:tcW w:w="1701" w:type="dxa"/>
            <w:gridSpan w:val="2"/>
            <w:tcBorders>
              <w:top w:val="single" w:sz="4" w:space="0" w:color="000000"/>
              <w:left w:val="single" w:sz="4" w:space="0" w:color="000000"/>
              <w:bottom w:val="single" w:sz="4" w:space="0" w:color="000000"/>
              <w:right w:val="single" w:sz="4" w:space="0" w:color="000000"/>
            </w:tcBorders>
          </w:tcPr>
          <w:p w14:paraId="08FF8113" w14:textId="36C6E4A1" w:rsidR="007A04C3" w:rsidRPr="001406D9" w:rsidRDefault="00A41B38" w:rsidP="007A04C3">
            <w:pPr>
              <w:spacing w:after="0"/>
              <w:ind w:left="0" w:right="63" w:firstLine="0"/>
              <w:jc w:val="center"/>
              <w:rPr>
                <w:szCs w:val="20"/>
                <w:lang w:val="sr-Cyrl-RS"/>
              </w:rPr>
            </w:pPr>
            <w:r>
              <w:rPr>
                <w:szCs w:val="20"/>
                <w:lang w:val="sr-Cyrl-RS"/>
              </w:rPr>
              <w:t>40</w:t>
            </w:r>
          </w:p>
          <w:p w14:paraId="2457E081" w14:textId="2E63A9C6" w:rsidR="007A04C3" w:rsidRPr="001406D9" w:rsidRDefault="007A04C3" w:rsidP="007A04C3">
            <w:pPr>
              <w:spacing w:after="0"/>
              <w:ind w:left="0" w:right="74" w:firstLine="0"/>
              <w:jc w:val="center"/>
              <w:rPr>
                <w:szCs w:val="20"/>
              </w:rPr>
            </w:pPr>
            <w:r w:rsidRPr="001406D9">
              <w:rPr>
                <w:szCs w:val="20"/>
                <w:lang w:val="sr-Cyrl-RS"/>
              </w:rPr>
              <w:t>(2027)</w:t>
            </w:r>
          </w:p>
        </w:tc>
      </w:tr>
      <w:tr w:rsidR="007A04C3" w:rsidRPr="00F81D35" w14:paraId="75EC0DCF" w14:textId="77777777" w:rsidTr="000D4327">
        <w:tblPrEx>
          <w:tblCellMar>
            <w:left w:w="108" w:type="dxa"/>
            <w:right w:w="20" w:type="dxa"/>
          </w:tblCellMar>
        </w:tblPrEx>
        <w:trPr>
          <w:trHeight w:val="28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33FA144" w14:textId="77777777" w:rsidR="007A04C3" w:rsidRPr="00D31A61" w:rsidRDefault="007A04C3" w:rsidP="007A04C3">
            <w:pPr>
              <w:spacing w:after="0"/>
              <w:ind w:left="0" w:right="2680" w:firstLine="0"/>
              <w:jc w:val="left"/>
              <w:rPr>
                <w:szCs w:val="20"/>
              </w:rPr>
            </w:pPr>
            <w:r w:rsidRPr="00F81D35">
              <w:rPr>
                <w:szCs w:val="20"/>
              </w:rPr>
              <w:t xml:space="preserve">Извор финансирања мере  </w:t>
            </w:r>
          </w:p>
        </w:tc>
        <w:tc>
          <w:tcPr>
            <w:tcW w:w="5106"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7B1A7D6C" w14:textId="77777777" w:rsidR="007A04C3" w:rsidRPr="00D31A61" w:rsidRDefault="007A04C3" w:rsidP="007A04C3">
            <w:pPr>
              <w:spacing w:after="0"/>
              <w:ind w:left="6" w:firstLine="0"/>
              <w:jc w:val="left"/>
              <w:rPr>
                <w:szCs w:val="20"/>
              </w:rPr>
            </w:pPr>
            <w:r w:rsidRPr="00F81D35">
              <w:rPr>
                <w:szCs w:val="20"/>
              </w:rPr>
              <w:t xml:space="preserve">Веза са програмским буџетом </w:t>
            </w:r>
          </w:p>
          <w:p w14:paraId="424AA2A1" w14:textId="77777777" w:rsidR="007A04C3" w:rsidRPr="00D31A61" w:rsidRDefault="007A04C3" w:rsidP="007A04C3">
            <w:pPr>
              <w:spacing w:after="0"/>
              <w:ind w:left="6" w:firstLine="0"/>
              <w:jc w:val="left"/>
              <w:rPr>
                <w:szCs w:val="20"/>
              </w:rPr>
            </w:pPr>
            <w:r w:rsidRPr="00F81D35">
              <w:rPr>
                <w:szCs w:val="20"/>
              </w:rPr>
              <w:t xml:space="preserve"> </w:t>
            </w:r>
          </w:p>
        </w:tc>
        <w:tc>
          <w:tcPr>
            <w:tcW w:w="4533" w:type="dxa"/>
            <w:gridSpan w:val="5"/>
            <w:tcBorders>
              <w:top w:val="single" w:sz="4" w:space="0" w:color="000000"/>
              <w:left w:val="single" w:sz="4" w:space="0" w:color="000000"/>
              <w:bottom w:val="single" w:sz="4" w:space="0" w:color="000000"/>
              <w:right w:val="single" w:sz="4" w:space="0" w:color="000000"/>
            </w:tcBorders>
            <w:shd w:val="clear" w:color="auto" w:fill="A8D08D"/>
          </w:tcPr>
          <w:p w14:paraId="444DC0D9" w14:textId="77777777" w:rsidR="007A04C3" w:rsidRPr="00D31A61" w:rsidRDefault="007A04C3" w:rsidP="007A04C3">
            <w:pPr>
              <w:spacing w:after="0"/>
              <w:ind w:left="0" w:right="69" w:firstLine="0"/>
              <w:jc w:val="center"/>
              <w:rPr>
                <w:szCs w:val="20"/>
              </w:rPr>
            </w:pPr>
            <w:r w:rsidRPr="00F81D35">
              <w:rPr>
                <w:szCs w:val="20"/>
              </w:rPr>
              <w:t xml:space="preserve">Укупна процењена финансијска средства у 000 дин </w:t>
            </w:r>
          </w:p>
        </w:tc>
      </w:tr>
      <w:tr w:rsidR="007A04C3" w:rsidRPr="00F81D35" w14:paraId="44149662" w14:textId="77777777" w:rsidTr="000D4327">
        <w:tblPrEx>
          <w:tblCellMar>
            <w:left w:w="108" w:type="dxa"/>
            <w:right w:w="20" w:type="dxa"/>
          </w:tblCellMar>
        </w:tblPrEx>
        <w:trPr>
          <w:trHeight w:val="277"/>
        </w:trPr>
        <w:tc>
          <w:tcPr>
            <w:tcW w:w="4678" w:type="dxa"/>
            <w:vMerge/>
            <w:tcBorders>
              <w:top w:val="nil"/>
              <w:left w:val="single" w:sz="4" w:space="0" w:color="000000"/>
              <w:bottom w:val="single" w:sz="4" w:space="0" w:color="000000"/>
              <w:right w:val="single" w:sz="4" w:space="0" w:color="000000"/>
            </w:tcBorders>
          </w:tcPr>
          <w:p w14:paraId="7BDABB40" w14:textId="77777777" w:rsidR="007A04C3" w:rsidRPr="00F81D35" w:rsidRDefault="007A04C3" w:rsidP="007A04C3">
            <w:pPr>
              <w:spacing w:after="160"/>
              <w:ind w:left="0" w:firstLine="0"/>
              <w:jc w:val="left"/>
              <w:rPr>
                <w:szCs w:val="20"/>
              </w:rPr>
            </w:pPr>
          </w:p>
        </w:tc>
        <w:tc>
          <w:tcPr>
            <w:tcW w:w="5106" w:type="dxa"/>
            <w:gridSpan w:val="3"/>
            <w:vMerge/>
            <w:tcBorders>
              <w:top w:val="nil"/>
              <w:left w:val="single" w:sz="4" w:space="0" w:color="000000"/>
              <w:bottom w:val="single" w:sz="4" w:space="0" w:color="000000"/>
              <w:right w:val="single" w:sz="4" w:space="0" w:color="000000"/>
            </w:tcBorders>
            <w:vAlign w:val="bottom"/>
          </w:tcPr>
          <w:p w14:paraId="114E8C99" w14:textId="77777777" w:rsidR="007A04C3" w:rsidRPr="00F81D35" w:rsidRDefault="007A04C3" w:rsidP="007A04C3">
            <w:pPr>
              <w:spacing w:after="160"/>
              <w:ind w:left="0" w:firstLine="0"/>
              <w:jc w:val="left"/>
              <w:rPr>
                <w:szCs w:val="20"/>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A8D08D"/>
          </w:tcPr>
          <w:p w14:paraId="0D749749" w14:textId="77777777" w:rsidR="007A04C3" w:rsidRPr="00F81D35" w:rsidRDefault="007A04C3" w:rsidP="007A04C3">
            <w:pPr>
              <w:spacing w:after="0"/>
              <w:ind w:left="0" w:right="63" w:firstLine="0"/>
              <w:jc w:val="center"/>
              <w:rPr>
                <w:szCs w:val="20"/>
              </w:rPr>
            </w:pPr>
            <w:r w:rsidRPr="00F81D35">
              <w:rPr>
                <w:szCs w:val="20"/>
              </w:rPr>
              <w:t xml:space="preserve">2026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8D08D"/>
          </w:tcPr>
          <w:p w14:paraId="4CDC8CDB" w14:textId="77777777" w:rsidR="007A04C3" w:rsidRPr="00F81D35" w:rsidRDefault="007A04C3" w:rsidP="007A04C3">
            <w:pPr>
              <w:spacing w:after="0"/>
              <w:ind w:left="0" w:right="58" w:firstLine="0"/>
              <w:jc w:val="center"/>
              <w:rPr>
                <w:szCs w:val="20"/>
              </w:rPr>
            </w:pPr>
            <w:r w:rsidRPr="00F81D35">
              <w:rPr>
                <w:szCs w:val="20"/>
              </w:rPr>
              <w:t xml:space="preserve">2027 </w:t>
            </w:r>
          </w:p>
        </w:tc>
      </w:tr>
      <w:tr w:rsidR="00781ACD" w:rsidRPr="00F81D35" w14:paraId="72A6DB77" w14:textId="77777777" w:rsidTr="00C36151">
        <w:tblPrEx>
          <w:tblCellMar>
            <w:left w:w="108" w:type="dxa"/>
            <w:right w:w="20" w:type="dxa"/>
          </w:tblCellMar>
        </w:tblPrEx>
        <w:trPr>
          <w:trHeight w:val="329"/>
        </w:trPr>
        <w:tc>
          <w:tcPr>
            <w:tcW w:w="4678" w:type="dxa"/>
            <w:tcBorders>
              <w:top w:val="single" w:sz="4" w:space="0" w:color="000000"/>
              <w:left w:val="single" w:sz="4" w:space="0" w:color="000000"/>
              <w:bottom w:val="single" w:sz="4" w:space="0" w:color="000000"/>
              <w:right w:val="single" w:sz="4" w:space="0" w:color="000000"/>
            </w:tcBorders>
          </w:tcPr>
          <w:p w14:paraId="1C05E418" w14:textId="15DAAFCF" w:rsidR="00781ACD" w:rsidRPr="00D31A61" w:rsidRDefault="00781ACD" w:rsidP="00781ACD">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290C3926" w14:textId="77777777" w:rsidR="00781ACD" w:rsidRPr="00D31A61" w:rsidRDefault="00781ACD" w:rsidP="00781ACD">
            <w:pPr>
              <w:spacing w:after="0"/>
              <w:ind w:left="0" w:firstLine="0"/>
              <w:jc w:val="left"/>
              <w:rPr>
                <w:szCs w:val="20"/>
              </w:rPr>
            </w:pPr>
            <w:r w:rsidRPr="00F81D35">
              <w:rPr>
                <w:szCs w:val="20"/>
              </w:rPr>
              <w:t xml:space="preserve"> </w:t>
            </w:r>
          </w:p>
        </w:tc>
        <w:tc>
          <w:tcPr>
            <w:tcW w:w="5106" w:type="dxa"/>
            <w:gridSpan w:val="3"/>
            <w:tcBorders>
              <w:top w:val="single" w:sz="4" w:space="0" w:color="000000"/>
              <w:left w:val="single" w:sz="4" w:space="0" w:color="000000"/>
              <w:bottom w:val="single" w:sz="4" w:space="0" w:color="000000"/>
              <w:right w:val="single" w:sz="4" w:space="0" w:color="000000"/>
            </w:tcBorders>
          </w:tcPr>
          <w:p w14:paraId="3BFF0C05" w14:textId="77777777" w:rsidR="00781ACD" w:rsidRDefault="00781ACD" w:rsidP="00781ACD">
            <w:pPr>
              <w:spacing w:after="0"/>
              <w:ind w:left="0" w:right="88" w:firstLine="0"/>
              <w:rPr>
                <w:szCs w:val="20"/>
                <w:lang w:val="sr-Cyrl-RS"/>
              </w:rPr>
            </w:pPr>
            <w:r>
              <w:rPr>
                <w:szCs w:val="20"/>
                <w:lang w:val="sr-Cyrl-RS"/>
              </w:rPr>
              <w:t>Раздео 38, Програм 1204, Програмска активност 0001</w:t>
            </w:r>
          </w:p>
          <w:p w14:paraId="427CE087" w14:textId="77777777" w:rsidR="00781ACD" w:rsidRDefault="00781ACD" w:rsidP="00781ACD">
            <w:pPr>
              <w:spacing w:after="0"/>
              <w:ind w:left="0" w:right="88" w:firstLine="0"/>
              <w:rPr>
                <w:szCs w:val="20"/>
                <w:lang w:val="sr-Cyrl-RS"/>
              </w:rPr>
            </w:pPr>
            <w:r>
              <w:rPr>
                <w:szCs w:val="20"/>
                <w:lang w:val="sr-Cyrl-RS"/>
              </w:rPr>
              <w:t>Раздео 38, Програм 1204, Програмска активност 0006</w:t>
            </w:r>
          </w:p>
          <w:p w14:paraId="4BBE642C" w14:textId="77777777" w:rsidR="00781ACD" w:rsidRDefault="00781ACD" w:rsidP="00781ACD">
            <w:pPr>
              <w:spacing w:after="0"/>
              <w:ind w:left="0" w:right="88" w:firstLine="0"/>
              <w:rPr>
                <w:szCs w:val="20"/>
                <w:lang w:val="sr-Cyrl-RS"/>
              </w:rPr>
            </w:pPr>
            <w:r>
              <w:rPr>
                <w:szCs w:val="20"/>
                <w:lang w:val="sr-Cyrl-RS"/>
              </w:rPr>
              <w:t>Раздео 29, Програм 1203, Програмска активност 0006</w:t>
            </w:r>
          </w:p>
          <w:p w14:paraId="54F924C5" w14:textId="60AD0051" w:rsidR="00781ACD" w:rsidRPr="00F81D35" w:rsidRDefault="00781ACD" w:rsidP="00781ACD">
            <w:pPr>
              <w:spacing w:after="0"/>
              <w:ind w:left="6" w:firstLine="0"/>
              <w:jc w:val="left"/>
              <w:rPr>
                <w:szCs w:val="20"/>
              </w:rPr>
            </w:pPr>
            <w:r>
              <w:rPr>
                <w:szCs w:val="20"/>
                <w:lang w:val="sr-Cyrl-RS"/>
              </w:rPr>
              <w:t>Раздео 3</w:t>
            </w:r>
            <w:r w:rsidR="00B97914">
              <w:rPr>
                <w:szCs w:val="20"/>
                <w:lang w:val="sr-Cyrl-RS"/>
              </w:rPr>
              <w:t>3</w:t>
            </w:r>
            <w:r>
              <w:rPr>
                <w:szCs w:val="20"/>
                <w:lang w:val="sr-Cyrl-RS"/>
              </w:rPr>
              <w:t xml:space="preserve">, Програм </w:t>
            </w:r>
            <w:r w:rsidR="00A61CA8">
              <w:rPr>
                <w:szCs w:val="20"/>
                <w:lang w:val="sr-Cyrl-RS"/>
              </w:rPr>
              <w:t>1001</w:t>
            </w:r>
            <w:r>
              <w:rPr>
                <w:szCs w:val="20"/>
                <w:lang w:val="sr-Cyrl-RS"/>
              </w:rPr>
              <w:t>, Програмска активност 00</w:t>
            </w:r>
            <w:r w:rsidR="00A61CA8">
              <w:rPr>
                <w:szCs w:val="20"/>
                <w:lang w:val="sr-Cyrl-RS"/>
              </w:rPr>
              <w:t>05</w:t>
            </w:r>
          </w:p>
        </w:tc>
        <w:tc>
          <w:tcPr>
            <w:tcW w:w="2265" w:type="dxa"/>
            <w:gridSpan w:val="2"/>
            <w:tcBorders>
              <w:top w:val="single" w:sz="4" w:space="0" w:color="000000"/>
              <w:left w:val="single" w:sz="4" w:space="0" w:color="000000"/>
              <w:bottom w:val="single" w:sz="4" w:space="0" w:color="000000"/>
              <w:right w:val="single" w:sz="4" w:space="0" w:color="000000"/>
            </w:tcBorders>
          </w:tcPr>
          <w:p w14:paraId="79F0EEB3" w14:textId="77777777" w:rsidR="00781ACD" w:rsidRDefault="00781ACD" w:rsidP="00781ACD">
            <w:pPr>
              <w:spacing w:after="0"/>
              <w:ind w:left="0" w:right="87" w:firstLine="0"/>
              <w:jc w:val="right"/>
              <w:rPr>
                <w:szCs w:val="20"/>
                <w:lang w:val="sr-Cyrl-RS"/>
              </w:rPr>
            </w:pPr>
            <w:r>
              <w:rPr>
                <w:szCs w:val="20"/>
                <w:lang w:val="sr-Cyrl-RS"/>
              </w:rPr>
              <w:t>3.000</w:t>
            </w:r>
          </w:p>
          <w:p w14:paraId="2B0236CD" w14:textId="77777777" w:rsidR="00781ACD" w:rsidRDefault="00781ACD" w:rsidP="00781ACD">
            <w:pPr>
              <w:spacing w:after="0"/>
              <w:ind w:left="0" w:right="87" w:firstLine="0"/>
              <w:jc w:val="right"/>
              <w:rPr>
                <w:szCs w:val="20"/>
                <w:lang w:val="sr-Cyrl-RS"/>
              </w:rPr>
            </w:pPr>
            <w:r>
              <w:rPr>
                <w:szCs w:val="20"/>
                <w:lang w:val="sr-Cyrl-RS"/>
              </w:rPr>
              <w:t>7.500</w:t>
            </w:r>
          </w:p>
          <w:p w14:paraId="0EFD0DFF" w14:textId="77777777" w:rsidR="00781ACD" w:rsidRDefault="00781ACD" w:rsidP="00781ACD">
            <w:pPr>
              <w:spacing w:after="0"/>
              <w:ind w:left="0" w:right="87" w:firstLine="0"/>
              <w:jc w:val="right"/>
              <w:rPr>
                <w:szCs w:val="20"/>
                <w:lang w:val="sr-Cyrl-RS"/>
              </w:rPr>
            </w:pPr>
            <w:r>
              <w:rPr>
                <w:szCs w:val="20"/>
                <w:lang w:val="sr-Cyrl-RS"/>
              </w:rPr>
              <w:t>5.000</w:t>
            </w:r>
          </w:p>
          <w:p w14:paraId="75047BB8" w14:textId="1D0EB9F8" w:rsidR="00781ACD" w:rsidRPr="00F81D35" w:rsidRDefault="00781ACD" w:rsidP="00781ACD">
            <w:pPr>
              <w:spacing w:after="0"/>
              <w:ind w:left="0" w:right="87" w:firstLine="0"/>
              <w:jc w:val="right"/>
              <w:rPr>
                <w:szCs w:val="20"/>
              </w:rPr>
            </w:pPr>
            <w:r>
              <w:rPr>
                <w:szCs w:val="20"/>
                <w:lang w:val="sr-Cyrl-RS"/>
              </w:rPr>
              <w:t>1.000</w:t>
            </w:r>
          </w:p>
        </w:tc>
        <w:tc>
          <w:tcPr>
            <w:tcW w:w="2268" w:type="dxa"/>
            <w:gridSpan w:val="3"/>
            <w:tcBorders>
              <w:top w:val="single" w:sz="4" w:space="0" w:color="000000"/>
              <w:left w:val="single" w:sz="4" w:space="0" w:color="000000"/>
              <w:bottom w:val="single" w:sz="4" w:space="0" w:color="000000"/>
              <w:right w:val="single" w:sz="4" w:space="0" w:color="000000"/>
            </w:tcBorders>
          </w:tcPr>
          <w:p w14:paraId="590119C3" w14:textId="77777777" w:rsidR="00781ACD" w:rsidRDefault="00781ACD" w:rsidP="00781ACD">
            <w:pPr>
              <w:spacing w:after="0"/>
              <w:ind w:left="0" w:right="66" w:firstLine="0"/>
              <w:jc w:val="right"/>
              <w:rPr>
                <w:szCs w:val="20"/>
                <w:lang w:val="sr-Cyrl-RS"/>
              </w:rPr>
            </w:pPr>
            <w:r>
              <w:rPr>
                <w:szCs w:val="20"/>
                <w:lang w:val="sr-Cyrl-RS"/>
              </w:rPr>
              <w:t>3.000</w:t>
            </w:r>
          </w:p>
          <w:p w14:paraId="1A46304C" w14:textId="77777777" w:rsidR="00781ACD" w:rsidRDefault="00781ACD" w:rsidP="00781ACD">
            <w:pPr>
              <w:spacing w:after="0"/>
              <w:ind w:left="0" w:right="66" w:firstLine="0"/>
              <w:jc w:val="right"/>
              <w:rPr>
                <w:szCs w:val="20"/>
                <w:lang w:val="sr-Cyrl-RS"/>
              </w:rPr>
            </w:pPr>
            <w:r>
              <w:rPr>
                <w:szCs w:val="20"/>
                <w:lang w:val="sr-Cyrl-RS"/>
              </w:rPr>
              <w:t>7.500</w:t>
            </w:r>
          </w:p>
          <w:p w14:paraId="11B7A103" w14:textId="77777777" w:rsidR="00781ACD" w:rsidRDefault="00781ACD" w:rsidP="00781ACD">
            <w:pPr>
              <w:spacing w:after="0"/>
              <w:ind w:left="0" w:right="66" w:firstLine="0"/>
              <w:jc w:val="right"/>
              <w:rPr>
                <w:szCs w:val="20"/>
                <w:lang w:val="sr-Cyrl-RS"/>
              </w:rPr>
            </w:pPr>
            <w:r>
              <w:rPr>
                <w:szCs w:val="20"/>
                <w:lang w:val="sr-Cyrl-RS"/>
              </w:rPr>
              <w:t>5.000</w:t>
            </w:r>
          </w:p>
          <w:p w14:paraId="480B4019" w14:textId="4CA8BBEB" w:rsidR="00781ACD" w:rsidRPr="00F81D35" w:rsidRDefault="00781ACD" w:rsidP="00781ACD">
            <w:pPr>
              <w:spacing w:after="0"/>
              <w:ind w:left="0" w:right="66" w:firstLine="0"/>
              <w:jc w:val="right"/>
              <w:rPr>
                <w:szCs w:val="20"/>
              </w:rPr>
            </w:pPr>
            <w:r>
              <w:rPr>
                <w:szCs w:val="20"/>
                <w:lang w:val="sr-Cyrl-RS"/>
              </w:rPr>
              <w:t>1.000</w:t>
            </w:r>
          </w:p>
        </w:tc>
      </w:tr>
      <w:tr w:rsidR="007A04C3" w:rsidRPr="00F81D35" w14:paraId="78A5C426" w14:textId="77777777" w:rsidTr="00781ACD">
        <w:tblPrEx>
          <w:tblCellMar>
            <w:left w:w="108" w:type="dxa"/>
            <w:right w:w="20" w:type="dxa"/>
          </w:tblCellMar>
        </w:tblPrEx>
        <w:trPr>
          <w:trHeight w:val="325"/>
        </w:trPr>
        <w:tc>
          <w:tcPr>
            <w:tcW w:w="4678" w:type="dxa"/>
            <w:tcBorders>
              <w:top w:val="single" w:sz="4" w:space="0" w:color="000000"/>
              <w:left w:val="single" w:sz="4" w:space="0" w:color="000000"/>
              <w:bottom w:val="single" w:sz="4" w:space="0" w:color="000000"/>
              <w:right w:val="single" w:sz="4" w:space="0" w:color="000000"/>
            </w:tcBorders>
          </w:tcPr>
          <w:p w14:paraId="22692A75" w14:textId="01975AED" w:rsidR="007A04C3" w:rsidRPr="00D31A61" w:rsidRDefault="007A04C3" w:rsidP="007A04C3">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378E7F1B" w14:textId="77777777" w:rsidR="007A04C3" w:rsidRPr="00D31A61" w:rsidRDefault="007A04C3" w:rsidP="007A04C3">
            <w:pPr>
              <w:spacing w:after="0"/>
              <w:ind w:left="0" w:firstLine="0"/>
              <w:jc w:val="left"/>
              <w:rPr>
                <w:szCs w:val="20"/>
              </w:rPr>
            </w:pPr>
            <w:r w:rsidRPr="00F81D35">
              <w:rPr>
                <w:szCs w:val="20"/>
              </w:rPr>
              <w:t xml:space="preserve"> </w:t>
            </w:r>
          </w:p>
        </w:tc>
        <w:tc>
          <w:tcPr>
            <w:tcW w:w="5106" w:type="dxa"/>
            <w:gridSpan w:val="3"/>
            <w:tcBorders>
              <w:top w:val="single" w:sz="4" w:space="0" w:color="000000"/>
              <w:left w:val="single" w:sz="4" w:space="0" w:color="000000"/>
              <w:bottom w:val="single" w:sz="4" w:space="0" w:color="000000"/>
              <w:right w:val="single" w:sz="4" w:space="0" w:color="000000"/>
            </w:tcBorders>
            <w:vAlign w:val="center"/>
          </w:tcPr>
          <w:p w14:paraId="70AEF5EA" w14:textId="6C1D2E82" w:rsidR="007A04C3" w:rsidRPr="00D31A61" w:rsidRDefault="00781ACD" w:rsidP="00781ACD">
            <w:pPr>
              <w:spacing w:after="0"/>
              <w:ind w:left="0" w:right="37" w:firstLine="0"/>
              <w:jc w:val="center"/>
              <w:rPr>
                <w:szCs w:val="20"/>
              </w:rPr>
            </w:pPr>
            <w:r>
              <w:rPr>
                <w:szCs w:val="20"/>
              </w:rPr>
              <w:t>/</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031CFA50" w14:textId="58F338DA" w:rsidR="007A04C3" w:rsidRPr="00F81D35" w:rsidRDefault="00781ACD" w:rsidP="00781ACD">
            <w:pPr>
              <w:spacing w:after="0"/>
              <w:ind w:left="0" w:right="87" w:firstLine="0"/>
              <w:jc w:val="center"/>
              <w:rPr>
                <w:szCs w:val="20"/>
              </w:rPr>
            </w:pPr>
            <w:r>
              <w:rPr>
                <w:szCs w:val="20"/>
              </w:rPr>
              <w:t>/</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09BB7C8C" w14:textId="05D8E02F" w:rsidR="007A04C3" w:rsidRPr="00F81D35" w:rsidRDefault="00781ACD" w:rsidP="00781ACD">
            <w:pPr>
              <w:spacing w:after="0"/>
              <w:ind w:left="0" w:right="66" w:firstLine="0"/>
              <w:jc w:val="center"/>
              <w:rPr>
                <w:szCs w:val="20"/>
              </w:rPr>
            </w:pPr>
            <w:r>
              <w:rPr>
                <w:szCs w:val="20"/>
              </w:rPr>
              <w:t>/</w:t>
            </w:r>
          </w:p>
        </w:tc>
      </w:tr>
    </w:tbl>
    <w:p w14:paraId="1029A483" w14:textId="2BD4496C" w:rsidR="00365782" w:rsidRPr="00F81D35" w:rsidRDefault="00365782" w:rsidP="00365782">
      <w:pPr>
        <w:spacing w:after="0"/>
        <w:ind w:left="0" w:firstLine="0"/>
        <w:rPr>
          <w:szCs w:val="20"/>
        </w:rPr>
      </w:pPr>
      <w:r w:rsidRPr="00F81D35">
        <w:rPr>
          <w:szCs w:val="20"/>
        </w:rPr>
        <w:t xml:space="preserve"> </w:t>
      </w:r>
    </w:p>
    <w:tbl>
      <w:tblPr>
        <w:tblStyle w:val="TableGrid0"/>
        <w:tblW w:w="14317" w:type="dxa"/>
        <w:tblInd w:w="-5" w:type="dxa"/>
        <w:tblLayout w:type="fixed"/>
        <w:tblLook w:val="04A0" w:firstRow="1" w:lastRow="0" w:firstColumn="1" w:lastColumn="0" w:noHBand="0" w:noVBand="1"/>
      </w:tblPr>
      <w:tblGrid>
        <w:gridCol w:w="3261"/>
        <w:gridCol w:w="1417"/>
        <w:gridCol w:w="1701"/>
        <w:gridCol w:w="1276"/>
        <w:gridCol w:w="1701"/>
        <w:gridCol w:w="1559"/>
        <w:gridCol w:w="1701"/>
        <w:gridCol w:w="1701"/>
      </w:tblGrid>
      <w:tr w:rsidR="00365782" w:rsidRPr="00F81D35" w14:paraId="1F5EF1A5"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898F4D5" w14:textId="77777777" w:rsidR="00365782" w:rsidRPr="00F81D35" w:rsidRDefault="00365782" w:rsidP="000D4327">
            <w:pPr>
              <w:rPr>
                <w:szCs w:val="20"/>
              </w:rPr>
            </w:pPr>
            <w:r w:rsidRPr="00F81D35">
              <w:rPr>
                <w:szCs w:val="20"/>
              </w:rPr>
              <w:t>Назив активности:</w:t>
            </w:r>
          </w:p>
        </w:tc>
        <w:tc>
          <w:tcPr>
            <w:tcW w:w="1417" w:type="dxa"/>
            <w:vMerge w:val="restart"/>
            <w:tcBorders>
              <w:top w:val="single" w:sz="4" w:space="0" w:color="auto"/>
              <w:bottom w:val="single" w:sz="4" w:space="0" w:color="auto"/>
            </w:tcBorders>
            <w:shd w:val="clear" w:color="auto" w:fill="FFF2CC" w:themeFill="accent4" w:themeFillTint="33"/>
          </w:tcPr>
          <w:p w14:paraId="0EF54E8C" w14:textId="77777777" w:rsidR="00365782" w:rsidRPr="00F81D35" w:rsidRDefault="00365782" w:rsidP="000D4327">
            <w:pPr>
              <w:ind w:left="35"/>
              <w:jc w:val="center"/>
              <w:rPr>
                <w:szCs w:val="20"/>
              </w:rPr>
            </w:pPr>
            <w:r w:rsidRPr="00F81D35">
              <w:rPr>
                <w:szCs w:val="20"/>
                <w:lang w:eastAsia="zh-CN"/>
              </w:rPr>
              <w:t>Орган који спроводи активност</w:t>
            </w:r>
          </w:p>
        </w:tc>
        <w:tc>
          <w:tcPr>
            <w:tcW w:w="1701" w:type="dxa"/>
            <w:vMerge w:val="restart"/>
            <w:tcBorders>
              <w:top w:val="single" w:sz="4" w:space="0" w:color="auto"/>
              <w:bottom w:val="single" w:sz="4" w:space="0" w:color="auto"/>
            </w:tcBorders>
            <w:shd w:val="clear" w:color="auto" w:fill="FFF2CC" w:themeFill="accent4" w:themeFillTint="33"/>
          </w:tcPr>
          <w:p w14:paraId="73D3090E"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lang w:val="sr-Cyrl-RS"/>
              </w:rPr>
              <w:t>Oргани партнери у спровођењу активности</w:t>
            </w:r>
          </w:p>
          <w:p w14:paraId="020F40C5" w14:textId="77777777" w:rsidR="00365782" w:rsidRPr="00F81D35" w:rsidRDefault="00365782" w:rsidP="000D4327">
            <w:pPr>
              <w:jc w:val="center"/>
              <w:rPr>
                <w:szCs w:val="20"/>
              </w:rPr>
            </w:pPr>
          </w:p>
        </w:tc>
        <w:tc>
          <w:tcPr>
            <w:tcW w:w="1276" w:type="dxa"/>
            <w:vMerge w:val="restart"/>
            <w:tcBorders>
              <w:top w:val="single" w:sz="4" w:space="0" w:color="auto"/>
              <w:bottom w:val="single" w:sz="4" w:space="0" w:color="auto"/>
            </w:tcBorders>
            <w:shd w:val="clear" w:color="auto" w:fill="FFF2CC" w:themeFill="accent4" w:themeFillTint="33"/>
          </w:tcPr>
          <w:p w14:paraId="1E348196" w14:textId="77777777" w:rsidR="00365782" w:rsidRPr="00F81D35" w:rsidRDefault="00365782" w:rsidP="000D4327">
            <w:pPr>
              <w:ind w:left="35" w:firstLine="0"/>
              <w:jc w:val="center"/>
              <w:rPr>
                <w:szCs w:val="20"/>
                <w:lang w:eastAsia="zh-CN"/>
              </w:rPr>
            </w:pPr>
            <w:r w:rsidRPr="00F81D35">
              <w:rPr>
                <w:szCs w:val="20"/>
                <w:lang w:eastAsia="zh-CN"/>
              </w:rPr>
              <w:t>Рок за завршетак активности</w:t>
            </w:r>
          </w:p>
        </w:tc>
        <w:tc>
          <w:tcPr>
            <w:tcW w:w="1701" w:type="dxa"/>
            <w:vMerge w:val="restart"/>
            <w:tcBorders>
              <w:top w:val="single" w:sz="4" w:space="0" w:color="auto"/>
              <w:bottom w:val="single" w:sz="4" w:space="0" w:color="auto"/>
            </w:tcBorders>
            <w:shd w:val="clear" w:color="auto" w:fill="FFF2CC" w:themeFill="accent4" w:themeFillTint="33"/>
          </w:tcPr>
          <w:p w14:paraId="5F5C1DED"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559" w:type="dxa"/>
            <w:vMerge w:val="restart"/>
            <w:tcBorders>
              <w:top w:val="single" w:sz="4" w:space="0" w:color="auto"/>
              <w:bottom w:val="single" w:sz="4" w:space="0" w:color="auto"/>
            </w:tcBorders>
            <w:shd w:val="clear" w:color="auto" w:fill="FFF2CC" w:themeFill="accent4" w:themeFillTint="33"/>
          </w:tcPr>
          <w:p w14:paraId="6BF4F40C" w14:textId="77777777" w:rsidR="00365782" w:rsidRPr="00F81D35" w:rsidRDefault="001A267B" w:rsidP="000D4327">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1186093946"/>
              </w:sdtPr>
              <w:sdtEndPr/>
              <w:sdtContent/>
            </w:sdt>
            <w:r w:rsidR="00365782" w:rsidRPr="00F81D35">
              <w:rPr>
                <w:rFonts w:ascii="Times New Roman" w:hAnsi="Times New Roman" w:cs="Times New Roman"/>
                <w:lang w:val="sr-Cyrl-RS"/>
              </w:rPr>
              <w:t>Веза са програмским буџетом</w:t>
            </w:r>
          </w:p>
          <w:p w14:paraId="2F43603B" w14:textId="77777777" w:rsidR="00365782" w:rsidRPr="00F81D35" w:rsidRDefault="00365782" w:rsidP="000D4327">
            <w:pPr>
              <w:pStyle w:val="CommentText"/>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46CF7241" w14:textId="77777777" w:rsidR="00365782" w:rsidRPr="00F81D35" w:rsidRDefault="00365782" w:rsidP="000D4327">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31BE35CA" w14:textId="77777777" w:rsidTr="00470508">
        <w:trPr>
          <w:trHeight w:val="224"/>
        </w:trPr>
        <w:tc>
          <w:tcPr>
            <w:tcW w:w="3261" w:type="dxa"/>
            <w:vMerge/>
            <w:tcBorders>
              <w:top w:val="single" w:sz="4" w:space="0" w:color="auto"/>
              <w:left w:val="single" w:sz="4" w:space="0" w:color="auto"/>
            </w:tcBorders>
            <w:shd w:val="clear" w:color="auto" w:fill="FFF2CC" w:themeFill="accent4" w:themeFillTint="33"/>
          </w:tcPr>
          <w:p w14:paraId="18690C1A" w14:textId="77777777" w:rsidR="00365782" w:rsidRPr="00F81D35" w:rsidRDefault="00365782" w:rsidP="000D4327">
            <w:pPr>
              <w:rPr>
                <w:szCs w:val="20"/>
                <w:lang w:val="sr-Cyrl-RS"/>
              </w:rPr>
            </w:pPr>
          </w:p>
        </w:tc>
        <w:tc>
          <w:tcPr>
            <w:tcW w:w="1417" w:type="dxa"/>
            <w:vMerge/>
            <w:tcBorders>
              <w:top w:val="single" w:sz="4" w:space="0" w:color="auto"/>
            </w:tcBorders>
            <w:shd w:val="clear" w:color="auto" w:fill="FFF2CC" w:themeFill="accent4" w:themeFillTint="33"/>
          </w:tcPr>
          <w:p w14:paraId="11020E06" w14:textId="77777777" w:rsidR="00365782" w:rsidRPr="00F81D35" w:rsidRDefault="00365782" w:rsidP="000D4327">
            <w:pPr>
              <w:rPr>
                <w:szCs w:val="20"/>
                <w:lang w:val="sr-Cyrl-RS"/>
              </w:rPr>
            </w:pPr>
          </w:p>
        </w:tc>
        <w:tc>
          <w:tcPr>
            <w:tcW w:w="1701" w:type="dxa"/>
            <w:vMerge/>
            <w:tcBorders>
              <w:top w:val="single" w:sz="4" w:space="0" w:color="auto"/>
            </w:tcBorders>
            <w:shd w:val="clear" w:color="auto" w:fill="FFF2CC" w:themeFill="accent4" w:themeFillTint="33"/>
          </w:tcPr>
          <w:p w14:paraId="16E0C816" w14:textId="77777777" w:rsidR="00365782" w:rsidRPr="00F81D35" w:rsidRDefault="00365782" w:rsidP="000D4327">
            <w:pPr>
              <w:rPr>
                <w:szCs w:val="20"/>
                <w:lang w:val="sr-Cyrl-RS"/>
              </w:rPr>
            </w:pPr>
          </w:p>
        </w:tc>
        <w:tc>
          <w:tcPr>
            <w:tcW w:w="1276" w:type="dxa"/>
            <w:vMerge/>
            <w:tcBorders>
              <w:top w:val="single" w:sz="4" w:space="0" w:color="auto"/>
            </w:tcBorders>
            <w:shd w:val="clear" w:color="auto" w:fill="FFF2CC" w:themeFill="accent4" w:themeFillTint="33"/>
          </w:tcPr>
          <w:p w14:paraId="4868A78B" w14:textId="77777777" w:rsidR="00365782" w:rsidRPr="00F81D35" w:rsidRDefault="00365782" w:rsidP="000D4327">
            <w:pPr>
              <w:jc w:val="center"/>
              <w:rPr>
                <w:szCs w:val="20"/>
                <w:lang w:val="sr-Cyrl-RS"/>
              </w:rPr>
            </w:pPr>
          </w:p>
        </w:tc>
        <w:tc>
          <w:tcPr>
            <w:tcW w:w="1701" w:type="dxa"/>
            <w:vMerge/>
            <w:tcBorders>
              <w:top w:val="single" w:sz="4" w:space="0" w:color="auto"/>
            </w:tcBorders>
            <w:shd w:val="clear" w:color="auto" w:fill="FFF2CC" w:themeFill="accent4" w:themeFillTint="33"/>
          </w:tcPr>
          <w:p w14:paraId="71F05822" w14:textId="77777777" w:rsidR="00365782" w:rsidRPr="00F81D35" w:rsidRDefault="00365782" w:rsidP="000D4327">
            <w:pPr>
              <w:pStyle w:val="CommentText"/>
              <w:jc w:val="center"/>
              <w:rPr>
                <w:rFonts w:ascii="Times New Roman" w:hAnsi="Times New Roman" w:cs="Times New Roman"/>
                <w:lang w:val="sr-Cyrl-RS"/>
              </w:rPr>
            </w:pPr>
          </w:p>
        </w:tc>
        <w:tc>
          <w:tcPr>
            <w:tcW w:w="1559" w:type="dxa"/>
            <w:vMerge/>
            <w:tcBorders>
              <w:top w:val="single" w:sz="4" w:space="0" w:color="auto"/>
            </w:tcBorders>
            <w:shd w:val="clear" w:color="auto" w:fill="FFF2CC" w:themeFill="accent4" w:themeFillTint="33"/>
          </w:tcPr>
          <w:p w14:paraId="2C720BFC" w14:textId="77777777" w:rsidR="00365782" w:rsidRPr="00F81D35" w:rsidRDefault="00365782" w:rsidP="000D4327">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2E42914C" w14:textId="77777777" w:rsidR="00365782" w:rsidRPr="00F81D35" w:rsidRDefault="00365782" w:rsidP="00470508">
            <w:pPr>
              <w:pStyle w:val="CommentText"/>
              <w:jc w:val="center"/>
              <w:rPr>
                <w:rFonts w:ascii="Times New Roman" w:hAnsi="Times New Roman" w:cs="Times New Roman"/>
                <w:lang w:val="sr-Cyrl-RS"/>
              </w:rPr>
            </w:pPr>
            <w:r w:rsidRPr="00F81D35">
              <w:rPr>
                <w:rFonts w:ascii="Times New Roman" w:hAnsi="Times New Roman" w:cs="Times New Roman"/>
                <w:lang w:val="sr-Cyrl-RS"/>
              </w:rPr>
              <w:t>2026</w:t>
            </w:r>
          </w:p>
        </w:tc>
        <w:tc>
          <w:tcPr>
            <w:tcW w:w="1701" w:type="dxa"/>
            <w:tcBorders>
              <w:top w:val="single" w:sz="4" w:space="0" w:color="auto"/>
            </w:tcBorders>
            <w:shd w:val="clear" w:color="auto" w:fill="FFF2CC" w:themeFill="accent4" w:themeFillTint="33"/>
            <w:vAlign w:val="center"/>
          </w:tcPr>
          <w:p w14:paraId="4ACCE6C7" w14:textId="77777777" w:rsidR="00365782" w:rsidRPr="00F81D35" w:rsidRDefault="00365782" w:rsidP="00470508">
            <w:pPr>
              <w:pStyle w:val="CommentText"/>
              <w:jc w:val="center"/>
              <w:rPr>
                <w:rFonts w:ascii="Times New Roman" w:hAnsi="Times New Roman" w:cs="Times New Roman"/>
                <w:lang w:val="sr-Cyrl-RS"/>
              </w:rPr>
            </w:pPr>
            <w:r w:rsidRPr="00F81D35">
              <w:rPr>
                <w:rFonts w:ascii="Times New Roman" w:hAnsi="Times New Roman" w:cs="Times New Roman"/>
                <w:lang w:val="sr-Cyrl-RS"/>
              </w:rPr>
              <w:t>2027</w:t>
            </w:r>
          </w:p>
        </w:tc>
      </w:tr>
      <w:tr w:rsidR="00B57998" w:rsidRPr="00F81D35" w14:paraId="5D23BAA5" w14:textId="77777777" w:rsidTr="00D54B97">
        <w:trPr>
          <w:trHeight w:val="329"/>
        </w:trPr>
        <w:tc>
          <w:tcPr>
            <w:tcW w:w="3261" w:type="dxa"/>
          </w:tcPr>
          <w:p w14:paraId="5EB15458" w14:textId="09565664" w:rsidR="00B57998" w:rsidRPr="00F81D35" w:rsidRDefault="00B57998" w:rsidP="00B57998">
            <w:pPr>
              <w:pStyle w:val="ListParagraph"/>
              <w:numPr>
                <w:ilvl w:val="2"/>
                <w:numId w:val="3"/>
              </w:numPr>
              <w:jc w:val="left"/>
              <w:rPr>
                <w:szCs w:val="20"/>
                <w:lang w:val="sr-Latn-RS"/>
              </w:rPr>
            </w:pPr>
            <w:r w:rsidRPr="00F81D35">
              <w:rPr>
                <w:szCs w:val="20"/>
              </w:rPr>
              <w:t>Јачање</w:t>
            </w:r>
            <w:r w:rsidRPr="00F81D35">
              <w:rPr>
                <w:szCs w:val="20"/>
                <w:lang w:val="sr-Latn-RS"/>
              </w:rPr>
              <w:t xml:space="preserve"> </w:t>
            </w:r>
            <w:r w:rsidRPr="00F81D35">
              <w:rPr>
                <w:szCs w:val="20"/>
              </w:rPr>
              <w:t>професионалних</w:t>
            </w:r>
            <w:r w:rsidRPr="00F81D35">
              <w:rPr>
                <w:szCs w:val="20"/>
                <w:lang w:val="sr-Latn-RS"/>
              </w:rPr>
              <w:t xml:space="preserve"> </w:t>
            </w:r>
            <w:r w:rsidRPr="00F81D35">
              <w:rPr>
                <w:szCs w:val="20"/>
              </w:rPr>
              <w:t>капацитета</w:t>
            </w:r>
            <w:r w:rsidRPr="00F81D35">
              <w:rPr>
                <w:szCs w:val="20"/>
                <w:lang w:val="sr-Latn-RS"/>
              </w:rPr>
              <w:t xml:space="preserve"> </w:t>
            </w:r>
            <w:r w:rsidRPr="00F81D35">
              <w:rPr>
                <w:szCs w:val="20"/>
              </w:rPr>
              <w:t>новинара</w:t>
            </w:r>
            <w:r w:rsidRPr="00F81D35">
              <w:rPr>
                <w:szCs w:val="20"/>
                <w:lang w:val="sr-Latn-RS"/>
              </w:rPr>
              <w:t xml:space="preserve"> </w:t>
            </w:r>
            <w:r w:rsidRPr="00F81D35">
              <w:rPr>
                <w:szCs w:val="20"/>
              </w:rPr>
              <w:t>и</w:t>
            </w:r>
            <w:r w:rsidRPr="00F81D35">
              <w:rPr>
                <w:szCs w:val="20"/>
                <w:lang w:val="sr-Latn-RS"/>
              </w:rPr>
              <w:t xml:space="preserve"> </w:t>
            </w:r>
            <w:r w:rsidRPr="00F81D35">
              <w:rPr>
                <w:szCs w:val="20"/>
              </w:rPr>
              <w:t>медијских</w:t>
            </w:r>
            <w:r w:rsidRPr="00F81D35">
              <w:rPr>
                <w:szCs w:val="20"/>
                <w:lang w:val="sr-Latn-RS"/>
              </w:rPr>
              <w:t xml:space="preserve"> </w:t>
            </w:r>
            <w:r w:rsidRPr="00F81D35">
              <w:rPr>
                <w:szCs w:val="20"/>
              </w:rPr>
              <w:t>радника</w:t>
            </w:r>
            <w:r w:rsidRPr="00F81D35">
              <w:rPr>
                <w:szCs w:val="20"/>
                <w:lang w:val="sr-Latn-RS"/>
              </w:rPr>
              <w:t xml:space="preserve"> </w:t>
            </w:r>
            <w:r w:rsidRPr="00F81D35">
              <w:rPr>
                <w:szCs w:val="20"/>
              </w:rPr>
              <w:t>за</w:t>
            </w:r>
            <w:r w:rsidRPr="00F81D35">
              <w:rPr>
                <w:szCs w:val="20"/>
                <w:lang w:val="sr-Latn-RS"/>
              </w:rPr>
              <w:t xml:space="preserve"> </w:t>
            </w:r>
            <w:r w:rsidRPr="00F81D35">
              <w:rPr>
                <w:szCs w:val="20"/>
              </w:rPr>
              <w:t>производњу</w:t>
            </w:r>
            <w:r w:rsidRPr="00F81D35">
              <w:rPr>
                <w:szCs w:val="20"/>
                <w:lang w:val="sr-Latn-RS"/>
              </w:rPr>
              <w:t xml:space="preserve"> </w:t>
            </w:r>
            <w:r w:rsidRPr="00F81D35">
              <w:rPr>
                <w:szCs w:val="20"/>
              </w:rPr>
              <w:t>медијских</w:t>
            </w:r>
            <w:r w:rsidRPr="00F81D35">
              <w:rPr>
                <w:szCs w:val="20"/>
                <w:lang w:val="sr-Latn-RS"/>
              </w:rPr>
              <w:t xml:space="preserve"> </w:t>
            </w:r>
            <w:r w:rsidRPr="00F81D35">
              <w:rPr>
                <w:szCs w:val="20"/>
              </w:rPr>
              <w:t>садржаја</w:t>
            </w:r>
            <w:r w:rsidRPr="00F81D35">
              <w:rPr>
                <w:szCs w:val="20"/>
                <w:lang w:val="sr-Latn-RS"/>
              </w:rPr>
              <w:t xml:space="preserve"> </w:t>
            </w:r>
            <w:r w:rsidRPr="00F81D35">
              <w:rPr>
                <w:szCs w:val="20"/>
              </w:rPr>
              <w:t>намењених</w:t>
            </w:r>
            <w:r w:rsidRPr="00F81D35">
              <w:rPr>
                <w:szCs w:val="20"/>
                <w:lang w:val="sr-Latn-RS"/>
              </w:rPr>
              <w:t xml:space="preserve"> </w:t>
            </w:r>
            <w:r w:rsidRPr="00F81D35">
              <w:rPr>
                <w:szCs w:val="20"/>
              </w:rPr>
              <w:t>припадницима</w:t>
            </w:r>
            <w:r w:rsidRPr="00F81D35">
              <w:rPr>
                <w:szCs w:val="20"/>
                <w:lang w:val="sr-Latn-RS"/>
              </w:rPr>
              <w:t xml:space="preserve"> </w:t>
            </w:r>
            <w:r w:rsidRPr="00F81D35">
              <w:rPr>
                <w:szCs w:val="20"/>
              </w:rPr>
              <w:t>ромске</w:t>
            </w:r>
            <w:r w:rsidRPr="00F81D35">
              <w:rPr>
                <w:szCs w:val="20"/>
                <w:lang w:val="sr-Latn-RS"/>
              </w:rPr>
              <w:t xml:space="preserve"> </w:t>
            </w:r>
            <w:r w:rsidRPr="00F81D35">
              <w:rPr>
                <w:szCs w:val="20"/>
              </w:rPr>
              <w:t>националне</w:t>
            </w:r>
            <w:r w:rsidRPr="00F81D35">
              <w:rPr>
                <w:szCs w:val="20"/>
                <w:lang w:val="sr-Latn-RS"/>
              </w:rPr>
              <w:t xml:space="preserve"> </w:t>
            </w:r>
            <w:r w:rsidRPr="00F81D35">
              <w:rPr>
                <w:szCs w:val="20"/>
              </w:rPr>
              <w:t>мањине</w:t>
            </w:r>
            <w:r w:rsidRPr="00F81D35">
              <w:rPr>
                <w:szCs w:val="20"/>
                <w:lang w:val="sr-Latn-RS"/>
              </w:rPr>
              <w:t xml:space="preserve"> </w:t>
            </w:r>
          </w:p>
        </w:tc>
        <w:tc>
          <w:tcPr>
            <w:tcW w:w="1417" w:type="dxa"/>
          </w:tcPr>
          <w:p w14:paraId="53FD8CAF" w14:textId="77777777" w:rsidR="00B57998" w:rsidRPr="00F81D35" w:rsidRDefault="00B57998" w:rsidP="00B57998">
            <w:pPr>
              <w:ind w:left="0"/>
              <w:jc w:val="center"/>
              <w:rPr>
                <w:szCs w:val="18"/>
                <w:lang w:val="sr-Cyrl-RS" w:eastAsia="sr-Latn-CS"/>
              </w:rPr>
            </w:pPr>
            <w:r w:rsidRPr="00F81D35">
              <w:rPr>
                <w:szCs w:val="18"/>
                <w:lang w:val="sr-Cyrl-RS" w:eastAsia="sr-Latn-CS"/>
              </w:rPr>
              <w:t>МИТ</w:t>
            </w:r>
          </w:p>
        </w:tc>
        <w:tc>
          <w:tcPr>
            <w:tcW w:w="1701" w:type="dxa"/>
          </w:tcPr>
          <w:p w14:paraId="410AF1D0" w14:textId="3DBACFBE" w:rsidR="00B57998" w:rsidRDefault="00B57998" w:rsidP="00B57998">
            <w:pPr>
              <w:ind w:left="0"/>
              <w:jc w:val="center"/>
              <w:rPr>
                <w:szCs w:val="20"/>
                <w:lang w:val="sr-Cyrl-RS" w:eastAsia="sr-Latn-CS"/>
              </w:rPr>
            </w:pPr>
            <w:r>
              <w:rPr>
                <w:szCs w:val="20"/>
                <w:lang w:val="sr-Cyrl-RS" w:eastAsia="sr-Latn-CS"/>
              </w:rPr>
              <w:t>КТУПРР</w:t>
            </w:r>
          </w:p>
          <w:p w14:paraId="5BEB830A" w14:textId="77777777" w:rsidR="00B57998" w:rsidRDefault="00B57998" w:rsidP="00B57998">
            <w:pPr>
              <w:ind w:left="0"/>
              <w:jc w:val="center"/>
              <w:rPr>
                <w:szCs w:val="20"/>
                <w:lang w:val="sr-Cyrl-RS" w:eastAsia="sr-Latn-CS"/>
              </w:rPr>
            </w:pPr>
            <w:r>
              <w:rPr>
                <w:szCs w:val="20"/>
                <w:lang w:val="sr-Cyrl-RS" w:eastAsia="sr-Latn-CS"/>
              </w:rPr>
              <w:t>НСРНМ</w:t>
            </w:r>
          </w:p>
          <w:p w14:paraId="750F0599" w14:textId="77777777" w:rsidR="00B57998" w:rsidRPr="00F81D35" w:rsidRDefault="00B57998" w:rsidP="00B57998">
            <w:pPr>
              <w:ind w:left="0"/>
              <w:jc w:val="center"/>
              <w:rPr>
                <w:szCs w:val="20"/>
                <w:lang w:val="sr-Cyrl-RS" w:eastAsia="sr-Latn-CS"/>
              </w:rPr>
            </w:pPr>
            <w:r>
              <w:rPr>
                <w:szCs w:val="20"/>
                <w:lang w:val="sr-Cyrl-RS" w:eastAsia="sr-Latn-CS"/>
              </w:rPr>
              <w:t>Медији</w:t>
            </w:r>
          </w:p>
          <w:p w14:paraId="5C56BF28" w14:textId="77777777" w:rsidR="00B57998" w:rsidRPr="00F81D35" w:rsidRDefault="00B57998" w:rsidP="00B57998">
            <w:pPr>
              <w:ind w:left="0"/>
              <w:jc w:val="center"/>
              <w:rPr>
                <w:szCs w:val="20"/>
                <w:lang w:val="sr-Cyrl-RS" w:eastAsia="sr-Latn-CS"/>
              </w:rPr>
            </w:pPr>
            <w:r w:rsidRPr="00F81D35">
              <w:rPr>
                <w:szCs w:val="20"/>
                <w:lang w:val="sr-Cyrl-RS" w:eastAsia="sr-Latn-CS"/>
              </w:rPr>
              <w:t>ОЦД</w:t>
            </w:r>
          </w:p>
        </w:tc>
        <w:tc>
          <w:tcPr>
            <w:tcW w:w="1276" w:type="dxa"/>
          </w:tcPr>
          <w:p w14:paraId="6C0A24F7" w14:textId="15329F2E" w:rsidR="00B57998" w:rsidRDefault="00B57998" w:rsidP="00B57998">
            <w:pPr>
              <w:ind w:left="521" w:hanging="412"/>
              <w:jc w:val="center"/>
              <w:rPr>
                <w:szCs w:val="20"/>
                <w:lang w:val="sr-Cyrl-RS"/>
              </w:rPr>
            </w:pPr>
            <w:r>
              <w:rPr>
                <w:szCs w:val="20"/>
                <w:lang w:val="sr-Latn-RS"/>
              </w:rPr>
              <w:t>4</w:t>
            </w:r>
            <w:r>
              <w:rPr>
                <w:szCs w:val="20"/>
                <w:lang w:val="sr-Cyrl-RS"/>
              </w:rPr>
              <w:t>.квартал</w:t>
            </w:r>
          </w:p>
          <w:p w14:paraId="5C3916F5" w14:textId="1593C6EB" w:rsidR="00B57998" w:rsidRDefault="00B57998" w:rsidP="00B57998">
            <w:pPr>
              <w:ind w:left="521" w:hanging="412"/>
              <w:rPr>
                <w:szCs w:val="20"/>
                <w:lang w:val="sr-Cyrl-RS"/>
              </w:rPr>
            </w:pPr>
            <w:r>
              <w:rPr>
                <w:szCs w:val="20"/>
                <w:lang w:val="sr-Cyrl-RS"/>
              </w:rPr>
              <w:t xml:space="preserve">      2027</w:t>
            </w:r>
          </w:p>
          <w:p w14:paraId="06F0560C" w14:textId="77777777" w:rsidR="00B57998" w:rsidRPr="00F81D35" w:rsidRDefault="00B57998" w:rsidP="00B57998">
            <w:pPr>
              <w:ind w:left="0"/>
              <w:rPr>
                <w:sz w:val="18"/>
                <w:szCs w:val="18"/>
                <w:lang w:val="sr-Cyrl-RS" w:eastAsia="sr-Latn-CS"/>
              </w:rPr>
            </w:pPr>
          </w:p>
        </w:tc>
        <w:tc>
          <w:tcPr>
            <w:tcW w:w="1701" w:type="dxa"/>
            <w:vAlign w:val="center"/>
          </w:tcPr>
          <w:p w14:paraId="4D21CF25" w14:textId="09546E85" w:rsidR="00B57998" w:rsidRPr="00F81D35" w:rsidRDefault="00B57998" w:rsidP="00D54B97">
            <w:pPr>
              <w:ind w:left="0"/>
              <w:jc w:val="left"/>
              <w:rPr>
                <w:szCs w:val="20"/>
                <w:lang w:val="sr-Latn-RS"/>
              </w:rPr>
            </w:pPr>
            <w:r w:rsidRPr="00B25A2B">
              <w:rPr>
                <w:color w:val="auto"/>
                <w:szCs w:val="20"/>
                <w:lang w:val="sr-Cyrl-RS"/>
              </w:rPr>
              <w:t xml:space="preserve">Буџет Републике Србије, раздео </w:t>
            </w:r>
            <w:r>
              <w:rPr>
                <w:szCs w:val="20"/>
                <w:lang w:val="sr-Cyrl-RS"/>
              </w:rPr>
              <w:t>38</w:t>
            </w:r>
            <w:r w:rsidRPr="00B25A2B">
              <w:rPr>
                <w:color w:val="auto"/>
                <w:szCs w:val="20"/>
                <w:lang w:val="sr-Cyrl-RS"/>
              </w:rPr>
              <w:t xml:space="preserve"> </w:t>
            </w:r>
            <w:r w:rsidRPr="00B25A2B">
              <w:rPr>
                <w:szCs w:val="20"/>
                <w:lang w:val="sr-Cyrl-RS"/>
              </w:rPr>
              <w:t>–</w:t>
            </w:r>
            <w:r w:rsidRPr="00B25A2B">
              <w:rPr>
                <w:color w:val="auto"/>
                <w:szCs w:val="20"/>
                <w:lang w:val="sr-Cyrl-RS"/>
              </w:rPr>
              <w:t xml:space="preserve"> М</w:t>
            </w:r>
            <w:r>
              <w:rPr>
                <w:szCs w:val="20"/>
                <w:lang w:val="sr-Cyrl-RS"/>
              </w:rPr>
              <w:t xml:space="preserve">ин. инф. и телекомуник.           </w:t>
            </w:r>
            <w:r w:rsidRPr="00B25A2B">
              <w:rPr>
                <w:szCs w:val="20"/>
                <w:lang w:val="sr-Cyrl-RS"/>
              </w:rPr>
              <w:t>Извор 01</w:t>
            </w:r>
          </w:p>
        </w:tc>
        <w:tc>
          <w:tcPr>
            <w:tcW w:w="1559" w:type="dxa"/>
            <w:vAlign w:val="center"/>
          </w:tcPr>
          <w:p w14:paraId="25148E8B" w14:textId="0720A416" w:rsidR="00B57998" w:rsidRPr="00F81D35" w:rsidRDefault="00B57998" w:rsidP="00B57998">
            <w:pPr>
              <w:ind w:left="72"/>
              <w:jc w:val="right"/>
              <w:rPr>
                <w:szCs w:val="20"/>
                <w:lang w:val="sr-Latn-RS"/>
              </w:rPr>
            </w:pPr>
            <w:r>
              <w:rPr>
                <w:lang w:val="sr-Cyrl-RS"/>
              </w:rPr>
              <w:t xml:space="preserve">Програм </w:t>
            </w:r>
            <w:r w:rsidRPr="006C4916">
              <w:t>1204</w:t>
            </w:r>
            <w:r>
              <w:rPr>
                <w:lang w:val="sr-Cyrl-RS"/>
              </w:rPr>
              <w:t>,</w:t>
            </w:r>
            <w:r w:rsidRPr="006C4916">
              <w:t xml:space="preserve"> ПА 0001</w:t>
            </w:r>
          </w:p>
        </w:tc>
        <w:tc>
          <w:tcPr>
            <w:tcW w:w="1701" w:type="dxa"/>
            <w:vAlign w:val="center"/>
          </w:tcPr>
          <w:p w14:paraId="20AD24A5" w14:textId="0A438336" w:rsidR="00B57998" w:rsidRPr="00F81D35" w:rsidRDefault="00B57998" w:rsidP="00B57998">
            <w:pPr>
              <w:jc w:val="right"/>
              <w:rPr>
                <w:szCs w:val="20"/>
                <w:lang w:val="sr-Latn-RS"/>
              </w:rPr>
            </w:pPr>
            <w:r>
              <w:rPr>
                <w:szCs w:val="20"/>
                <w:lang w:val="sr-Cyrl-RS"/>
              </w:rPr>
              <w:t>3.000</w:t>
            </w:r>
          </w:p>
        </w:tc>
        <w:tc>
          <w:tcPr>
            <w:tcW w:w="1701" w:type="dxa"/>
            <w:vAlign w:val="center"/>
          </w:tcPr>
          <w:p w14:paraId="2D637F9F" w14:textId="5B0D7054" w:rsidR="00B57998" w:rsidRPr="00F81D35" w:rsidRDefault="00B57998" w:rsidP="00B57998">
            <w:pPr>
              <w:jc w:val="right"/>
              <w:rPr>
                <w:szCs w:val="20"/>
                <w:lang w:val="sr-Latn-RS"/>
              </w:rPr>
            </w:pPr>
            <w:r>
              <w:rPr>
                <w:szCs w:val="20"/>
                <w:lang w:val="sr-Cyrl-RS"/>
              </w:rPr>
              <w:t>3.000</w:t>
            </w:r>
          </w:p>
        </w:tc>
      </w:tr>
      <w:tr w:rsidR="00B57998" w:rsidRPr="00F81D35" w14:paraId="7E968CA6" w14:textId="77777777" w:rsidTr="00195060">
        <w:trPr>
          <w:trHeight w:val="329"/>
        </w:trPr>
        <w:tc>
          <w:tcPr>
            <w:tcW w:w="3261" w:type="dxa"/>
          </w:tcPr>
          <w:p w14:paraId="3EBC3B83" w14:textId="77777777" w:rsidR="00B57998" w:rsidRPr="00F81D35" w:rsidRDefault="00B57998" w:rsidP="00B57998">
            <w:pPr>
              <w:pStyle w:val="ListParagraph"/>
              <w:numPr>
                <w:ilvl w:val="2"/>
                <w:numId w:val="3"/>
              </w:numPr>
              <w:jc w:val="left"/>
              <w:rPr>
                <w:szCs w:val="20"/>
                <w:lang w:val="sr-Latn-RS"/>
              </w:rPr>
            </w:pPr>
            <w:r w:rsidRPr="00F81D35">
              <w:rPr>
                <w:szCs w:val="20"/>
              </w:rPr>
              <w:t>Суфинансирање</w:t>
            </w:r>
            <w:r w:rsidRPr="00F81D35">
              <w:rPr>
                <w:szCs w:val="20"/>
                <w:lang w:val="sr-Latn-RS"/>
              </w:rPr>
              <w:t xml:space="preserve"> </w:t>
            </w:r>
            <w:r w:rsidRPr="00F81D35">
              <w:rPr>
                <w:szCs w:val="20"/>
              </w:rPr>
              <w:t>пројеката</w:t>
            </w:r>
            <w:r w:rsidRPr="00F81D35">
              <w:rPr>
                <w:szCs w:val="20"/>
                <w:lang w:val="sr-Latn-RS"/>
              </w:rPr>
              <w:t xml:space="preserve"> </w:t>
            </w:r>
            <w:r w:rsidRPr="00F81D35">
              <w:rPr>
                <w:szCs w:val="20"/>
              </w:rPr>
              <w:t>производње</w:t>
            </w:r>
            <w:r w:rsidRPr="00F81D35">
              <w:rPr>
                <w:szCs w:val="20"/>
                <w:lang w:val="sr-Latn-RS"/>
              </w:rPr>
              <w:t xml:space="preserve"> </w:t>
            </w:r>
            <w:r w:rsidRPr="00F81D35">
              <w:rPr>
                <w:szCs w:val="20"/>
              </w:rPr>
              <w:t>медијских</w:t>
            </w:r>
            <w:r w:rsidRPr="00F81D35">
              <w:rPr>
                <w:szCs w:val="20"/>
                <w:lang w:val="sr-Latn-RS"/>
              </w:rPr>
              <w:t xml:space="preserve"> </w:t>
            </w:r>
            <w:r w:rsidRPr="00F81D35">
              <w:rPr>
                <w:szCs w:val="20"/>
              </w:rPr>
              <w:t>садржаја</w:t>
            </w:r>
            <w:r w:rsidRPr="00F81D35">
              <w:rPr>
                <w:szCs w:val="20"/>
                <w:lang w:val="sr-Latn-RS"/>
              </w:rPr>
              <w:t xml:space="preserve"> </w:t>
            </w:r>
            <w:r w:rsidRPr="00F81D35">
              <w:rPr>
                <w:szCs w:val="20"/>
              </w:rPr>
              <w:t>који</w:t>
            </w:r>
            <w:r w:rsidRPr="00F81D35">
              <w:rPr>
                <w:szCs w:val="20"/>
                <w:lang w:val="sr-Latn-RS"/>
              </w:rPr>
              <w:t xml:space="preserve"> </w:t>
            </w:r>
            <w:r w:rsidRPr="00F81D35">
              <w:rPr>
                <w:szCs w:val="20"/>
              </w:rPr>
              <w:t>доприносе</w:t>
            </w:r>
            <w:r w:rsidRPr="00F81D35">
              <w:rPr>
                <w:szCs w:val="20"/>
                <w:lang w:val="sr-Latn-RS"/>
              </w:rPr>
              <w:t xml:space="preserve"> </w:t>
            </w:r>
            <w:r w:rsidRPr="00F81D35">
              <w:rPr>
                <w:szCs w:val="20"/>
              </w:rPr>
              <w:t>очувања</w:t>
            </w:r>
            <w:r w:rsidRPr="00F81D35">
              <w:rPr>
                <w:szCs w:val="20"/>
                <w:lang w:val="sr-Latn-RS"/>
              </w:rPr>
              <w:t xml:space="preserve"> </w:t>
            </w:r>
            <w:r w:rsidRPr="00F81D35">
              <w:rPr>
                <w:szCs w:val="20"/>
              </w:rPr>
              <w:t>националног</w:t>
            </w:r>
            <w:r w:rsidRPr="00F81D35">
              <w:rPr>
                <w:szCs w:val="20"/>
                <w:lang w:val="sr-Latn-RS"/>
              </w:rPr>
              <w:t xml:space="preserve"> </w:t>
            </w:r>
            <w:r w:rsidRPr="00F81D35">
              <w:rPr>
                <w:szCs w:val="20"/>
              </w:rPr>
              <w:t>и</w:t>
            </w:r>
            <w:r w:rsidRPr="00F81D35">
              <w:rPr>
                <w:szCs w:val="20"/>
                <w:lang w:val="sr-Latn-RS"/>
              </w:rPr>
              <w:t xml:space="preserve"> </w:t>
            </w:r>
            <w:r w:rsidRPr="00F81D35">
              <w:rPr>
                <w:szCs w:val="20"/>
              </w:rPr>
              <w:t>културног</w:t>
            </w:r>
            <w:r w:rsidRPr="00F81D35">
              <w:rPr>
                <w:szCs w:val="20"/>
                <w:lang w:val="sr-Latn-RS"/>
              </w:rPr>
              <w:t xml:space="preserve"> </w:t>
            </w:r>
            <w:r w:rsidRPr="00F81D35">
              <w:rPr>
                <w:szCs w:val="20"/>
              </w:rPr>
              <w:t>идентитета</w:t>
            </w:r>
            <w:r w:rsidRPr="00F81D35">
              <w:rPr>
                <w:szCs w:val="20"/>
                <w:lang w:val="sr-Latn-RS"/>
              </w:rPr>
              <w:t xml:space="preserve"> </w:t>
            </w:r>
            <w:r w:rsidRPr="00F81D35">
              <w:rPr>
                <w:szCs w:val="20"/>
              </w:rPr>
              <w:t>Рома</w:t>
            </w:r>
            <w:r w:rsidRPr="00F81D35">
              <w:rPr>
                <w:szCs w:val="20"/>
                <w:lang w:val="sr-Latn-RS"/>
              </w:rPr>
              <w:t xml:space="preserve"> </w:t>
            </w:r>
          </w:p>
        </w:tc>
        <w:tc>
          <w:tcPr>
            <w:tcW w:w="1417" w:type="dxa"/>
          </w:tcPr>
          <w:p w14:paraId="5643D5D3" w14:textId="77777777" w:rsidR="00B57998" w:rsidRPr="00F81D35" w:rsidRDefault="00B57998" w:rsidP="00B57998">
            <w:pPr>
              <w:ind w:left="0"/>
              <w:jc w:val="center"/>
              <w:rPr>
                <w:szCs w:val="18"/>
                <w:lang w:val="sr-Cyrl-RS" w:eastAsia="sr-Latn-CS"/>
              </w:rPr>
            </w:pPr>
            <w:r w:rsidRPr="00F81D35">
              <w:rPr>
                <w:szCs w:val="18"/>
                <w:lang w:val="sr-Cyrl-RS" w:eastAsia="sr-Latn-CS"/>
              </w:rPr>
              <w:t>МИТ</w:t>
            </w:r>
          </w:p>
        </w:tc>
        <w:tc>
          <w:tcPr>
            <w:tcW w:w="1701" w:type="dxa"/>
          </w:tcPr>
          <w:p w14:paraId="036ED334" w14:textId="77777777" w:rsidR="00B57998" w:rsidRDefault="00B57998" w:rsidP="00B57998">
            <w:pPr>
              <w:ind w:left="0"/>
              <w:jc w:val="center"/>
              <w:rPr>
                <w:szCs w:val="20"/>
                <w:lang w:val="sr-Cyrl-RS" w:eastAsia="sr-Latn-CS"/>
              </w:rPr>
            </w:pPr>
            <w:r>
              <w:rPr>
                <w:szCs w:val="20"/>
                <w:lang w:val="sr-Cyrl-RS" w:eastAsia="sr-Latn-CS"/>
              </w:rPr>
              <w:t>Медији</w:t>
            </w:r>
          </w:p>
          <w:p w14:paraId="4DA9134F" w14:textId="77777777" w:rsidR="00B57998" w:rsidRDefault="00B57998" w:rsidP="00B57998">
            <w:pPr>
              <w:ind w:left="0"/>
              <w:jc w:val="center"/>
              <w:rPr>
                <w:szCs w:val="20"/>
                <w:lang w:val="sr-Cyrl-RS" w:eastAsia="sr-Latn-CS"/>
              </w:rPr>
            </w:pPr>
            <w:r>
              <w:rPr>
                <w:szCs w:val="20"/>
                <w:lang w:val="sr-Cyrl-RS" w:eastAsia="sr-Latn-CS"/>
              </w:rPr>
              <w:t>Установе културе</w:t>
            </w:r>
          </w:p>
          <w:p w14:paraId="6A5697FC" w14:textId="77777777" w:rsidR="00B57998" w:rsidRPr="00F81D35" w:rsidRDefault="00B57998" w:rsidP="00B57998">
            <w:pPr>
              <w:ind w:left="0"/>
              <w:jc w:val="center"/>
              <w:rPr>
                <w:szCs w:val="20"/>
                <w:lang w:val="sr-Cyrl-RS" w:eastAsia="sr-Latn-CS"/>
              </w:rPr>
            </w:pPr>
            <w:r>
              <w:rPr>
                <w:szCs w:val="20"/>
                <w:lang w:val="sr-Cyrl-RS" w:eastAsia="sr-Latn-CS"/>
              </w:rPr>
              <w:t>ОЦД</w:t>
            </w:r>
          </w:p>
        </w:tc>
        <w:tc>
          <w:tcPr>
            <w:tcW w:w="1276" w:type="dxa"/>
          </w:tcPr>
          <w:p w14:paraId="5156910D" w14:textId="77777777" w:rsidR="00B57998" w:rsidRDefault="00B57998" w:rsidP="00B57998">
            <w:pPr>
              <w:ind w:left="521" w:hanging="412"/>
              <w:jc w:val="center"/>
              <w:rPr>
                <w:szCs w:val="20"/>
                <w:lang w:val="sr-Cyrl-RS"/>
              </w:rPr>
            </w:pPr>
            <w:r>
              <w:rPr>
                <w:szCs w:val="20"/>
                <w:lang w:val="sr-Latn-RS"/>
              </w:rPr>
              <w:t>4</w:t>
            </w:r>
            <w:r>
              <w:rPr>
                <w:szCs w:val="20"/>
                <w:lang w:val="sr-Cyrl-RS"/>
              </w:rPr>
              <w:t>.квартал</w:t>
            </w:r>
          </w:p>
          <w:p w14:paraId="01077213" w14:textId="77777777" w:rsidR="00B57998" w:rsidRDefault="00B57998" w:rsidP="00B57998">
            <w:pPr>
              <w:ind w:left="521" w:hanging="412"/>
              <w:rPr>
                <w:szCs w:val="20"/>
                <w:lang w:val="sr-Cyrl-RS"/>
              </w:rPr>
            </w:pPr>
            <w:r>
              <w:rPr>
                <w:szCs w:val="20"/>
                <w:lang w:val="sr-Cyrl-RS"/>
              </w:rPr>
              <w:t xml:space="preserve">      2027</w:t>
            </w:r>
          </w:p>
          <w:p w14:paraId="17119A08" w14:textId="77777777" w:rsidR="00B57998" w:rsidRPr="00F81D35" w:rsidRDefault="00B57998" w:rsidP="00B57998">
            <w:pPr>
              <w:ind w:left="0"/>
              <w:rPr>
                <w:sz w:val="18"/>
                <w:szCs w:val="18"/>
                <w:lang w:val="sr-Cyrl-RS" w:eastAsia="sr-Latn-CS"/>
              </w:rPr>
            </w:pPr>
          </w:p>
        </w:tc>
        <w:tc>
          <w:tcPr>
            <w:tcW w:w="1701" w:type="dxa"/>
            <w:vAlign w:val="center"/>
          </w:tcPr>
          <w:p w14:paraId="194EE592" w14:textId="2D9B2BD2" w:rsidR="00B57998" w:rsidRPr="00F81D35" w:rsidRDefault="00B57998" w:rsidP="00B57998">
            <w:pPr>
              <w:ind w:left="0"/>
              <w:rPr>
                <w:szCs w:val="20"/>
                <w:lang w:val="sr-Latn-RS"/>
              </w:rPr>
            </w:pPr>
            <w:r w:rsidRPr="00B25A2B">
              <w:rPr>
                <w:color w:val="auto"/>
                <w:szCs w:val="20"/>
                <w:lang w:val="sr-Cyrl-RS"/>
              </w:rPr>
              <w:t xml:space="preserve">Буџет Републике Србије, раздео </w:t>
            </w:r>
            <w:r>
              <w:rPr>
                <w:szCs w:val="20"/>
                <w:lang w:val="sr-Cyrl-RS"/>
              </w:rPr>
              <w:t>38</w:t>
            </w:r>
            <w:r w:rsidRPr="00B25A2B">
              <w:rPr>
                <w:color w:val="auto"/>
                <w:szCs w:val="20"/>
                <w:lang w:val="sr-Cyrl-RS"/>
              </w:rPr>
              <w:t xml:space="preserve"> </w:t>
            </w:r>
            <w:r w:rsidRPr="00B25A2B">
              <w:rPr>
                <w:szCs w:val="20"/>
                <w:lang w:val="sr-Cyrl-RS"/>
              </w:rPr>
              <w:t>–</w:t>
            </w:r>
            <w:r w:rsidRPr="00B25A2B">
              <w:rPr>
                <w:color w:val="auto"/>
                <w:szCs w:val="20"/>
                <w:lang w:val="sr-Cyrl-RS"/>
              </w:rPr>
              <w:t xml:space="preserve"> М</w:t>
            </w:r>
            <w:r>
              <w:rPr>
                <w:szCs w:val="20"/>
                <w:lang w:val="sr-Cyrl-RS"/>
              </w:rPr>
              <w:t xml:space="preserve">ин. инф. и телекомуник.           </w:t>
            </w:r>
            <w:r w:rsidRPr="00B25A2B">
              <w:rPr>
                <w:szCs w:val="20"/>
                <w:lang w:val="sr-Cyrl-RS"/>
              </w:rPr>
              <w:t>Извор 01</w:t>
            </w:r>
          </w:p>
        </w:tc>
        <w:tc>
          <w:tcPr>
            <w:tcW w:w="1559" w:type="dxa"/>
            <w:vAlign w:val="center"/>
          </w:tcPr>
          <w:p w14:paraId="02C9E284" w14:textId="34ECE0F2" w:rsidR="00B57998" w:rsidRPr="00F81D35" w:rsidRDefault="00B57998" w:rsidP="00B57998">
            <w:pPr>
              <w:ind w:left="72"/>
              <w:jc w:val="right"/>
              <w:rPr>
                <w:szCs w:val="20"/>
                <w:lang w:val="sr-Latn-RS"/>
              </w:rPr>
            </w:pPr>
            <w:r>
              <w:rPr>
                <w:lang w:val="sr-Cyrl-RS"/>
              </w:rPr>
              <w:t xml:space="preserve">Програм </w:t>
            </w:r>
            <w:r w:rsidRPr="006C4916">
              <w:t>1204</w:t>
            </w:r>
            <w:r>
              <w:rPr>
                <w:lang w:val="sr-Cyrl-RS"/>
              </w:rPr>
              <w:t>,</w:t>
            </w:r>
            <w:r w:rsidRPr="006C4916">
              <w:t xml:space="preserve"> ПА 000</w:t>
            </w:r>
            <w:r>
              <w:rPr>
                <w:lang w:val="sr-Cyrl-RS"/>
              </w:rPr>
              <w:t>6</w:t>
            </w:r>
          </w:p>
        </w:tc>
        <w:tc>
          <w:tcPr>
            <w:tcW w:w="1701" w:type="dxa"/>
            <w:vAlign w:val="center"/>
          </w:tcPr>
          <w:p w14:paraId="16039894" w14:textId="7E7E6C97" w:rsidR="00B57998" w:rsidRPr="00F81D35" w:rsidRDefault="00B57998" w:rsidP="00B57998">
            <w:pPr>
              <w:jc w:val="right"/>
              <w:rPr>
                <w:szCs w:val="20"/>
                <w:lang w:val="sr-Latn-RS"/>
              </w:rPr>
            </w:pPr>
            <w:r>
              <w:rPr>
                <w:szCs w:val="20"/>
                <w:lang w:val="sr-Cyrl-RS"/>
              </w:rPr>
              <w:t>2.000</w:t>
            </w:r>
          </w:p>
        </w:tc>
        <w:tc>
          <w:tcPr>
            <w:tcW w:w="1701" w:type="dxa"/>
            <w:vAlign w:val="center"/>
          </w:tcPr>
          <w:p w14:paraId="23012935" w14:textId="5318E466" w:rsidR="00B57998" w:rsidRPr="00F81D35" w:rsidRDefault="00B57998" w:rsidP="00B57998">
            <w:pPr>
              <w:jc w:val="right"/>
              <w:rPr>
                <w:szCs w:val="20"/>
                <w:lang w:val="sr-Latn-RS"/>
              </w:rPr>
            </w:pPr>
            <w:r>
              <w:rPr>
                <w:szCs w:val="20"/>
                <w:lang w:val="sr-Cyrl-RS"/>
              </w:rPr>
              <w:t>2.000</w:t>
            </w:r>
          </w:p>
        </w:tc>
      </w:tr>
      <w:tr w:rsidR="00613A64" w:rsidRPr="00F81D35" w14:paraId="36D9C22D" w14:textId="77777777" w:rsidTr="00195060">
        <w:trPr>
          <w:trHeight w:val="329"/>
        </w:trPr>
        <w:tc>
          <w:tcPr>
            <w:tcW w:w="3261" w:type="dxa"/>
          </w:tcPr>
          <w:p w14:paraId="709EB78F" w14:textId="77777777" w:rsidR="00613A64" w:rsidRPr="00F81D35" w:rsidRDefault="00613A64" w:rsidP="00613A64">
            <w:pPr>
              <w:pStyle w:val="ListParagraph"/>
              <w:numPr>
                <w:ilvl w:val="2"/>
                <w:numId w:val="3"/>
              </w:numPr>
              <w:jc w:val="left"/>
              <w:rPr>
                <w:szCs w:val="20"/>
                <w:lang w:val="sr-Latn-RS"/>
              </w:rPr>
            </w:pPr>
            <w:r w:rsidRPr="00F81D35">
              <w:rPr>
                <w:szCs w:val="20"/>
              </w:rPr>
              <w:t>Суфинансирање</w:t>
            </w:r>
            <w:r w:rsidRPr="00F81D35">
              <w:rPr>
                <w:szCs w:val="20"/>
                <w:lang w:val="sr-Latn-RS"/>
              </w:rPr>
              <w:t xml:space="preserve"> </w:t>
            </w:r>
            <w:r w:rsidRPr="00F81D35">
              <w:rPr>
                <w:szCs w:val="20"/>
              </w:rPr>
              <w:t>пројеката</w:t>
            </w:r>
            <w:r w:rsidRPr="00F81D35">
              <w:rPr>
                <w:szCs w:val="20"/>
                <w:lang w:val="sr-Latn-RS"/>
              </w:rPr>
              <w:t xml:space="preserve"> </w:t>
            </w:r>
            <w:r w:rsidRPr="00F81D35">
              <w:rPr>
                <w:szCs w:val="20"/>
              </w:rPr>
              <w:t>производње</w:t>
            </w:r>
            <w:r w:rsidRPr="00F81D35">
              <w:rPr>
                <w:szCs w:val="20"/>
                <w:lang w:val="sr-Latn-RS"/>
              </w:rPr>
              <w:t xml:space="preserve"> </w:t>
            </w:r>
            <w:r w:rsidRPr="00F81D35">
              <w:rPr>
                <w:szCs w:val="20"/>
              </w:rPr>
              <w:t>медијских</w:t>
            </w:r>
            <w:r w:rsidRPr="00F81D35">
              <w:rPr>
                <w:szCs w:val="20"/>
                <w:lang w:val="sr-Latn-RS"/>
              </w:rPr>
              <w:t xml:space="preserve"> </w:t>
            </w:r>
            <w:r w:rsidRPr="00F81D35">
              <w:rPr>
                <w:szCs w:val="20"/>
              </w:rPr>
              <w:t>садржаја</w:t>
            </w:r>
            <w:r w:rsidRPr="00F81D35">
              <w:rPr>
                <w:szCs w:val="20"/>
                <w:lang w:val="sr-Latn-RS"/>
              </w:rPr>
              <w:t xml:space="preserve"> </w:t>
            </w:r>
            <w:r w:rsidRPr="00F81D35">
              <w:rPr>
                <w:szCs w:val="20"/>
              </w:rPr>
              <w:t>на</w:t>
            </w:r>
            <w:r w:rsidRPr="00F81D35">
              <w:rPr>
                <w:szCs w:val="20"/>
                <w:lang w:val="sr-Latn-RS"/>
              </w:rPr>
              <w:t xml:space="preserve"> </w:t>
            </w:r>
            <w:r w:rsidRPr="00F81D35">
              <w:rPr>
                <w:szCs w:val="20"/>
              </w:rPr>
              <w:t>тему</w:t>
            </w:r>
            <w:r w:rsidRPr="00F81D35">
              <w:rPr>
                <w:szCs w:val="20"/>
                <w:lang w:val="sr-Latn-RS"/>
              </w:rPr>
              <w:t xml:space="preserve"> </w:t>
            </w:r>
            <w:r w:rsidRPr="00F81D35">
              <w:rPr>
                <w:szCs w:val="20"/>
              </w:rPr>
              <w:t>приступа</w:t>
            </w:r>
            <w:r w:rsidRPr="00F81D35">
              <w:rPr>
                <w:szCs w:val="20"/>
                <w:lang w:val="sr-Latn-RS"/>
              </w:rPr>
              <w:t xml:space="preserve"> </w:t>
            </w:r>
            <w:r w:rsidRPr="00F81D35">
              <w:rPr>
                <w:szCs w:val="20"/>
              </w:rPr>
              <w:t>правима</w:t>
            </w:r>
            <w:r w:rsidRPr="00F81D35">
              <w:rPr>
                <w:szCs w:val="20"/>
                <w:lang w:val="sr-Latn-RS"/>
              </w:rPr>
              <w:t xml:space="preserve"> </w:t>
            </w:r>
            <w:r w:rsidRPr="00F81D35">
              <w:rPr>
                <w:szCs w:val="20"/>
              </w:rPr>
              <w:t>припадника</w:t>
            </w:r>
            <w:r w:rsidRPr="00F81D35">
              <w:rPr>
                <w:szCs w:val="20"/>
                <w:lang w:val="sr-Latn-RS"/>
              </w:rPr>
              <w:t xml:space="preserve"> </w:t>
            </w:r>
            <w:r w:rsidRPr="00F81D35">
              <w:rPr>
                <w:szCs w:val="20"/>
              </w:rPr>
              <w:t>ромске</w:t>
            </w:r>
            <w:r w:rsidRPr="00F81D35">
              <w:rPr>
                <w:szCs w:val="20"/>
                <w:lang w:val="sr-Latn-RS"/>
              </w:rPr>
              <w:t xml:space="preserve"> </w:t>
            </w:r>
            <w:r w:rsidRPr="00F81D35">
              <w:rPr>
                <w:szCs w:val="20"/>
              </w:rPr>
              <w:t>националне</w:t>
            </w:r>
            <w:r w:rsidRPr="00F81D35">
              <w:rPr>
                <w:szCs w:val="20"/>
                <w:lang w:val="sr-Latn-RS"/>
              </w:rPr>
              <w:t xml:space="preserve"> </w:t>
            </w:r>
            <w:r w:rsidRPr="00F81D35">
              <w:rPr>
                <w:szCs w:val="20"/>
              </w:rPr>
              <w:t>мањине</w:t>
            </w:r>
            <w:r w:rsidRPr="00F81D35">
              <w:rPr>
                <w:szCs w:val="20"/>
                <w:lang w:val="sr-Latn-RS"/>
              </w:rPr>
              <w:t xml:space="preserve"> </w:t>
            </w:r>
          </w:p>
        </w:tc>
        <w:tc>
          <w:tcPr>
            <w:tcW w:w="1417" w:type="dxa"/>
          </w:tcPr>
          <w:p w14:paraId="13F4E183" w14:textId="77777777" w:rsidR="00613A64" w:rsidRPr="00F81D35" w:rsidRDefault="00613A64" w:rsidP="00613A64">
            <w:pPr>
              <w:ind w:left="0"/>
              <w:jc w:val="center"/>
              <w:rPr>
                <w:szCs w:val="18"/>
                <w:lang w:val="sr-Cyrl-RS" w:eastAsia="sr-Latn-CS"/>
              </w:rPr>
            </w:pPr>
            <w:r w:rsidRPr="00F81D35">
              <w:rPr>
                <w:szCs w:val="18"/>
                <w:lang w:val="sr-Cyrl-RS" w:eastAsia="sr-Latn-CS"/>
              </w:rPr>
              <w:t>МИТ</w:t>
            </w:r>
          </w:p>
        </w:tc>
        <w:tc>
          <w:tcPr>
            <w:tcW w:w="1701" w:type="dxa"/>
          </w:tcPr>
          <w:p w14:paraId="347C1C1B" w14:textId="77777777" w:rsidR="00613A64" w:rsidRDefault="00613A64" w:rsidP="00613A64">
            <w:pPr>
              <w:ind w:left="0"/>
              <w:jc w:val="center"/>
              <w:rPr>
                <w:szCs w:val="20"/>
                <w:lang w:val="sr-Cyrl-RS" w:eastAsia="sr-Latn-CS"/>
              </w:rPr>
            </w:pPr>
            <w:r>
              <w:rPr>
                <w:szCs w:val="20"/>
                <w:lang w:val="sr-Cyrl-RS" w:eastAsia="sr-Latn-CS"/>
              </w:rPr>
              <w:t>НСРНМ</w:t>
            </w:r>
          </w:p>
          <w:p w14:paraId="184F1685" w14:textId="77777777" w:rsidR="00613A64" w:rsidRDefault="00613A64" w:rsidP="00613A64">
            <w:pPr>
              <w:ind w:left="0"/>
              <w:jc w:val="center"/>
              <w:rPr>
                <w:szCs w:val="20"/>
                <w:lang w:val="sr-Cyrl-RS" w:eastAsia="sr-Latn-CS"/>
              </w:rPr>
            </w:pPr>
            <w:r>
              <w:rPr>
                <w:szCs w:val="20"/>
                <w:lang w:val="sr-Cyrl-RS" w:eastAsia="sr-Latn-CS"/>
              </w:rPr>
              <w:t>Медији</w:t>
            </w:r>
          </w:p>
          <w:p w14:paraId="2D1FB692" w14:textId="77777777" w:rsidR="00613A64" w:rsidRPr="00F81D35" w:rsidRDefault="00613A64" w:rsidP="00613A64">
            <w:pPr>
              <w:ind w:left="0"/>
              <w:jc w:val="center"/>
              <w:rPr>
                <w:szCs w:val="20"/>
                <w:lang w:val="sr-Cyrl-RS" w:eastAsia="sr-Latn-CS"/>
              </w:rPr>
            </w:pPr>
            <w:r>
              <w:rPr>
                <w:szCs w:val="20"/>
                <w:lang w:val="sr-Cyrl-RS" w:eastAsia="sr-Latn-CS"/>
              </w:rPr>
              <w:t>ОЦД</w:t>
            </w:r>
          </w:p>
        </w:tc>
        <w:tc>
          <w:tcPr>
            <w:tcW w:w="1276" w:type="dxa"/>
          </w:tcPr>
          <w:p w14:paraId="5A2BD2A3" w14:textId="77777777" w:rsidR="00613A64" w:rsidRDefault="00613A64" w:rsidP="00613A64">
            <w:pPr>
              <w:ind w:left="521" w:hanging="412"/>
              <w:jc w:val="center"/>
              <w:rPr>
                <w:szCs w:val="20"/>
                <w:lang w:val="sr-Cyrl-RS"/>
              </w:rPr>
            </w:pPr>
            <w:r>
              <w:rPr>
                <w:szCs w:val="20"/>
                <w:lang w:val="sr-Latn-RS"/>
              </w:rPr>
              <w:t>4</w:t>
            </w:r>
            <w:r>
              <w:rPr>
                <w:szCs w:val="20"/>
                <w:lang w:val="sr-Cyrl-RS"/>
              </w:rPr>
              <w:t>.квартал</w:t>
            </w:r>
          </w:p>
          <w:p w14:paraId="5E3C9882" w14:textId="77777777" w:rsidR="00613A64" w:rsidRDefault="00613A64" w:rsidP="00613A64">
            <w:pPr>
              <w:ind w:left="521" w:hanging="412"/>
              <w:rPr>
                <w:szCs w:val="20"/>
                <w:lang w:val="sr-Cyrl-RS"/>
              </w:rPr>
            </w:pPr>
            <w:r>
              <w:rPr>
                <w:szCs w:val="20"/>
                <w:lang w:val="sr-Cyrl-RS"/>
              </w:rPr>
              <w:t xml:space="preserve">      2027</w:t>
            </w:r>
          </w:p>
          <w:p w14:paraId="34ABD91B" w14:textId="77777777" w:rsidR="00613A64" w:rsidRPr="00F81D35" w:rsidRDefault="00613A64" w:rsidP="00613A64">
            <w:pPr>
              <w:ind w:left="0"/>
              <w:jc w:val="center"/>
              <w:rPr>
                <w:sz w:val="18"/>
                <w:szCs w:val="18"/>
                <w:lang w:val="sr-Cyrl-RS" w:eastAsia="sr-Latn-CS"/>
              </w:rPr>
            </w:pPr>
          </w:p>
        </w:tc>
        <w:tc>
          <w:tcPr>
            <w:tcW w:w="1701" w:type="dxa"/>
            <w:vAlign w:val="center"/>
          </w:tcPr>
          <w:p w14:paraId="3FB4A106" w14:textId="28EA8DBF" w:rsidR="00613A64" w:rsidRPr="00F81D35" w:rsidRDefault="00613A64" w:rsidP="00613A64">
            <w:pPr>
              <w:ind w:left="-26"/>
              <w:rPr>
                <w:szCs w:val="20"/>
                <w:lang w:val="sr-Latn-RS"/>
              </w:rPr>
            </w:pPr>
            <w:r w:rsidRPr="00B25A2B">
              <w:rPr>
                <w:color w:val="auto"/>
                <w:szCs w:val="20"/>
                <w:lang w:val="sr-Cyrl-RS"/>
              </w:rPr>
              <w:t xml:space="preserve">Буџет Републике Србије, раздео </w:t>
            </w:r>
            <w:r>
              <w:rPr>
                <w:szCs w:val="20"/>
                <w:lang w:val="sr-Cyrl-RS"/>
              </w:rPr>
              <w:t>38</w:t>
            </w:r>
            <w:r w:rsidRPr="00B25A2B">
              <w:rPr>
                <w:color w:val="auto"/>
                <w:szCs w:val="20"/>
                <w:lang w:val="sr-Cyrl-RS"/>
              </w:rPr>
              <w:t xml:space="preserve"> </w:t>
            </w:r>
            <w:r w:rsidRPr="00B25A2B">
              <w:rPr>
                <w:szCs w:val="20"/>
                <w:lang w:val="sr-Cyrl-RS"/>
              </w:rPr>
              <w:t>–</w:t>
            </w:r>
            <w:r w:rsidRPr="00B25A2B">
              <w:rPr>
                <w:color w:val="auto"/>
                <w:szCs w:val="20"/>
                <w:lang w:val="sr-Cyrl-RS"/>
              </w:rPr>
              <w:t xml:space="preserve"> М</w:t>
            </w:r>
            <w:r>
              <w:rPr>
                <w:szCs w:val="20"/>
                <w:lang w:val="sr-Cyrl-RS"/>
              </w:rPr>
              <w:t xml:space="preserve">ин. инф. и телекомуник.           </w:t>
            </w:r>
            <w:r w:rsidRPr="00B25A2B">
              <w:rPr>
                <w:szCs w:val="20"/>
                <w:lang w:val="sr-Cyrl-RS"/>
              </w:rPr>
              <w:t>Извор 01</w:t>
            </w:r>
          </w:p>
        </w:tc>
        <w:tc>
          <w:tcPr>
            <w:tcW w:w="1559" w:type="dxa"/>
            <w:vAlign w:val="center"/>
          </w:tcPr>
          <w:p w14:paraId="0F923036" w14:textId="494C9B86" w:rsidR="00613A64" w:rsidRPr="00F81D35" w:rsidRDefault="00613A64" w:rsidP="001A59B1">
            <w:pPr>
              <w:ind w:left="-18"/>
              <w:jc w:val="right"/>
              <w:rPr>
                <w:szCs w:val="20"/>
                <w:lang w:val="sr-Latn-RS"/>
              </w:rPr>
            </w:pPr>
            <w:r>
              <w:rPr>
                <w:lang w:val="sr-Cyrl-RS"/>
              </w:rPr>
              <w:t xml:space="preserve">Програм </w:t>
            </w:r>
            <w:r w:rsidRPr="006C4916">
              <w:t>1204</w:t>
            </w:r>
            <w:r>
              <w:rPr>
                <w:lang w:val="sr-Cyrl-RS"/>
              </w:rPr>
              <w:t>,</w:t>
            </w:r>
            <w:r w:rsidRPr="006C4916">
              <w:t xml:space="preserve"> ПА 000</w:t>
            </w:r>
            <w:r>
              <w:rPr>
                <w:lang w:val="sr-Cyrl-RS"/>
              </w:rPr>
              <w:t>6</w:t>
            </w:r>
          </w:p>
        </w:tc>
        <w:tc>
          <w:tcPr>
            <w:tcW w:w="1701" w:type="dxa"/>
            <w:vAlign w:val="center"/>
          </w:tcPr>
          <w:p w14:paraId="7650309A" w14:textId="1AF733EE" w:rsidR="00613A64" w:rsidRPr="00F81D35" w:rsidRDefault="00613A64" w:rsidP="00613A64">
            <w:pPr>
              <w:jc w:val="right"/>
              <w:rPr>
                <w:szCs w:val="20"/>
                <w:lang w:val="sr-Latn-RS"/>
              </w:rPr>
            </w:pPr>
            <w:r>
              <w:rPr>
                <w:szCs w:val="20"/>
                <w:lang w:val="sr-Cyrl-RS"/>
              </w:rPr>
              <w:t>1.500</w:t>
            </w:r>
          </w:p>
        </w:tc>
        <w:tc>
          <w:tcPr>
            <w:tcW w:w="1701" w:type="dxa"/>
            <w:vAlign w:val="center"/>
          </w:tcPr>
          <w:p w14:paraId="7D656B7E" w14:textId="188FF98B" w:rsidR="00613A64" w:rsidRPr="00F81D35" w:rsidRDefault="00613A64" w:rsidP="00613A64">
            <w:pPr>
              <w:jc w:val="right"/>
              <w:rPr>
                <w:szCs w:val="20"/>
                <w:lang w:val="sr-Latn-RS"/>
              </w:rPr>
            </w:pPr>
            <w:r>
              <w:rPr>
                <w:szCs w:val="20"/>
                <w:lang w:val="sr-Cyrl-RS"/>
              </w:rPr>
              <w:t>1.500</w:t>
            </w:r>
          </w:p>
        </w:tc>
      </w:tr>
      <w:tr w:rsidR="00613A64" w:rsidRPr="00F81D35" w14:paraId="19B116A2" w14:textId="77777777" w:rsidTr="00195060">
        <w:trPr>
          <w:trHeight w:val="329"/>
        </w:trPr>
        <w:tc>
          <w:tcPr>
            <w:tcW w:w="3261" w:type="dxa"/>
          </w:tcPr>
          <w:p w14:paraId="5AFB067F" w14:textId="77777777" w:rsidR="00613A64" w:rsidRPr="00F81D35" w:rsidRDefault="00613A64" w:rsidP="00613A64">
            <w:pPr>
              <w:pStyle w:val="ListParagraph"/>
              <w:numPr>
                <w:ilvl w:val="2"/>
                <w:numId w:val="3"/>
              </w:numPr>
              <w:jc w:val="left"/>
              <w:rPr>
                <w:szCs w:val="20"/>
                <w:lang w:val="sr-Latn-RS"/>
              </w:rPr>
            </w:pPr>
            <w:r w:rsidRPr="00F81D35">
              <w:rPr>
                <w:szCs w:val="20"/>
              </w:rPr>
              <w:t>Спровођење</w:t>
            </w:r>
            <w:r w:rsidRPr="00F81D35">
              <w:rPr>
                <w:szCs w:val="20"/>
                <w:lang w:val="sr-Latn-RS"/>
              </w:rPr>
              <w:t xml:space="preserve"> </w:t>
            </w:r>
            <w:r w:rsidRPr="00F81D35">
              <w:rPr>
                <w:szCs w:val="20"/>
              </w:rPr>
              <w:t>конкурса</w:t>
            </w:r>
            <w:r w:rsidRPr="00F81D35">
              <w:rPr>
                <w:szCs w:val="20"/>
                <w:lang w:val="sr-Latn-RS"/>
              </w:rPr>
              <w:t xml:space="preserve"> </w:t>
            </w:r>
            <w:r w:rsidRPr="00F81D35">
              <w:rPr>
                <w:szCs w:val="20"/>
              </w:rPr>
              <w:t>за</w:t>
            </w:r>
            <w:r w:rsidRPr="00F81D35">
              <w:rPr>
                <w:szCs w:val="20"/>
                <w:lang w:val="sr-Latn-RS"/>
              </w:rPr>
              <w:t xml:space="preserve"> </w:t>
            </w:r>
            <w:r w:rsidRPr="00F81D35">
              <w:rPr>
                <w:szCs w:val="20"/>
              </w:rPr>
              <w:t>суфинансирање</w:t>
            </w:r>
            <w:r w:rsidRPr="00F81D35">
              <w:rPr>
                <w:szCs w:val="20"/>
                <w:lang w:val="sr-Latn-RS"/>
              </w:rPr>
              <w:t xml:space="preserve"> </w:t>
            </w:r>
            <w:r w:rsidRPr="00F81D35">
              <w:rPr>
                <w:szCs w:val="20"/>
              </w:rPr>
              <w:t>и</w:t>
            </w:r>
            <w:r w:rsidRPr="00F81D35">
              <w:rPr>
                <w:szCs w:val="20"/>
                <w:lang w:val="sr-Latn-RS"/>
              </w:rPr>
              <w:t xml:space="preserve"> </w:t>
            </w:r>
            <w:r w:rsidRPr="00F81D35">
              <w:rPr>
                <w:szCs w:val="20"/>
              </w:rPr>
              <w:t>финансирање</w:t>
            </w:r>
            <w:r w:rsidRPr="00F81D35">
              <w:rPr>
                <w:szCs w:val="20"/>
                <w:lang w:val="sr-Latn-RS"/>
              </w:rPr>
              <w:t xml:space="preserve"> </w:t>
            </w:r>
            <w:r w:rsidRPr="00F81D35">
              <w:rPr>
                <w:szCs w:val="20"/>
              </w:rPr>
              <w:t>пројеката</w:t>
            </w:r>
            <w:r w:rsidRPr="00F81D35">
              <w:rPr>
                <w:szCs w:val="20"/>
                <w:lang w:val="sr-Latn-RS"/>
              </w:rPr>
              <w:t xml:space="preserve"> </w:t>
            </w:r>
            <w:r w:rsidRPr="00F81D35">
              <w:rPr>
                <w:szCs w:val="20"/>
              </w:rPr>
              <w:t>у</w:t>
            </w:r>
            <w:r w:rsidRPr="00F81D35">
              <w:rPr>
                <w:szCs w:val="20"/>
                <w:lang w:val="sr-Latn-RS"/>
              </w:rPr>
              <w:t xml:space="preserve"> </w:t>
            </w:r>
            <w:r w:rsidRPr="00F81D35">
              <w:rPr>
                <w:szCs w:val="20"/>
              </w:rPr>
              <w:t>области</w:t>
            </w:r>
            <w:r w:rsidRPr="00F81D35">
              <w:rPr>
                <w:szCs w:val="20"/>
                <w:lang w:val="sr-Latn-RS"/>
              </w:rPr>
              <w:t xml:space="preserve"> </w:t>
            </w:r>
            <w:r w:rsidRPr="00F81D35">
              <w:rPr>
                <w:szCs w:val="20"/>
              </w:rPr>
              <w:t>културе</w:t>
            </w:r>
            <w:r w:rsidRPr="00F81D35">
              <w:rPr>
                <w:szCs w:val="20"/>
                <w:lang w:val="sr-Latn-RS"/>
              </w:rPr>
              <w:t xml:space="preserve"> </w:t>
            </w:r>
            <w:r w:rsidRPr="00F81D35">
              <w:rPr>
                <w:szCs w:val="20"/>
              </w:rPr>
              <w:t>националних</w:t>
            </w:r>
            <w:r w:rsidRPr="00F81D35">
              <w:rPr>
                <w:szCs w:val="20"/>
                <w:lang w:val="sr-Latn-RS"/>
              </w:rPr>
              <w:t xml:space="preserve"> </w:t>
            </w:r>
            <w:r w:rsidRPr="00F81D35">
              <w:rPr>
                <w:szCs w:val="20"/>
              </w:rPr>
              <w:t>мањина</w:t>
            </w:r>
            <w:r w:rsidRPr="00F81D35">
              <w:rPr>
                <w:szCs w:val="20"/>
                <w:lang w:val="sr-Latn-RS"/>
              </w:rPr>
              <w:t xml:space="preserve"> </w:t>
            </w:r>
          </w:p>
        </w:tc>
        <w:tc>
          <w:tcPr>
            <w:tcW w:w="1417" w:type="dxa"/>
          </w:tcPr>
          <w:p w14:paraId="6B352148" w14:textId="35EEB6A3" w:rsidR="00613A64" w:rsidRPr="003971BD" w:rsidRDefault="00613A64" w:rsidP="00613A64">
            <w:pPr>
              <w:ind w:left="0"/>
              <w:jc w:val="center"/>
              <w:rPr>
                <w:szCs w:val="18"/>
                <w:lang w:val="sr-Latn-RS" w:eastAsia="sr-Latn-CS"/>
              </w:rPr>
            </w:pPr>
            <w:r>
              <w:rPr>
                <w:szCs w:val="18"/>
                <w:lang w:val="sr-Cyrl-RS" w:eastAsia="sr-Latn-CS"/>
              </w:rPr>
              <w:t>МК</w:t>
            </w:r>
          </w:p>
        </w:tc>
        <w:tc>
          <w:tcPr>
            <w:tcW w:w="1701" w:type="dxa"/>
          </w:tcPr>
          <w:p w14:paraId="704ABD9E" w14:textId="77777777" w:rsidR="00613A64" w:rsidRPr="00F81D35" w:rsidRDefault="00613A64" w:rsidP="00613A64">
            <w:pPr>
              <w:ind w:left="0"/>
              <w:jc w:val="center"/>
              <w:rPr>
                <w:szCs w:val="20"/>
                <w:lang w:val="sr-Cyrl-RS" w:eastAsia="sr-Latn-CS"/>
              </w:rPr>
            </w:pPr>
          </w:p>
        </w:tc>
        <w:tc>
          <w:tcPr>
            <w:tcW w:w="1276" w:type="dxa"/>
          </w:tcPr>
          <w:p w14:paraId="15AFE7EB" w14:textId="77777777" w:rsidR="00613A64" w:rsidRDefault="00613A64" w:rsidP="00613A64">
            <w:pPr>
              <w:ind w:left="521" w:hanging="412"/>
              <w:jc w:val="center"/>
              <w:rPr>
                <w:szCs w:val="20"/>
                <w:lang w:val="sr-Cyrl-RS"/>
              </w:rPr>
            </w:pPr>
            <w:r>
              <w:rPr>
                <w:szCs w:val="20"/>
                <w:lang w:val="sr-Latn-RS"/>
              </w:rPr>
              <w:t>4</w:t>
            </w:r>
            <w:r>
              <w:rPr>
                <w:szCs w:val="20"/>
                <w:lang w:val="sr-Cyrl-RS"/>
              </w:rPr>
              <w:t>.квартал</w:t>
            </w:r>
          </w:p>
          <w:p w14:paraId="1860F1E0" w14:textId="77777777" w:rsidR="00613A64" w:rsidRDefault="00613A64" w:rsidP="00613A64">
            <w:pPr>
              <w:ind w:left="521" w:hanging="412"/>
              <w:rPr>
                <w:szCs w:val="20"/>
                <w:lang w:val="sr-Cyrl-RS"/>
              </w:rPr>
            </w:pPr>
            <w:r>
              <w:rPr>
                <w:szCs w:val="20"/>
                <w:lang w:val="sr-Cyrl-RS"/>
              </w:rPr>
              <w:t xml:space="preserve">      2027</w:t>
            </w:r>
          </w:p>
          <w:p w14:paraId="7E5936FA" w14:textId="77777777" w:rsidR="00613A64" w:rsidRPr="00F81D35" w:rsidRDefault="00613A64" w:rsidP="00613A64">
            <w:pPr>
              <w:ind w:left="0"/>
              <w:jc w:val="center"/>
              <w:rPr>
                <w:sz w:val="18"/>
                <w:szCs w:val="18"/>
                <w:lang w:val="sr-Cyrl-RS" w:eastAsia="sr-Latn-CS"/>
              </w:rPr>
            </w:pPr>
          </w:p>
        </w:tc>
        <w:tc>
          <w:tcPr>
            <w:tcW w:w="1701" w:type="dxa"/>
            <w:vAlign w:val="center"/>
          </w:tcPr>
          <w:p w14:paraId="6665194B" w14:textId="77777777" w:rsidR="00613A64" w:rsidRDefault="00613A64" w:rsidP="00613A64">
            <w:pPr>
              <w:ind w:left="-26"/>
              <w:rPr>
                <w:szCs w:val="20"/>
                <w:lang w:val="sr-Cyrl-RS"/>
              </w:rPr>
            </w:pPr>
            <w:r w:rsidRPr="00B25A2B">
              <w:rPr>
                <w:color w:val="auto"/>
                <w:szCs w:val="20"/>
                <w:lang w:val="sr-Cyrl-RS"/>
              </w:rPr>
              <w:t xml:space="preserve">Буџет Републике Србије, раздео </w:t>
            </w:r>
            <w:r>
              <w:rPr>
                <w:szCs w:val="20"/>
                <w:lang w:val="sr-Cyrl-RS"/>
              </w:rPr>
              <w:t>29</w:t>
            </w:r>
            <w:r w:rsidRPr="00B25A2B">
              <w:rPr>
                <w:color w:val="auto"/>
                <w:szCs w:val="20"/>
                <w:lang w:val="sr-Cyrl-RS"/>
              </w:rPr>
              <w:t xml:space="preserve"> </w:t>
            </w:r>
            <w:r w:rsidRPr="00B25A2B">
              <w:rPr>
                <w:szCs w:val="20"/>
                <w:lang w:val="sr-Cyrl-RS"/>
              </w:rPr>
              <w:t>–</w:t>
            </w:r>
            <w:r w:rsidRPr="00B25A2B">
              <w:rPr>
                <w:color w:val="auto"/>
                <w:szCs w:val="20"/>
                <w:lang w:val="sr-Cyrl-RS"/>
              </w:rPr>
              <w:t xml:space="preserve"> М</w:t>
            </w:r>
            <w:r>
              <w:rPr>
                <w:szCs w:val="20"/>
                <w:lang w:val="sr-Cyrl-RS"/>
              </w:rPr>
              <w:t xml:space="preserve">ин. културе </w:t>
            </w:r>
          </w:p>
          <w:p w14:paraId="3F9F1A45" w14:textId="0C9B81B4" w:rsidR="00613A64" w:rsidRPr="00F81D35" w:rsidRDefault="00613A64" w:rsidP="00613A64">
            <w:pPr>
              <w:ind w:left="-26" w:firstLine="0"/>
              <w:rPr>
                <w:szCs w:val="20"/>
                <w:lang w:val="sr-Latn-RS"/>
              </w:rPr>
            </w:pPr>
            <w:r>
              <w:rPr>
                <w:szCs w:val="20"/>
                <w:lang w:val="sr-Cyrl-RS"/>
              </w:rPr>
              <w:t xml:space="preserve"> </w:t>
            </w:r>
            <w:r w:rsidRPr="00B25A2B">
              <w:rPr>
                <w:szCs w:val="20"/>
                <w:lang w:val="sr-Cyrl-RS"/>
              </w:rPr>
              <w:t>Извор 01</w:t>
            </w:r>
          </w:p>
        </w:tc>
        <w:tc>
          <w:tcPr>
            <w:tcW w:w="1559" w:type="dxa"/>
            <w:vAlign w:val="center"/>
          </w:tcPr>
          <w:p w14:paraId="55BF8FDF" w14:textId="38A25C0D" w:rsidR="00613A64" w:rsidRPr="00F81D35" w:rsidRDefault="00613A64" w:rsidP="001A59B1">
            <w:pPr>
              <w:ind w:left="-18"/>
              <w:jc w:val="right"/>
              <w:rPr>
                <w:szCs w:val="20"/>
                <w:lang w:val="sr-Latn-RS"/>
              </w:rPr>
            </w:pPr>
            <w:r>
              <w:rPr>
                <w:lang w:val="sr-Cyrl-RS"/>
              </w:rPr>
              <w:t xml:space="preserve">Програм </w:t>
            </w:r>
            <w:r w:rsidRPr="006C4916">
              <w:t>120</w:t>
            </w:r>
            <w:r>
              <w:rPr>
                <w:lang w:val="sr-Cyrl-RS"/>
              </w:rPr>
              <w:t>3,</w:t>
            </w:r>
            <w:r w:rsidRPr="006C4916">
              <w:t xml:space="preserve"> ПА 000</w:t>
            </w:r>
            <w:r>
              <w:rPr>
                <w:lang w:val="sr-Cyrl-RS"/>
              </w:rPr>
              <w:t>6</w:t>
            </w:r>
          </w:p>
        </w:tc>
        <w:tc>
          <w:tcPr>
            <w:tcW w:w="1701" w:type="dxa"/>
            <w:vAlign w:val="center"/>
          </w:tcPr>
          <w:p w14:paraId="30FF50CE" w14:textId="47B2211C" w:rsidR="00613A64" w:rsidRPr="00F81D35" w:rsidRDefault="00613A64" w:rsidP="00613A64">
            <w:pPr>
              <w:jc w:val="right"/>
              <w:rPr>
                <w:szCs w:val="20"/>
                <w:lang w:val="sr-Latn-RS"/>
              </w:rPr>
            </w:pPr>
            <w:r>
              <w:rPr>
                <w:szCs w:val="20"/>
                <w:lang w:val="sr-Cyrl-RS"/>
              </w:rPr>
              <w:t>5.000</w:t>
            </w:r>
          </w:p>
        </w:tc>
        <w:tc>
          <w:tcPr>
            <w:tcW w:w="1701" w:type="dxa"/>
            <w:vAlign w:val="center"/>
          </w:tcPr>
          <w:p w14:paraId="4DCBACCD" w14:textId="17AD0677" w:rsidR="00613A64" w:rsidRPr="00F81D35" w:rsidRDefault="00613A64" w:rsidP="00613A64">
            <w:pPr>
              <w:jc w:val="right"/>
              <w:rPr>
                <w:szCs w:val="20"/>
                <w:lang w:val="sr-Latn-RS"/>
              </w:rPr>
            </w:pPr>
            <w:r>
              <w:rPr>
                <w:szCs w:val="20"/>
                <w:lang w:val="sr-Cyrl-RS"/>
              </w:rPr>
              <w:t>5.000</w:t>
            </w:r>
          </w:p>
        </w:tc>
      </w:tr>
      <w:tr w:rsidR="00613A64" w:rsidRPr="00377A4A" w14:paraId="0FCF7A83" w14:textId="77777777" w:rsidTr="00195060">
        <w:trPr>
          <w:trHeight w:val="329"/>
        </w:trPr>
        <w:tc>
          <w:tcPr>
            <w:tcW w:w="3261" w:type="dxa"/>
          </w:tcPr>
          <w:p w14:paraId="39BDF661" w14:textId="57EDF4FB" w:rsidR="00613A64" w:rsidRPr="00F81D35" w:rsidRDefault="00613A64" w:rsidP="00613A64">
            <w:pPr>
              <w:pStyle w:val="ListParagraph"/>
              <w:numPr>
                <w:ilvl w:val="2"/>
                <w:numId w:val="3"/>
              </w:numPr>
              <w:jc w:val="left"/>
              <w:rPr>
                <w:szCs w:val="20"/>
                <w:lang w:val="sr-Latn-RS"/>
              </w:rPr>
            </w:pPr>
            <w:r w:rsidRPr="00F81D35">
              <w:rPr>
                <w:szCs w:val="20"/>
              </w:rPr>
              <w:t>Суфинансирање</w:t>
            </w:r>
            <w:r w:rsidRPr="00F81D35">
              <w:rPr>
                <w:szCs w:val="20"/>
                <w:lang w:val="sr-Latn-RS"/>
              </w:rPr>
              <w:t xml:space="preserve"> </w:t>
            </w:r>
            <w:r w:rsidRPr="00F81D35">
              <w:rPr>
                <w:szCs w:val="20"/>
              </w:rPr>
              <w:t>пројеката</w:t>
            </w:r>
            <w:r w:rsidRPr="00F81D35">
              <w:rPr>
                <w:szCs w:val="20"/>
                <w:lang w:val="sr-Latn-RS"/>
              </w:rPr>
              <w:t xml:space="preserve"> </w:t>
            </w:r>
            <w:r w:rsidRPr="00F81D35">
              <w:rPr>
                <w:szCs w:val="20"/>
              </w:rPr>
              <w:t>производње</w:t>
            </w:r>
            <w:r w:rsidRPr="00F81D35">
              <w:rPr>
                <w:szCs w:val="20"/>
                <w:lang w:val="sr-Latn-RS"/>
              </w:rPr>
              <w:t xml:space="preserve"> </w:t>
            </w:r>
            <w:r w:rsidRPr="00F81D35">
              <w:rPr>
                <w:szCs w:val="20"/>
              </w:rPr>
              <w:t>медијских</w:t>
            </w:r>
            <w:r w:rsidRPr="00F81D35">
              <w:rPr>
                <w:szCs w:val="20"/>
                <w:lang w:val="sr-Latn-RS"/>
              </w:rPr>
              <w:t xml:space="preserve"> </w:t>
            </w:r>
            <w:r w:rsidRPr="00F81D35">
              <w:rPr>
                <w:szCs w:val="20"/>
              </w:rPr>
              <w:t>садржаја</w:t>
            </w:r>
            <w:r w:rsidRPr="00F81D35">
              <w:rPr>
                <w:szCs w:val="20"/>
                <w:lang w:val="sr-Latn-RS"/>
              </w:rPr>
              <w:t xml:space="preserve"> </w:t>
            </w:r>
            <w:r w:rsidRPr="00F81D35">
              <w:rPr>
                <w:szCs w:val="20"/>
              </w:rPr>
              <w:t>који</w:t>
            </w:r>
            <w:r w:rsidRPr="00F81D35">
              <w:rPr>
                <w:szCs w:val="20"/>
                <w:lang w:val="sr-Latn-RS"/>
              </w:rPr>
              <w:t xml:space="preserve"> </w:t>
            </w:r>
            <w:r w:rsidRPr="00F81D35">
              <w:rPr>
                <w:szCs w:val="20"/>
              </w:rPr>
              <w:t>доприносе</w:t>
            </w:r>
            <w:r w:rsidRPr="00F81D35">
              <w:rPr>
                <w:szCs w:val="20"/>
                <w:lang w:val="sr-Latn-RS"/>
              </w:rPr>
              <w:t xml:space="preserve"> </w:t>
            </w:r>
            <w:r w:rsidRPr="00F81D35">
              <w:rPr>
                <w:szCs w:val="20"/>
              </w:rPr>
              <w:t>борби</w:t>
            </w:r>
            <w:r w:rsidRPr="00F81D35">
              <w:rPr>
                <w:szCs w:val="20"/>
                <w:lang w:val="sr-Latn-RS"/>
              </w:rPr>
              <w:t xml:space="preserve"> </w:t>
            </w:r>
            <w:r w:rsidRPr="00F81D35">
              <w:rPr>
                <w:szCs w:val="20"/>
              </w:rPr>
              <w:t>против</w:t>
            </w:r>
            <w:r w:rsidRPr="00F81D35">
              <w:rPr>
                <w:szCs w:val="20"/>
                <w:lang w:val="sr-Latn-RS"/>
              </w:rPr>
              <w:t xml:space="preserve"> </w:t>
            </w:r>
            <w:r w:rsidRPr="00F81D35">
              <w:rPr>
                <w:szCs w:val="20"/>
              </w:rPr>
              <w:t>циганизма</w:t>
            </w:r>
            <w:r w:rsidRPr="00F81D35">
              <w:rPr>
                <w:szCs w:val="20"/>
                <w:lang w:val="sr-Latn-RS"/>
              </w:rPr>
              <w:t xml:space="preserve"> </w:t>
            </w:r>
            <w:r w:rsidRPr="00F81D35">
              <w:rPr>
                <w:szCs w:val="20"/>
              </w:rPr>
              <w:t>као</w:t>
            </w:r>
            <w:r w:rsidRPr="00F81D35">
              <w:rPr>
                <w:szCs w:val="20"/>
                <w:lang w:val="sr-Latn-RS"/>
              </w:rPr>
              <w:t xml:space="preserve"> </w:t>
            </w:r>
            <w:r w:rsidRPr="00F81D35">
              <w:rPr>
                <w:szCs w:val="20"/>
              </w:rPr>
              <w:t>облика</w:t>
            </w:r>
            <w:r w:rsidRPr="00F81D35">
              <w:rPr>
                <w:szCs w:val="20"/>
                <w:lang w:val="sr-Latn-RS"/>
              </w:rPr>
              <w:t xml:space="preserve"> </w:t>
            </w:r>
            <w:r w:rsidRPr="00F81D35">
              <w:rPr>
                <w:szCs w:val="20"/>
              </w:rPr>
              <w:t>расизма</w:t>
            </w:r>
            <w:r w:rsidRPr="00F81D35">
              <w:rPr>
                <w:szCs w:val="20"/>
                <w:lang w:val="sr-Latn-RS"/>
              </w:rPr>
              <w:t xml:space="preserve">, </w:t>
            </w:r>
            <w:r w:rsidRPr="00F81D35">
              <w:rPr>
                <w:szCs w:val="20"/>
              </w:rPr>
              <w:t>и</w:t>
            </w:r>
            <w:r w:rsidRPr="00F81D35">
              <w:rPr>
                <w:szCs w:val="20"/>
                <w:lang w:val="sr-Latn-RS"/>
              </w:rPr>
              <w:t xml:space="preserve"> </w:t>
            </w:r>
            <w:r w:rsidRPr="00F81D35">
              <w:rPr>
                <w:szCs w:val="20"/>
              </w:rPr>
              <w:t>дискриминације</w:t>
            </w:r>
            <w:r w:rsidRPr="00F81D35">
              <w:rPr>
                <w:szCs w:val="20"/>
                <w:lang w:val="sr-Latn-RS"/>
              </w:rPr>
              <w:t xml:space="preserve"> </w:t>
            </w:r>
          </w:p>
        </w:tc>
        <w:tc>
          <w:tcPr>
            <w:tcW w:w="1417" w:type="dxa"/>
          </w:tcPr>
          <w:p w14:paraId="47A1C38D" w14:textId="5B0648C3" w:rsidR="00613A64" w:rsidRPr="003971BD" w:rsidRDefault="00613A64" w:rsidP="00613A64">
            <w:pPr>
              <w:ind w:left="0"/>
              <w:jc w:val="center"/>
              <w:rPr>
                <w:szCs w:val="18"/>
                <w:lang w:val="sr-Latn-RS" w:eastAsia="sr-Latn-CS"/>
              </w:rPr>
            </w:pPr>
            <w:r w:rsidRPr="00F81D35">
              <w:rPr>
                <w:szCs w:val="18"/>
                <w:lang w:val="sr-Cyrl-RS" w:eastAsia="sr-Latn-CS"/>
              </w:rPr>
              <w:t>МИТ</w:t>
            </w:r>
          </w:p>
        </w:tc>
        <w:tc>
          <w:tcPr>
            <w:tcW w:w="1701" w:type="dxa"/>
          </w:tcPr>
          <w:p w14:paraId="23D7C9AC" w14:textId="77777777" w:rsidR="00613A64" w:rsidRPr="00F81D35" w:rsidRDefault="00613A64" w:rsidP="00613A64">
            <w:pPr>
              <w:ind w:left="0"/>
              <w:jc w:val="center"/>
              <w:rPr>
                <w:szCs w:val="20"/>
                <w:lang w:val="sr-Cyrl-RS" w:eastAsia="sr-Latn-CS"/>
              </w:rPr>
            </w:pPr>
          </w:p>
        </w:tc>
        <w:tc>
          <w:tcPr>
            <w:tcW w:w="1276" w:type="dxa"/>
          </w:tcPr>
          <w:p w14:paraId="48CC100C" w14:textId="77777777" w:rsidR="00613A64" w:rsidRDefault="00613A64" w:rsidP="00613A64">
            <w:pPr>
              <w:ind w:left="521" w:hanging="412"/>
              <w:jc w:val="center"/>
              <w:rPr>
                <w:szCs w:val="20"/>
                <w:lang w:val="sr-Cyrl-RS"/>
              </w:rPr>
            </w:pPr>
            <w:r>
              <w:rPr>
                <w:szCs w:val="20"/>
                <w:lang w:val="sr-Latn-RS"/>
              </w:rPr>
              <w:t>4</w:t>
            </w:r>
            <w:r>
              <w:rPr>
                <w:szCs w:val="20"/>
                <w:lang w:val="sr-Cyrl-RS"/>
              </w:rPr>
              <w:t>.квартал</w:t>
            </w:r>
          </w:p>
          <w:p w14:paraId="57907539" w14:textId="77777777" w:rsidR="00613A64" w:rsidRDefault="00613A64" w:rsidP="00613A64">
            <w:pPr>
              <w:ind w:left="521" w:hanging="412"/>
              <w:rPr>
                <w:szCs w:val="20"/>
                <w:lang w:val="sr-Cyrl-RS"/>
              </w:rPr>
            </w:pPr>
            <w:r>
              <w:rPr>
                <w:szCs w:val="20"/>
                <w:lang w:val="sr-Cyrl-RS"/>
              </w:rPr>
              <w:t xml:space="preserve">      2027</w:t>
            </w:r>
          </w:p>
          <w:p w14:paraId="28608FF8" w14:textId="77777777" w:rsidR="00613A64" w:rsidRPr="00F81D35" w:rsidRDefault="00613A64" w:rsidP="00613A64">
            <w:pPr>
              <w:ind w:left="0"/>
              <w:jc w:val="center"/>
              <w:rPr>
                <w:sz w:val="18"/>
                <w:szCs w:val="18"/>
                <w:lang w:val="sr-Cyrl-RS" w:eastAsia="sr-Latn-CS"/>
              </w:rPr>
            </w:pPr>
          </w:p>
        </w:tc>
        <w:tc>
          <w:tcPr>
            <w:tcW w:w="1701" w:type="dxa"/>
          </w:tcPr>
          <w:p w14:paraId="63DDCE28" w14:textId="77777777" w:rsidR="00613A64" w:rsidRDefault="00613A64" w:rsidP="00613A64">
            <w:pPr>
              <w:ind w:left="-116"/>
              <w:jc w:val="center"/>
              <w:rPr>
                <w:szCs w:val="20"/>
                <w:lang w:val="sr-Cyrl-RS"/>
              </w:rPr>
            </w:pPr>
            <w:r w:rsidRPr="00B25A2B">
              <w:rPr>
                <w:color w:val="auto"/>
                <w:szCs w:val="20"/>
                <w:lang w:val="sr-Cyrl-RS"/>
              </w:rPr>
              <w:t xml:space="preserve">Буџет Републике Србије, раздео </w:t>
            </w:r>
            <w:r>
              <w:rPr>
                <w:szCs w:val="20"/>
                <w:lang w:val="sr-Cyrl-RS"/>
              </w:rPr>
              <w:t>38</w:t>
            </w:r>
            <w:r w:rsidRPr="00B25A2B">
              <w:rPr>
                <w:color w:val="auto"/>
                <w:szCs w:val="20"/>
                <w:lang w:val="sr-Cyrl-RS"/>
              </w:rPr>
              <w:t xml:space="preserve"> </w:t>
            </w:r>
            <w:r w:rsidRPr="00B25A2B">
              <w:rPr>
                <w:szCs w:val="20"/>
                <w:lang w:val="sr-Cyrl-RS"/>
              </w:rPr>
              <w:t>–</w:t>
            </w:r>
            <w:r w:rsidRPr="00B25A2B">
              <w:rPr>
                <w:color w:val="auto"/>
                <w:szCs w:val="20"/>
                <w:lang w:val="sr-Cyrl-RS"/>
              </w:rPr>
              <w:t xml:space="preserve"> М</w:t>
            </w:r>
            <w:r>
              <w:rPr>
                <w:szCs w:val="20"/>
                <w:lang w:val="sr-Cyrl-RS"/>
              </w:rPr>
              <w:t>ин. инф. и телекомуник.</w:t>
            </w:r>
          </w:p>
          <w:p w14:paraId="1B7FF7AF" w14:textId="4F3AC6F2" w:rsidR="00613A64" w:rsidRPr="00F81D35" w:rsidRDefault="00613A64" w:rsidP="00613A64">
            <w:pPr>
              <w:ind w:left="-26"/>
              <w:rPr>
                <w:szCs w:val="20"/>
              </w:rPr>
            </w:pPr>
            <w:r w:rsidRPr="00B25A2B">
              <w:rPr>
                <w:szCs w:val="20"/>
                <w:lang w:val="sr-Cyrl-RS"/>
              </w:rPr>
              <w:t>Извор 01</w:t>
            </w:r>
          </w:p>
        </w:tc>
        <w:tc>
          <w:tcPr>
            <w:tcW w:w="1559" w:type="dxa"/>
            <w:vAlign w:val="center"/>
          </w:tcPr>
          <w:p w14:paraId="174DBF35" w14:textId="1CEF19C4" w:rsidR="00613A64" w:rsidRPr="00F81D35" w:rsidRDefault="00613A64" w:rsidP="001A59B1">
            <w:pPr>
              <w:ind w:left="-18"/>
              <w:jc w:val="right"/>
              <w:rPr>
                <w:szCs w:val="20"/>
              </w:rPr>
            </w:pPr>
            <w:r>
              <w:rPr>
                <w:lang w:val="sr-Cyrl-RS"/>
              </w:rPr>
              <w:t xml:space="preserve">Програм </w:t>
            </w:r>
            <w:r w:rsidRPr="006C4916">
              <w:t>1204</w:t>
            </w:r>
            <w:r>
              <w:rPr>
                <w:lang w:val="sr-Cyrl-RS"/>
              </w:rPr>
              <w:t>,</w:t>
            </w:r>
            <w:r w:rsidRPr="006C4916">
              <w:t xml:space="preserve"> ПА 000</w:t>
            </w:r>
            <w:r>
              <w:rPr>
                <w:lang w:val="sr-Cyrl-RS"/>
              </w:rPr>
              <w:t>6</w:t>
            </w:r>
          </w:p>
        </w:tc>
        <w:tc>
          <w:tcPr>
            <w:tcW w:w="1701" w:type="dxa"/>
            <w:vAlign w:val="center"/>
          </w:tcPr>
          <w:p w14:paraId="1CAD046F" w14:textId="1BBC449B" w:rsidR="00613A64" w:rsidRPr="00F81D35" w:rsidRDefault="00613A64" w:rsidP="00613A64">
            <w:pPr>
              <w:jc w:val="right"/>
              <w:rPr>
                <w:szCs w:val="20"/>
              </w:rPr>
            </w:pPr>
            <w:r>
              <w:rPr>
                <w:szCs w:val="20"/>
                <w:lang w:val="sr-Cyrl-RS"/>
              </w:rPr>
              <w:t>1.000</w:t>
            </w:r>
          </w:p>
        </w:tc>
        <w:tc>
          <w:tcPr>
            <w:tcW w:w="1701" w:type="dxa"/>
            <w:vAlign w:val="center"/>
          </w:tcPr>
          <w:p w14:paraId="348FE84C" w14:textId="20A09DF7" w:rsidR="00613A64" w:rsidRPr="00F81D35" w:rsidRDefault="00613A64" w:rsidP="00613A64">
            <w:pPr>
              <w:jc w:val="right"/>
              <w:rPr>
                <w:szCs w:val="20"/>
              </w:rPr>
            </w:pPr>
            <w:r>
              <w:rPr>
                <w:szCs w:val="20"/>
                <w:lang w:val="sr-Cyrl-RS"/>
              </w:rPr>
              <w:t>1.000</w:t>
            </w:r>
          </w:p>
        </w:tc>
      </w:tr>
      <w:tr w:rsidR="00613A64" w:rsidRPr="00377A4A" w14:paraId="76A01103" w14:textId="77777777" w:rsidTr="00195060">
        <w:trPr>
          <w:trHeight w:val="329"/>
        </w:trPr>
        <w:tc>
          <w:tcPr>
            <w:tcW w:w="3261" w:type="dxa"/>
          </w:tcPr>
          <w:p w14:paraId="2A3CB7BA" w14:textId="1FF3EA3E" w:rsidR="00613A64" w:rsidRPr="00F81D35" w:rsidRDefault="00613A64" w:rsidP="00613A64">
            <w:pPr>
              <w:pStyle w:val="ListParagraph"/>
              <w:numPr>
                <w:ilvl w:val="2"/>
                <w:numId w:val="3"/>
              </w:numPr>
              <w:jc w:val="left"/>
              <w:rPr>
                <w:szCs w:val="20"/>
              </w:rPr>
            </w:pPr>
            <w:r>
              <w:rPr>
                <w:szCs w:val="20"/>
                <w:lang w:val="sr-Cyrl-RS"/>
              </w:rPr>
              <w:t>Суфинансирање пројеката производње медијских садржаја на ромском језику</w:t>
            </w:r>
          </w:p>
        </w:tc>
        <w:tc>
          <w:tcPr>
            <w:tcW w:w="1417" w:type="dxa"/>
          </w:tcPr>
          <w:p w14:paraId="76612AAA" w14:textId="1A267EA0" w:rsidR="00613A64" w:rsidRPr="00F81D35" w:rsidRDefault="00613A64" w:rsidP="00613A64">
            <w:pPr>
              <w:ind w:left="0"/>
              <w:jc w:val="center"/>
              <w:rPr>
                <w:szCs w:val="18"/>
                <w:lang w:val="sr-Cyrl-RS" w:eastAsia="sr-Latn-CS"/>
              </w:rPr>
            </w:pPr>
            <w:r>
              <w:rPr>
                <w:szCs w:val="18"/>
                <w:lang w:val="sr-Cyrl-RS" w:eastAsia="sr-Latn-CS"/>
              </w:rPr>
              <w:t>МИТ</w:t>
            </w:r>
          </w:p>
        </w:tc>
        <w:tc>
          <w:tcPr>
            <w:tcW w:w="1701" w:type="dxa"/>
          </w:tcPr>
          <w:p w14:paraId="08AEC2A2" w14:textId="77777777" w:rsidR="00613A64" w:rsidRPr="00F81D35" w:rsidRDefault="00613A64" w:rsidP="00613A64">
            <w:pPr>
              <w:ind w:left="0"/>
              <w:jc w:val="center"/>
              <w:rPr>
                <w:szCs w:val="20"/>
                <w:lang w:val="sr-Cyrl-RS" w:eastAsia="sr-Latn-CS"/>
              </w:rPr>
            </w:pPr>
          </w:p>
        </w:tc>
        <w:tc>
          <w:tcPr>
            <w:tcW w:w="1276" w:type="dxa"/>
          </w:tcPr>
          <w:p w14:paraId="445CA4F7" w14:textId="77777777" w:rsidR="00613A64" w:rsidRDefault="00613A64" w:rsidP="00613A64">
            <w:pPr>
              <w:ind w:left="521" w:hanging="412"/>
              <w:jc w:val="center"/>
              <w:rPr>
                <w:szCs w:val="20"/>
                <w:lang w:val="sr-Cyrl-RS"/>
              </w:rPr>
            </w:pPr>
            <w:r>
              <w:rPr>
                <w:szCs w:val="20"/>
                <w:lang w:val="sr-Latn-RS"/>
              </w:rPr>
              <w:t>4</w:t>
            </w:r>
            <w:r>
              <w:rPr>
                <w:szCs w:val="20"/>
                <w:lang w:val="sr-Cyrl-RS"/>
              </w:rPr>
              <w:t>.квартал</w:t>
            </w:r>
          </w:p>
          <w:p w14:paraId="31317B9C" w14:textId="77777777" w:rsidR="00613A64" w:rsidRDefault="00613A64" w:rsidP="00613A64">
            <w:pPr>
              <w:ind w:left="521" w:hanging="412"/>
              <w:rPr>
                <w:szCs w:val="20"/>
                <w:lang w:val="sr-Cyrl-RS"/>
              </w:rPr>
            </w:pPr>
            <w:r>
              <w:rPr>
                <w:szCs w:val="20"/>
                <w:lang w:val="sr-Cyrl-RS"/>
              </w:rPr>
              <w:t xml:space="preserve">      2027</w:t>
            </w:r>
          </w:p>
          <w:p w14:paraId="336D7288" w14:textId="77777777" w:rsidR="00613A64" w:rsidRDefault="00613A64" w:rsidP="00613A64">
            <w:pPr>
              <w:ind w:left="521" w:hanging="412"/>
              <w:jc w:val="center"/>
              <w:rPr>
                <w:szCs w:val="20"/>
              </w:rPr>
            </w:pPr>
          </w:p>
        </w:tc>
        <w:tc>
          <w:tcPr>
            <w:tcW w:w="1701" w:type="dxa"/>
          </w:tcPr>
          <w:p w14:paraId="4CD8D449" w14:textId="77777777" w:rsidR="00613A64" w:rsidRDefault="00613A64" w:rsidP="00613A64">
            <w:pPr>
              <w:ind w:left="-26"/>
              <w:jc w:val="center"/>
              <w:rPr>
                <w:szCs w:val="20"/>
                <w:lang w:val="sr-Cyrl-RS"/>
              </w:rPr>
            </w:pPr>
            <w:r w:rsidRPr="00B25A2B">
              <w:rPr>
                <w:color w:val="auto"/>
                <w:szCs w:val="20"/>
                <w:lang w:val="sr-Cyrl-RS"/>
              </w:rPr>
              <w:t xml:space="preserve">Буџет Републике Србије, раздео </w:t>
            </w:r>
            <w:r>
              <w:rPr>
                <w:szCs w:val="20"/>
                <w:lang w:val="sr-Cyrl-RS"/>
              </w:rPr>
              <w:t>38</w:t>
            </w:r>
            <w:r w:rsidRPr="00B25A2B">
              <w:rPr>
                <w:color w:val="auto"/>
                <w:szCs w:val="20"/>
                <w:lang w:val="sr-Cyrl-RS"/>
              </w:rPr>
              <w:t xml:space="preserve"> </w:t>
            </w:r>
            <w:r w:rsidRPr="00B25A2B">
              <w:rPr>
                <w:szCs w:val="20"/>
                <w:lang w:val="sr-Cyrl-RS"/>
              </w:rPr>
              <w:t>–</w:t>
            </w:r>
            <w:r w:rsidRPr="00B25A2B">
              <w:rPr>
                <w:color w:val="auto"/>
                <w:szCs w:val="20"/>
                <w:lang w:val="sr-Cyrl-RS"/>
              </w:rPr>
              <w:t xml:space="preserve"> М</w:t>
            </w:r>
            <w:r>
              <w:rPr>
                <w:szCs w:val="20"/>
                <w:lang w:val="sr-Cyrl-RS"/>
              </w:rPr>
              <w:t>ин. инф. и телекомуник.</w:t>
            </w:r>
          </w:p>
          <w:p w14:paraId="08CF8F4C" w14:textId="3554E044" w:rsidR="00613A64" w:rsidRPr="00F81D35" w:rsidRDefault="00613A64" w:rsidP="00613A64">
            <w:pPr>
              <w:ind w:left="-26"/>
              <w:rPr>
                <w:szCs w:val="20"/>
              </w:rPr>
            </w:pPr>
            <w:r w:rsidRPr="00B25A2B">
              <w:rPr>
                <w:szCs w:val="20"/>
                <w:lang w:val="sr-Cyrl-RS"/>
              </w:rPr>
              <w:t>Извор 01</w:t>
            </w:r>
          </w:p>
        </w:tc>
        <w:tc>
          <w:tcPr>
            <w:tcW w:w="1559" w:type="dxa"/>
            <w:vAlign w:val="center"/>
          </w:tcPr>
          <w:p w14:paraId="1DB8F974" w14:textId="142C7230" w:rsidR="00613A64" w:rsidRPr="00F81D35" w:rsidRDefault="00613A64" w:rsidP="001A59B1">
            <w:pPr>
              <w:ind w:left="-18"/>
              <w:jc w:val="right"/>
              <w:rPr>
                <w:szCs w:val="20"/>
              </w:rPr>
            </w:pPr>
            <w:r>
              <w:rPr>
                <w:lang w:val="sr-Cyrl-RS"/>
              </w:rPr>
              <w:t xml:space="preserve">Програм </w:t>
            </w:r>
            <w:r w:rsidRPr="006C4916">
              <w:t>1204</w:t>
            </w:r>
            <w:r>
              <w:rPr>
                <w:lang w:val="sr-Cyrl-RS"/>
              </w:rPr>
              <w:t>,</w:t>
            </w:r>
            <w:r w:rsidRPr="006C4916">
              <w:t xml:space="preserve"> ПА 000</w:t>
            </w:r>
            <w:r>
              <w:rPr>
                <w:lang w:val="sr-Cyrl-RS"/>
              </w:rPr>
              <w:t>6</w:t>
            </w:r>
          </w:p>
        </w:tc>
        <w:tc>
          <w:tcPr>
            <w:tcW w:w="1701" w:type="dxa"/>
            <w:vAlign w:val="center"/>
          </w:tcPr>
          <w:p w14:paraId="5C469C5F" w14:textId="08255AFB" w:rsidR="00613A64" w:rsidRPr="00F81D35" w:rsidRDefault="00613A64" w:rsidP="00613A64">
            <w:pPr>
              <w:jc w:val="right"/>
              <w:rPr>
                <w:szCs w:val="20"/>
              </w:rPr>
            </w:pPr>
            <w:r>
              <w:rPr>
                <w:szCs w:val="20"/>
                <w:lang w:val="sr-Cyrl-RS"/>
              </w:rPr>
              <w:t>3.000</w:t>
            </w:r>
          </w:p>
        </w:tc>
        <w:tc>
          <w:tcPr>
            <w:tcW w:w="1701" w:type="dxa"/>
            <w:vAlign w:val="center"/>
          </w:tcPr>
          <w:p w14:paraId="1BE9E26C" w14:textId="1C2003DC" w:rsidR="00613A64" w:rsidRPr="00F81D35" w:rsidRDefault="00613A64" w:rsidP="00613A64">
            <w:pPr>
              <w:jc w:val="right"/>
              <w:rPr>
                <w:szCs w:val="20"/>
              </w:rPr>
            </w:pPr>
            <w:r>
              <w:rPr>
                <w:szCs w:val="20"/>
                <w:lang w:val="sr-Cyrl-RS"/>
              </w:rPr>
              <w:t>3.000</w:t>
            </w:r>
          </w:p>
        </w:tc>
      </w:tr>
      <w:tr w:rsidR="006668B4" w:rsidRPr="00F81D35" w14:paraId="1AF7A0B8" w14:textId="77777777" w:rsidTr="001A59B1">
        <w:trPr>
          <w:trHeight w:val="329"/>
        </w:trPr>
        <w:tc>
          <w:tcPr>
            <w:tcW w:w="3261" w:type="dxa"/>
          </w:tcPr>
          <w:p w14:paraId="259BB155" w14:textId="77B6A20C" w:rsidR="006668B4" w:rsidRPr="00F81D35" w:rsidRDefault="006668B4" w:rsidP="006668B4">
            <w:pPr>
              <w:pStyle w:val="ListParagraph"/>
              <w:numPr>
                <w:ilvl w:val="2"/>
                <w:numId w:val="3"/>
              </w:numPr>
              <w:jc w:val="left"/>
              <w:rPr>
                <w:szCs w:val="20"/>
                <w:lang w:val="sr-Latn-RS"/>
              </w:rPr>
            </w:pPr>
            <w:r w:rsidRPr="00F81D35">
              <w:rPr>
                <w:szCs w:val="20"/>
              </w:rPr>
              <w:t>Обележавање</w:t>
            </w:r>
            <w:r w:rsidRPr="00F81D35">
              <w:rPr>
                <w:szCs w:val="20"/>
                <w:lang w:val="sr-Latn-RS"/>
              </w:rPr>
              <w:t xml:space="preserve"> 8. </w:t>
            </w:r>
            <w:r w:rsidRPr="00F81D35">
              <w:rPr>
                <w:szCs w:val="20"/>
              </w:rPr>
              <w:t>априла</w:t>
            </w:r>
            <w:r w:rsidRPr="00F81D35">
              <w:rPr>
                <w:szCs w:val="20"/>
                <w:lang w:val="sr-Latn-RS"/>
              </w:rPr>
              <w:t xml:space="preserve"> </w:t>
            </w:r>
            <w:r w:rsidRPr="00F81D35">
              <w:rPr>
                <w:szCs w:val="20"/>
              </w:rPr>
              <w:t>као</w:t>
            </w:r>
            <w:r w:rsidRPr="00F81D35">
              <w:rPr>
                <w:szCs w:val="20"/>
                <w:lang w:val="sr-Latn-RS"/>
              </w:rPr>
              <w:t xml:space="preserve"> </w:t>
            </w:r>
            <w:r w:rsidRPr="00F81D35">
              <w:rPr>
                <w:szCs w:val="20"/>
              </w:rPr>
              <w:t>Светског</w:t>
            </w:r>
            <w:r w:rsidRPr="00F81D35">
              <w:rPr>
                <w:szCs w:val="20"/>
                <w:lang w:val="sr-Latn-RS"/>
              </w:rPr>
              <w:t xml:space="preserve"> </w:t>
            </w:r>
            <w:r w:rsidRPr="00F81D35">
              <w:rPr>
                <w:szCs w:val="20"/>
              </w:rPr>
              <w:t>дана</w:t>
            </w:r>
            <w:r w:rsidRPr="00F81D35">
              <w:rPr>
                <w:szCs w:val="20"/>
                <w:lang w:val="sr-Latn-RS"/>
              </w:rPr>
              <w:t xml:space="preserve"> </w:t>
            </w:r>
            <w:r w:rsidRPr="00F81D35">
              <w:rPr>
                <w:szCs w:val="20"/>
              </w:rPr>
              <w:t>Рома</w:t>
            </w:r>
            <w:r>
              <w:rPr>
                <w:szCs w:val="20"/>
                <w:lang w:val="sr-Cyrl-RS"/>
              </w:rPr>
              <w:t xml:space="preserve">, </w:t>
            </w:r>
            <w:r w:rsidRPr="00F81D35">
              <w:rPr>
                <w:szCs w:val="20"/>
                <w:lang w:val="sr-Latn-RS"/>
              </w:rPr>
              <w:t xml:space="preserve">2. </w:t>
            </w:r>
            <w:r w:rsidRPr="00F81D35">
              <w:rPr>
                <w:szCs w:val="20"/>
              </w:rPr>
              <w:t>августа</w:t>
            </w:r>
            <w:r w:rsidRPr="00F81D35">
              <w:rPr>
                <w:szCs w:val="20"/>
                <w:lang w:val="sr-Latn-RS"/>
              </w:rPr>
              <w:t xml:space="preserve">, 5. </w:t>
            </w:r>
            <w:r w:rsidRPr="00F81D35">
              <w:rPr>
                <w:szCs w:val="20"/>
              </w:rPr>
              <w:t>новембра</w:t>
            </w:r>
            <w:r w:rsidRPr="00F81D35">
              <w:rPr>
                <w:szCs w:val="20"/>
                <w:lang w:val="sr-Latn-RS"/>
              </w:rPr>
              <w:t xml:space="preserve"> </w:t>
            </w:r>
            <w:r w:rsidRPr="00F81D35">
              <w:rPr>
                <w:szCs w:val="20"/>
              </w:rPr>
              <w:t>као</w:t>
            </w:r>
            <w:r w:rsidRPr="00F81D35">
              <w:rPr>
                <w:szCs w:val="20"/>
                <w:lang w:val="sr-Latn-RS"/>
              </w:rPr>
              <w:t xml:space="preserve"> </w:t>
            </w:r>
            <w:r w:rsidRPr="00F81D35">
              <w:rPr>
                <w:szCs w:val="20"/>
              </w:rPr>
              <w:t>Дана</w:t>
            </w:r>
            <w:r w:rsidRPr="00F81D35">
              <w:rPr>
                <w:szCs w:val="20"/>
                <w:lang w:val="sr-Latn-RS"/>
              </w:rPr>
              <w:t xml:space="preserve"> </w:t>
            </w:r>
            <w:r w:rsidRPr="00F81D35">
              <w:rPr>
                <w:szCs w:val="20"/>
              </w:rPr>
              <w:t>ромског</w:t>
            </w:r>
            <w:r w:rsidRPr="00F81D35">
              <w:rPr>
                <w:szCs w:val="20"/>
                <w:lang w:val="sr-Latn-RS"/>
              </w:rPr>
              <w:t xml:space="preserve"> </w:t>
            </w:r>
            <w:r w:rsidRPr="00F81D35">
              <w:rPr>
                <w:szCs w:val="20"/>
              </w:rPr>
              <w:t>језика</w:t>
            </w:r>
            <w:r>
              <w:rPr>
                <w:szCs w:val="20"/>
                <w:lang w:val="sr-Cyrl-RS"/>
              </w:rPr>
              <w:t xml:space="preserve"> и</w:t>
            </w:r>
            <w:r w:rsidRPr="00F81D35">
              <w:rPr>
                <w:szCs w:val="20"/>
                <w:lang w:val="sr-Latn-RS"/>
              </w:rPr>
              <w:t xml:space="preserve"> 16. </w:t>
            </w:r>
            <w:r w:rsidRPr="00F81D35">
              <w:rPr>
                <w:szCs w:val="20"/>
              </w:rPr>
              <w:t>децембра</w:t>
            </w:r>
            <w:r w:rsidRPr="00F81D35">
              <w:rPr>
                <w:szCs w:val="20"/>
                <w:lang w:val="sr-Latn-RS"/>
              </w:rPr>
              <w:t xml:space="preserve"> </w:t>
            </w:r>
            <w:r w:rsidRPr="00F81D35">
              <w:rPr>
                <w:szCs w:val="20"/>
              </w:rPr>
              <w:t>као</w:t>
            </w:r>
            <w:r w:rsidRPr="00F81D35">
              <w:rPr>
                <w:szCs w:val="20"/>
                <w:lang w:val="sr-Latn-RS"/>
              </w:rPr>
              <w:t xml:space="preserve"> </w:t>
            </w:r>
            <w:r w:rsidRPr="00F81D35">
              <w:rPr>
                <w:szCs w:val="20"/>
              </w:rPr>
              <w:t>Дана</w:t>
            </w:r>
            <w:r w:rsidRPr="00F81D35">
              <w:rPr>
                <w:szCs w:val="20"/>
                <w:lang w:val="sr-Latn-RS"/>
              </w:rPr>
              <w:t xml:space="preserve"> </w:t>
            </w:r>
            <w:r w:rsidRPr="00F81D35">
              <w:rPr>
                <w:szCs w:val="20"/>
              </w:rPr>
              <w:t>сећања</w:t>
            </w:r>
            <w:r w:rsidRPr="00F81D35">
              <w:rPr>
                <w:szCs w:val="20"/>
                <w:lang w:val="sr-Latn-RS"/>
              </w:rPr>
              <w:t xml:space="preserve"> </w:t>
            </w:r>
            <w:r w:rsidRPr="00F81D35">
              <w:rPr>
                <w:szCs w:val="20"/>
              </w:rPr>
              <w:t>на</w:t>
            </w:r>
            <w:r w:rsidRPr="00F81D35">
              <w:rPr>
                <w:szCs w:val="20"/>
                <w:lang w:val="sr-Latn-RS"/>
              </w:rPr>
              <w:t xml:space="preserve"> </w:t>
            </w:r>
            <w:r w:rsidRPr="00F81D35">
              <w:rPr>
                <w:szCs w:val="20"/>
              </w:rPr>
              <w:t>Холокауст</w:t>
            </w:r>
            <w:r w:rsidRPr="00F81D35">
              <w:rPr>
                <w:szCs w:val="20"/>
                <w:lang w:val="sr-Latn-RS"/>
              </w:rPr>
              <w:t xml:space="preserve"> </w:t>
            </w:r>
            <w:r w:rsidRPr="00F81D35">
              <w:rPr>
                <w:szCs w:val="20"/>
              </w:rPr>
              <w:t>Рома</w:t>
            </w:r>
            <w:r w:rsidRPr="00F81D35">
              <w:rPr>
                <w:szCs w:val="20"/>
                <w:lang w:val="sr-Latn-RS"/>
              </w:rPr>
              <w:t xml:space="preserve"> </w:t>
            </w:r>
          </w:p>
        </w:tc>
        <w:tc>
          <w:tcPr>
            <w:tcW w:w="1417" w:type="dxa"/>
          </w:tcPr>
          <w:p w14:paraId="60EED721" w14:textId="77777777" w:rsidR="006668B4" w:rsidRPr="00F81D35" w:rsidRDefault="006668B4" w:rsidP="006668B4">
            <w:pPr>
              <w:ind w:left="0"/>
              <w:jc w:val="center"/>
              <w:rPr>
                <w:szCs w:val="18"/>
                <w:lang w:val="sr-Cyrl-RS" w:eastAsia="sr-Latn-CS"/>
              </w:rPr>
            </w:pPr>
            <w:r w:rsidRPr="00F81D35">
              <w:rPr>
                <w:szCs w:val="18"/>
                <w:lang w:val="sr-Cyrl-RS" w:eastAsia="sr-Latn-CS"/>
              </w:rPr>
              <w:t>МЉМПДД</w:t>
            </w:r>
          </w:p>
        </w:tc>
        <w:tc>
          <w:tcPr>
            <w:tcW w:w="1701" w:type="dxa"/>
          </w:tcPr>
          <w:p w14:paraId="45BFF13E" w14:textId="77777777" w:rsidR="006668B4" w:rsidRPr="00F81D35" w:rsidRDefault="006668B4" w:rsidP="006668B4">
            <w:pPr>
              <w:ind w:left="0" w:firstLine="0"/>
              <w:jc w:val="center"/>
              <w:rPr>
                <w:szCs w:val="18"/>
                <w:lang w:val="sr-Cyrl-RS" w:eastAsia="sr-Latn-CS"/>
              </w:rPr>
            </w:pPr>
            <w:r w:rsidRPr="00F81D35">
              <w:rPr>
                <w:szCs w:val="18"/>
                <w:lang w:val="sr-Cyrl-RS" w:eastAsia="sr-Latn-CS"/>
              </w:rPr>
              <w:t>НСРНМ</w:t>
            </w:r>
          </w:p>
        </w:tc>
        <w:tc>
          <w:tcPr>
            <w:tcW w:w="1276" w:type="dxa"/>
          </w:tcPr>
          <w:p w14:paraId="397EC263" w14:textId="77777777" w:rsidR="006668B4" w:rsidRDefault="006668B4" w:rsidP="006668B4">
            <w:pPr>
              <w:ind w:left="521" w:hanging="412"/>
              <w:jc w:val="center"/>
              <w:rPr>
                <w:szCs w:val="20"/>
                <w:lang w:val="sr-Cyrl-RS"/>
              </w:rPr>
            </w:pPr>
            <w:r>
              <w:rPr>
                <w:szCs w:val="20"/>
                <w:lang w:val="sr-Latn-RS"/>
              </w:rPr>
              <w:t>4</w:t>
            </w:r>
            <w:r>
              <w:rPr>
                <w:szCs w:val="20"/>
                <w:lang w:val="sr-Cyrl-RS"/>
              </w:rPr>
              <w:t>.квартал</w:t>
            </w:r>
          </w:p>
          <w:p w14:paraId="4EF41A11" w14:textId="77777777" w:rsidR="006668B4" w:rsidRDefault="006668B4" w:rsidP="006668B4">
            <w:pPr>
              <w:ind w:left="521" w:hanging="412"/>
              <w:rPr>
                <w:szCs w:val="20"/>
                <w:lang w:val="sr-Cyrl-RS"/>
              </w:rPr>
            </w:pPr>
            <w:r>
              <w:rPr>
                <w:szCs w:val="20"/>
                <w:lang w:val="sr-Cyrl-RS"/>
              </w:rPr>
              <w:t xml:space="preserve">      2027</w:t>
            </w:r>
          </w:p>
          <w:p w14:paraId="6F96B2B5" w14:textId="77777777" w:rsidR="006668B4" w:rsidRPr="00F81D35" w:rsidRDefault="006668B4" w:rsidP="006668B4">
            <w:pPr>
              <w:ind w:left="0"/>
              <w:jc w:val="center"/>
              <w:rPr>
                <w:sz w:val="18"/>
                <w:szCs w:val="18"/>
                <w:lang w:val="sr-Cyrl-RS" w:eastAsia="sr-Latn-CS"/>
              </w:rPr>
            </w:pPr>
          </w:p>
        </w:tc>
        <w:tc>
          <w:tcPr>
            <w:tcW w:w="1701" w:type="dxa"/>
            <w:vAlign w:val="center"/>
          </w:tcPr>
          <w:p w14:paraId="3B07B9C0" w14:textId="77777777" w:rsidR="006668B4" w:rsidRPr="006668B4" w:rsidRDefault="006668B4" w:rsidP="006668B4">
            <w:pPr>
              <w:pStyle w:val="TableParagraph"/>
              <w:rPr>
                <w:sz w:val="20"/>
                <w:szCs w:val="20"/>
              </w:rPr>
            </w:pPr>
            <w:r w:rsidRPr="006668B4">
              <w:rPr>
                <w:sz w:val="20"/>
                <w:szCs w:val="20"/>
                <w:lang w:val="sr-Cyrl-RS"/>
              </w:rPr>
              <w:t>Буџет Републике Србије, раздео 33 – МЉМПДД</w:t>
            </w:r>
          </w:p>
          <w:p w14:paraId="326DC634" w14:textId="77777777" w:rsidR="006668B4" w:rsidRPr="006668B4" w:rsidRDefault="006668B4" w:rsidP="006668B4">
            <w:pPr>
              <w:ind w:left="48"/>
              <w:jc w:val="left"/>
              <w:rPr>
                <w:szCs w:val="20"/>
              </w:rPr>
            </w:pPr>
            <w:r w:rsidRPr="006668B4">
              <w:rPr>
                <w:szCs w:val="20"/>
                <w:lang w:val="sr-Cyrl-RS"/>
              </w:rPr>
              <w:t>Извор 01</w:t>
            </w:r>
          </w:p>
          <w:p w14:paraId="38598F5C" w14:textId="77777777" w:rsidR="006668B4" w:rsidRPr="006668B4" w:rsidRDefault="006668B4" w:rsidP="006668B4">
            <w:pPr>
              <w:pStyle w:val="TableParagraph"/>
              <w:rPr>
                <w:sz w:val="20"/>
                <w:szCs w:val="20"/>
                <w:lang w:val="sr-Cyrl-RS"/>
              </w:rPr>
            </w:pPr>
            <w:r w:rsidRPr="006668B4">
              <w:rPr>
                <w:sz w:val="20"/>
                <w:szCs w:val="20"/>
                <w:lang w:val="sr-Cyrl-RS"/>
              </w:rPr>
              <w:t>Програм 1001,</w:t>
            </w:r>
          </w:p>
          <w:p w14:paraId="5AAE73FB" w14:textId="77777777" w:rsid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lang w:val="sr-Cyrl-RS"/>
              </w:rPr>
              <w:t>ПА 0005</w:t>
            </w:r>
          </w:p>
          <w:p w14:paraId="0352CC22" w14:textId="7CDD0641" w:rsidR="006668B4" w:rsidRPr="006668B4" w:rsidRDefault="006668B4" w:rsidP="006668B4">
            <w:pPr>
              <w:pStyle w:val="BodyAAA"/>
              <w:ind w:left="-26"/>
              <w:rPr>
                <w:rFonts w:ascii="Times New Roman" w:hAnsi="Times New Roman" w:cs="Times New Roman"/>
                <w:color w:val="auto"/>
                <w:sz w:val="20"/>
                <w:szCs w:val="20"/>
              </w:rPr>
            </w:pPr>
            <w:r>
              <w:rPr>
                <w:rFonts w:ascii="Times New Roman" w:hAnsi="Times New Roman" w:cs="Times New Roman"/>
                <w:sz w:val="20"/>
                <w:szCs w:val="20"/>
              </w:rPr>
              <w:t>411, 412</w:t>
            </w:r>
          </w:p>
        </w:tc>
        <w:tc>
          <w:tcPr>
            <w:tcW w:w="1559" w:type="dxa"/>
            <w:vAlign w:val="center"/>
          </w:tcPr>
          <w:p w14:paraId="1A6DE9EE" w14:textId="3A6B06D1" w:rsidR="006668B4" w:rsidRPr="00F81D35" w:rsidRDefault="006668B4" w:rsidP="006668B4">
            <w:pPr>
              <w:ind w:left="-18"/>
              <w:jc w:val="center"/>
              <w:rPr>
                <w:szCs w:val="20"/>
                <w:lang w:val="sr-Latn-RS"/>
              </w:rPr>
            </w:pPr>
            <w:r>
              <w:rPr>
                <w:szCs w:val="20"/>
                <w:lang w:val="sr-Cyrl-RS"/>
              </w:rPr>
              <w:t>/</w:t>
            </w:r>
          </w:p>
        </w:tc>
        <w:tc>
          <w:tcPr>
            <w:tcW w:w="1701" w:type="dxa"/>
            <w:vAlign w:val="center"/>
          </w:tcPr>
          <w:p w14:paraId="05B3FE13" w14:textId="36F15425" w:rsidR="006668B4" w:rsidRPr="00F81D35" w:rsidRDefault="006668B4" w:rsidP="006668B4">
            <w:pPr>
              <w:ind w:left="53"/>
              <w:jc w:val="center"/>
              <w:rPr>
                <w:szCs w:val="20"/>
                <w:lang w:val="sr-Latn-RS"/>
              </w:rPr>
            </w:pPr>
            <w:r>
              <w:rPr>
                <w:szCs w:val="20"/>
                <w:lang w:val="sr-Cyrl-RS"/>
              </w:rPr>
              <w:t>/</w:t>
            </w:r>
          </w:p>
        </w:tc>
        <w:tc>
          <w:tcPr>
            <w:tcW w:w="1701" w:type="dxa"/>
            <w:vAlign w:val="center"/>
          </w:tcPr>
          <w:p w14:paraId="6526C244" w14:textId="6335EF93" w:rsidR="006668B4" w:rsidRPr="00F81D35" w:rsidRDefault="006668B4" w:rsidP="006668B4">
            <w:pPr>
              <w:ind w:left="0"/>
              <w:jc w:val="center"/>
              <w:rPr>
                <w:szCs w:val="20"/>
                <w:lang w:val="sr-Latn-RS"/>
              </w:rPr>
            </w:pPr>
            <w:r>
              <w:rPr>
                <w:szCs w:val="20"/>
                <w:lang w:val="sr-Cyrl-RS"/>
              </w:rPr>
              <w:t>/</w:t>
            </w:r>
          </w:p>
        </w:tc>
      </w:tr>
      <w:tr w:rsidR="006668B4" w:rsidRPr="00F81D35" w14:paraId="07B9E74E" w14:textId="77777777" w:rsidTr="001A59B1">
        <w:trPr>
          <w:trHeight w:val="329"/>
        </w:trPr>
        <w:tc>
          <w:tcPr>
            <w:tcW w:w="3261" w:type="dxa"/>
          </w:tcPr>
          <w:p w14:paraId="28DD698B" w14:textId="77777777" w:rsidR="006668B4" w:rsidRPr="00F81D35" w:rsidRDefault="006668B4" w:rsidP="006668B4">
            <w:pPr>
              <w:pStyle w:val="ListParagraph"/>
              <w:numPr>
                <w:ilvl w:val="2"/>
                <w:numId w:val="3"/>
              </w:numPr>
              <w:jc w:val="left"/>
              <w:rPr>
                <w:szCs w:val="20"/>
                <w:lang w:val="sr-Latn-RS"/>
              </w:rPr>
            </w:pPr>
            <w:r w:rsidRPr="00F81D35">
              <w:rPr>
                <w:szCs w:val="20"/>
              </w:rPr>
              <w:t>Идентификовање</w:t>
            </w:r>
            <w:r w:rsidRPr="00F81D35">
              <w:rPr>
                <w:szCs w:val="20"/>
                <w:lang w:val="sr-Latn-RS"/>
              </w:rPr>
              <w:t xml:space="preserve"> </w:t>
            </w:r>
            <w:r w:rsidRPr="00F81D35">
              <w:rPr>
                <w:szCs w:val="20"/>
              </w:rPr>
              <w:t>примера</w:t>
            </w:r>
            <w:r w:rsidRPr="00F81D35">
              <w:rPr>
                <w:szCs w:val="20"/>
                <w:lang w:val="sr-Latn-RS"/>
              </w:rPr>
              <w:t xml:space="preserve"> </w:t>
            </w:r>
            <w:r w:rsidRPr="00F81D35">
              <w:rPr>
                <w:szCs w:val="20"/>
              </w:rPr>
              <w:t>добре</w:t>
            </w:r>
            <w:r w:rsidRPr="00F81D35">
              <w:rPr>
                <w:szCs w:val="20"/>
                <w:lang w:val="sr-Latn-RS"/>
              </w:rPr>
              <w:t xml:space="preserve"> </w:t>
            </w:r>
            <w:r w:rsidRPr="00F81D35">
              <w:rPr>
                <w:szCs w:val="20"/>
              </w:rPr>
              <w:t>праксе</w:t>
            </w:r>
            <w:r w:rsidRPr="00F81D35">
              <w:rPr>
                <w:szCs w:val="20"/>
                <w:lang w:val="sr-Latn-RS"/>
              </w:rPr>
              <w:t xml:space="preserve"> </w:t>
            </w:r>
            <w:r w:rsidRPr="00F81D35">
              <w:rPr>
                <w:szCs w:val="20"/>
              </w:rPr>
              <w:t>установа</w:t>
            </w:r>
            <w:r w:rsidRPr="00F81D35">
              <w:rPr>
                <w:szCs w:val="20"/>
                <w:lang w:val="sr-Latn-RS"/>
              </w:rPr>
              <w:t xml:space="preserve"> </w:t>
            </w:r>
            <w:r w:rsidRPr="00F81D35">
              <w:rPr>
                <w:szCs w:val="20"/>
              </w:rPr>
              <w:t>културе</w:t>
            </w:r>
            <w:r w:rsidRPr="00F81D35">
              <w:rPr>
                <w:szCs w:val="20"/>
                <w:lang w:val="sr-Latn-RS"/>
              </w:rPr>
              <w:t xml:space="preserve"> </w:t>
            </w:r>
            <w:r w:rsidRPr="00F81D35">
              <w:rPr>
                <w:szCs w:val="20"/>
              </w:rPr>
              <w:t>који</w:t>
            </w:r>
            <w:r w:rsidRPr="00F81D35">
              <w:rPr>
                <w:szCs w:val="20"/>
                <w:lang w:val="sr-Latn-RS"/>
              </w:rPr>
              <w:t xml:space="preserve"> </w:t>
            </w:r>
            <w:r w:rsidRPr="00F81D35">
              <w:rPr>
                <w:szCs w:val="20"/>
              </w:rPr>
              <w:t>промовишу</w:t>
            </w:r>
            <w:r w:rsidRPr="00F81D35">
              <w:rPr>
                <w:szCs w:val="20"/>
                <w:lang w:val="sr-Latn-RS"/>
              </w:rPr>
              <w:t xml:space="preserve"> </w:t>
            </w:r>
            <w:r w:rsidRPr="00F81D35">
              <w:rPr>
                <w:szCs w:val="20"/>
              </w:rPr>
              <w:t>ромску</w:t>
            </w:r>
            <w:r w:rsidRPr="00F81D35">
              <w:rPr>
                <w:szCs w:val="20"/>
                <w:lang w:val="sr-Latn-RS"/>
              </w:rPr>
              <w:t xml:space="preserve"> </w:t>
            </w:r>
            <w:r w:rsidRPr="00F81D35">
              <w:rPr>
                <w:szCs w:val="20"/>
              </w:rPr>
              <w:t>историју</w:t>
            </w:r>
            <w:r w:rsidRPr="00F81D35">
              <w:rPr>
                <w:szCs w:val="20"/>
                <w:lang w:val="sr-Latn-RS"/>
              </w:rPr>
              <w:t xml:space="preserve">, </w:t>
            </w:r>
            <w:r w:rsidRPr="00F81D35">
              <w:rPr>
                <w:szCs w:val="20"/>
              </w:rPr>
              <w:t>идентитет</w:t>
            </w:r>
            <w:r w:rsidRPr="00F81D35">
              <w:rPr>
                <w:szCs w:val="20"/>
                <w:lang w:val="sr-Latn-RS"/>
              </w:rPr>
              <w:t xml:space="preserve"> </w:t>
            </w:r>
            <w:r w:rsidRPr="00F81D35">
              <w:rPr>
                <w:szCs w:val="20"/>
              </w:rPr>
              <w:t>и</w:t>
            </w:r>
            <w:r w:rsidRPr="00F81D35">
              <w:rPr>
                <w:szCs w:val="20"/>
                <w:lang w:val="sr-Latn-RS"/>
              </w:rPr>
              <w:t xml:space="preserve"> </w:t>
            </w:r>
            <w:r w:rsidRPr="00F81D35">
              <w:rPr>
                <w:szCs w:val="20"/>
              </w:rPr>
              <w:t>културу</w:t>
            </w:r>
          </w:p>
        </w:tc>
        <w:tc>
          <w:tcPr>
            <w:tcW w:w="1417" w:type="dxa"/>
          </w:tcPr>
          <w:p w14:paraId="5126C3E6" w14:textId="0598F0AC" w:rsidR="006668B4" w:rsidRPr="00F81D35" w:rsidRDefault="006668B4" w:rsidP="006668B4">
            <w:pPr>
              <w:ind w:left="0"/>
              <w:jc w:val="center"/>
              <w:rPr>
                <w:szCs w:val="18"/>
                <w:lang w:val="sr-Cyrl-RS" w:eastAsia="sr-Latn-CS"/>
              </w:rPr>
            </w:pPr>
            <w:r w:rsidRPr="00F81D35">
              <w:rPr>
                <w:szCs w:val="18"/>
                <w:lang w:val="sr-Cyrl-RS" w:eastAsia="sr-Latn-CS"/>
              </w:rPr>
              <w:t>МК</w:t>
            </w:r>
          </w:p>
        </w:tc>
        <w:tc>
          <w:tcPr>
            <w:tcW w:w="1701" w:type="dxa"/>
          </w:tcPr>
          <w:p w14:paraId="466B005A" w14:textId="77777777" w:rsidR="006668B4" w:rsidRDefault="006668B4" w:rsidP="006668B4">
            <w:pPr>
              <w:ind w:left="0"/>
              <w:jc w:val="center"/>
              <w:rPr>
                <w:szCs w:val="18"/>
                <w:lang w:val="sr-Cyrl-RS" w:eastAsia="sr-Latn-CS"/>
              </w:rPr>
            </w:pPr>
            <w:r w:rsidRPr="00F81D35">
              <w:rPr>
                <w:szCs w:val="18"/>
                <w:lang w:val="sr-Cyrl-RS" w:eastAsia="sr-Latn-CS"/>
              </w:rPr>
              <w:t>НСРНМ</w:t>
            </w:r>
          </w:p>
          <w:p w14:paraId="5736368E" w14:textId="7A15662E" w:rsidR="006668B4" w:rsidRPr="00F81D35" w:rsidRDefault="006668B4" w:rsidP="006668B4">
            <w:pPr>
              <w:ind w:left="0"/>
              <w:jc w:val="center"/>
              <w:rPr>
                <w:b/>
                <w:szCs w:val="18"/>
                <w:lang w:val="sr-Cyrl-RS" w:eastAsia="sr-Latn-CS"/>
              </w:rPr>
            </w:pPr>
            <w:r>
              <w:rPr>
                <w:szCs w:val="18"/>
                <w:lang w:val="sr-Cyrl-RS" w:eastAsia="sr-Latn-CS"/>
              </w:rPr>
              <w:t>ЕРИАК</w:t>
            </w:r>
          </w:p>
        </w:tc>
        <w:tc>
          <w:tcPr>
            <w:tcW w:w="1276" w:type="dxa"/>
          </w:tcPr>
          <w:p w14:paraId="2BA09A9A" w14:textId="77777777" w:rsidR="006668B4" w:rsidRDefault="006668B4" w:rsidP="006668B4">
            <w:pPr>
              <w:ind w:left="521" w:hanging="412"/>
              <w:jc w:val="center"/>
              <w:rPr>
                <w:szCs w:val="20"/>
                <w:lang w:val="sr-Cyrl-RS"/>
              </w:rPr>
            </w:pPr>
            <w:r>
              <w:rPr>
                <w:szCs w:val="20"/>
                <w:lang w:val="sr-Latn-RS"/>
              </w:rPr>
              <w:t>4</w:t>
            </w:r>
            <w:r>
              <w:rPr>
                <w:szCs w:val="20"/>
                <w:lang w:val="sr-Cyrl-RS"/>
              </w:rPr>
              <w:t>.квартал</w:t>
            </w:r>
          </w:p>
          <w:p w14:paraId="4B57CCD4" w14:textId="77777777" w:rsidR="006668B4" w:rsidRDefault="006668B4" w:rsidP="006668B4">
            <w:pPr>
              <w:ind w:left="521" w:hanging="412"/>
              <w:rPr>
                <w:szCs w:val="20"/>
                <w:lang w:val="sr-Cyrl-RS"/>
              </w:rPr>
            </w:pPr>
            <w:r>
              <w:rPr>
                <w:szCs w:val="20"/>
                <w:lang w:val="sr-Cyrl-RS"/>
              </w:rPr>
              <w:t xml:space="preserve">      2027</w:t>
            </w:r>
          </w:p>
          <w:p w14:paraId="55D7C3EB" w14:textId="77777777" w:rsidR="006668B4" w:rsidRPr="00F81D35" w:rsidRDefault="006668B4" w:rsidP="006668B4">
            <w:pPr>
              <w:ind w:left="0"/>
              <w:jc w:val="center"/>
              <w:rPr>
                <w:sz w:val="18"/>
                <w:szCs w:val="18"/>
                <w:lang w:val="sr-Cyrl-RS" w:eastAsia="sr-Latn-CS"/>
              </w:rPr>
            </w:pPr>
          </w:p>
        </w:tc>
        <w:tc>
          <w:tcPr>
            <w:tcW w:w="1701" w:type="dxa"/>
            <w:vAlign w:val="center"/>
          </w:tcPr>
          <w:p w14:paraId="5C1D3EFE" w14:textId="77777777" w:rsidR="006668B4" w:rsidRPr="006668B4" w:rsidRDefault="006668B4" w:rsidP="006668B4">
            <w:pPr>
              <w:ind w:left="-26"/>
              <w:jc w:val="left"/>
              <w:rPr>
                <w:szCs w:val="20"/>
                <w:lang w:val="sr-Cyrl-RS"/>
              </w:rPr>
            </w:pPr>
            <w:r w:rsidRPr="006668B4">
              <w:rPr>
                <w:color w:val="auto"/>
                <w:szCs w:val="20"/>
                <w:lang w:val="sr-Cyrl-RS"/>
              </w:rPr>
              <w:t xml:space="preserve">Буџет Републике Србије, раздео </w:t>
            </w:r>
            <w:r w:rsidRPr="006668B4">
              <w:rPr>
                <w:szCs w:val="20"/>
                <w:lang w:val="sr-Cyrl-RS"/>
              </w:rPr>
              <w:t>29</w:t>
            </w:r>
            <w:r w:rsidRPr="006668B4">
              <w:rPr>
                <w:color w:val="auto"/>
                <w:szCs w:val="20"/>
                <w:lang w:val="sr-Cyrl-RS"/>
              </w:rPr>
              <w:t xml:space="preserve"> </w:t>
            </w:r>
            <w:r w:rsidRPr="006668B4">
              <w:rPr>
                <w:szCs w:val="20"/>
                <w:lang w:val="sr-Cyrl-RS"/>
              </w:rPr>
              <w:t>–</w:t>
            </w:r>
            <w:r w:rsidRPr="006668B4">
              <w:rPr>
                <w:color w:val="auto"/>
                <w:szCs w:val="20"/>
                <w:lang w:val="sr-Cyrl-RS"/>
              </w:rPr>
              <w:t xml:space="preserve"> М</w:t>
            </w:r>
            <w:r w:rsidRPr="006668B4">
              <w:rPr>
                <w:szCs w:val="20"/>
                <w:lang w:val="sr-Cyrl-RS"/>
              </w:rPr>
              <w:t xml:space="preserve">ин. културе </w:t>
            </w:r>
          </w:p>
          <w:p w14:paraId="29E6F04B" w14:textId="77777777" w:rsidR="006668B4" w:rsidRP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lang w:val="sr-Cyrl-RS"/>
              </w:rPr>
              <w:t xml:space="preserve"> Извор 01</w:t>
            </w:r>
          </w:p>
          <w:p w14:paraId="02FEA80E" w14:textId="77777777" w:rsid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lang w:val="sr-Cyrl-RS"/>
              </w:rPr>
              <w:t xml:space="preserve">Програм </w:t>
            </w:r>
            <w:r w:rsidRPr="006668B4">
              <w:rPr>
                <w:rFonts w:ascii="Times New Roman" w:hAnsi="Times New Roman" w:cs="Times New Roman"/>
                <w:sz w:val="20"/>
                <w:szCs w:val="20"/>
              </w:rPr>
              <w:t>1201</w:t>
            </w:r>
            <w:r w:rsidRPr="006668B4">
              <w:rPr>
                <w:rFonts w:ascii="Times New Roman" w:hAnsi="Times New Roman" w:cs="Times New Roman"/>
                <w:sz w:val="20"/>
                <w:szCs w:val="20"/>
                <w:lang w:val="sr-Cyrl-RS"/>
              </w:rPr>
              <w:t>,</w:t>
            </w:r>
            <w:r w:rsidRPr="006668B4">
              <w:rPr>
                <w:rFonts w:ascii="Times New Roman" w:hAnsi="Times New Roman" w:cs="Times New Roman"/>
                <w:sz w:val="20"/>
                <w:szCs w:val="20"/>
              </w:rPr>
              <w:t xml:space="preserve"> ПА 0001</w:t>
            </w:r>
          </w:p>
          <w:p w14:paraId="28C541DA" w14:textId="77777777" w:rsidR="006668B4" w:rsidRDefault="006668B4" w:rsidP="006668B4">
            <w:pPr>
              <w:pStyle w:val="BodyAAA"/>
              <w:ind w:left="-26"/>
              <w:rPr>
                <w:rFonts w:ascii="Times New Roman" w:hAnsi="Times New Roman" w:cs="Times New Roman"/>
                <w:sz w:val="20"/>
                <w:szCs w:val="20"/>
              </w:rPr>
            </w:pPr>
            <w:r>
              <w:rPr>
                <w:rFonts w:ascii="Times New Roman" w:hAnsi="Times New Roman" w:cs="Times New Roman"/>
                <w:sz w:val="20"/>
                <w:szCs w:val="20"/>
              </w:rPr>
              <w:t>411, 412</w:t>
            </w:r>
          </w:p>
          <w:p w14:paraId="51840282" w14:textId="2D3D6E82" w:rsidR="00177336" w:rsidRPr="006668B4" w:rsidRDefault="00177336" w:rsidP="006668B4">
            <w:pPr>
              <w:pStyle w:val="BodyAAA"/>
              <w:ind w:left="-26"/>
              <w:rPr>
                <w:rFonts w:ascii="Times New Roman" w:hAnsi="Times New Roman" w:cs="Times New Roman"/>
                <w:color w:val="auto"/>
                <w:sz w:val="20"/>
                <w:szCs w:val="20"/>
              </w:rPr>
            </w:pPr>
          </w:p>
        </w:tc>
        <w:tc>
          <w:tcPr>
            <w:tcW w:w="1559" w:type="dxa"/>
            <w:vAlign w:val="center"/>
          </w:tcPr>
          <w:p w14:paraId="506123E5" w14:textId="2C359D39" w:rsidR="006668B4" w:rsidRPr="00F81D35" w:rsidRDefault="006668B4" w:rsidP="006668B4">
            <w:pPr>
              <w:ind w:left="-18"/>
              <w:jc w:val="center"/>
              <w:rPr>
                <w:szCs w:val="20"/>
                <w:lang w:val="sr-Latn-RS"/>
              </w:rPr>
            </w:pPr>
            <w:r>
              <w:rPr>
                <w:szCs w:val="20"/>
                <w:lang w:val="sr-Cyrl-RS"/>
              </w:rPr>
              <w:t>/</w:t>
            </w:r>
          </w:p>
        </w:tc>
        <w:tc>
          <w:tcPr>
            <w:tcW w:w="1701" w:type="dxa"/>
            <w:vAlign w:val="center"/>
          </w:tcPr>
          <w:p w14:paraId="39AAECE5" w14:textId="1FDD5B0B" w:rsidR="006668B4" w:rsidRPr="00F81D35" w:rsidRDefault="006668B4" w:rsidP="006668B4">
            <w:pPr>
              <w:ind w:left="53"/>
              <w:jc w:val="center"/>
              <w:rPr>
                <w:szCs w:val="20"/>
                <w:lang w:val="sr-Latn-RS"/>
              </w:rPr>
            </w:pPr>
            <w:r>
              <w:rPr>
                <w:szCs w:val="20"/>
                <w:lang w:val="sr-Cyrl-RS"/>
              </w:rPr>
              <w:t>/</w:t>
            </w:r>
          </w:p>
        </w:tc>
        <w:tc>
          <w:tcPr>
            <w:tcW w:w="1701" w:type="dxa"/>
            <w:vAlign w:val="center"/>
          </w:tcPr>
          <w:p w14:paraId="6D4EEBD3" w14:textId="09FA657A" w:rsidR="006668B4" w:rsidRPr="00F81D35" w:rsidRDefault="006668B4" w:rsidP="006668B4">
            <w:pPr>
              <w:ind w:left="0"/>
              <w:jc w:val="center"/>
              <w:rPr>
                <w:szCs w:val="20"/>
                <w:lang w:val="sr-Latn-RS"/>
              </w:rPr>
            </w:pPr>
            <w:r>
              <w:rPr>
                <w:szCs w:val="20"/>
                <w:lang w:val="sr-Cyrl-RS"/>
              </w:rPr>
              <w:t>/</w:t>
            </w:r>
          </w:p>
        </w:tc>
      </w:tr>
      <w:tr w:rsidR="006668B4" w:rsidRPr="00F81D35" w14:paraId="2525AC2F" w14:textId="77777777" w:rsidTr="003A3F6A">
        <w:trPr>
          <w:trHeight w:val="329"/>
        </w:trPr>
        <w:tc>
          <w:tcPr>
            <w:tcW w:w="3261" w:type="dxa"/>
            <w:tcBorders>
              <w:left w:val="single" w:sz="4" w:space="0" w:color="auto"/>
            </w:tcBorders>
          </w:tcPr>
          <w:p w14:paraId="01EB5350" w14:textId="137EA637" w:rsidR="006668B4" w:rsidRPr="00F81D35" w:rsidRDefault="006668B4" w:rsidP="006668B4">
            <w:pPr>
              <w:pStyle w:val="ListParagraph"/>
              <w:numPr>
                <w:ilvl w:val="2"/>
                <w:numId w:val="3"/>
              </w:numPr>
              <w:jc w:val="left"/>
              <w:rPr>
                <w:szCs w:val="20"/>
                <w:lang w:val="sr-Latn-RS"/>
              </w:rPr>
            </w:pPr>
            <w:r w:rsidRPr="00F81D35">
              <w:rPr>
                <w:szCs w:val="20"/>
              </w:rPr>
              <w:t>Иницијатива</w:t>
            </w:r>
            <w:r w:rsidRPr="00F81D35">
              <w:rPr>
                <w:szCs w:val="20"/>
                <w:lang w:val="sr-Latn-RS"/>
              </w:rPr>
              <w:t xml:space="preserve"> </w:t>
            </w:r>
            <w:r>
              <w:rPr>
                <w:szCs w:val="20"/>
                <w:lang w:val="sr-Cyrl-RS"/>
              </w:rPr>
              <w:t xml:space="preserve">ка школским управама и основним и средњим школама </w:t>
            </w:r>
            <w:r w:rsidRPr="00F81D35">
              <w:rPr>
                <w:szCs w:val="20"/>
              </w:rPr>
              <w:t>за</w:t>
            </w:r>
            <w:r w:rsidRPr="00F81D35">
              <w:rPr>
                <w:szCs w:val="20"/>
                <w:lang w:val="sr-Latn-RS"/>
              </w:rPr>
              <w:t xml:space="preserve"> </w:t>
            </w:r>
            <w:r w:rsidRPr="00F81D35">
              <w:rPr>
                <w:szCs w:val="20"/>
              </w:rPr>
              <w:t>обележавање</w:t>
            </w:r>
            <w:r w:rsidRPr="00F81D35">
              <w:rPr>
                <w:szCs w:val="20"/>
                <w:lang w:val="sr-Latn-RS"/>
              </w:rPr>
              <w:t xml:space="preserve"> 8. </w:t>
            </w:r>
            <w:r w:rsidRPr="00F81D35">
              <w:rPr>
                <w:szCs w:val="20"/>
              </w:rPr>
              <w:t>априла</w:t>
            </w:r>
            <w:r w:rsidRPr="00F81D35">
              <w:rPr>
                <w:szCs w:val="20"/>
                <w:lang w:val="sr-Latn-RS"/>
              </w:rPr>
              <w:t xml:space="preserve"> </w:t>
            </w:r>
            <w:r w:rsidRPr="00F81D35">
              <w:rPr>
                <w:szCs w:val="20"/>
              </w:rPr>
              <w:t>Светског</w:t>
            </w:r>
            <w:r w:rsidRPr="00F81D35">
              <w:rPr>
                <w:szCs w:val="20"/>
                <w:lang w:val="sr-Latn-RS"/>
              </w:rPr>
              <w:t xml:space="preserve"> </w:t>
            </w:r>
            <w:r w:rsidRPr="00F81D35">
              <w:rPr>
                <w:szCs w:val="20"/>
              </w:rPr>
              <w:t>дана</w:t>
            </w:r>
            <w:r w:rsidRPr="00F81D35">
              <w:rPr>
                <w:szCs w:val="20"/>
                <w:lang w:val="sr-Latn-RS"/>
              </w:rPr>
              <w:t xml:space="preserve"> </w:t>
            </w:r>
            <w:r w:rsidRPr="00F81D35">
              <w:rPr>
                <w:szCs w:val="20"/>
              </w:rPr>
              <w:t>Рома</w:t>
            </w:r>
            <w:r w:rsidRPr="00F81D35">
              <w:rPr>
                <w:szCs w:val="20"/>
                <w:lang w:val="sr-Latn-RS"/>
              </w:rPr>
              <w:t xml:space="preserve"> </w:t>
            </w:r>
            <w:r w:rsidRPr="00F81D35">
              <w:rPr>
                <w:szCs w:val="20"/>
              </w:rPr>
              <w:t>у</w:t>
            </w:r>
            <w:r w:rsidRPr="00F81D35">
              <w:rPr>
                <w:szCs w:val="20"/>
                <w:lang w:val="sr-Latn-RS"/>
              </w:rPr>
              <w:t xml:space="preserve"> </w:t>
            </w:r>
            <w:r w:rsidRPr="00F81D35">
              <w:rPr>
                <w:szCs w:val="20"/>
              </w:rPr>
              <w:t>свим</w:t>
            </w:r>
            <w:r w:rsidRPr="00F81D35">
              <w:rPr>
                <w:szCs w:val="20"/>
                <w:lang w:val="sr-Latn-RS"/>
              </w:rPr>
              <w:t xml:space="preserve"> </w:t>
            </w:r>
            <w:r w:rsidRPr="00F81D35">
              <w:rPr>
                <w:szCs w:val="20"/>
              </w:rPr>
              <w:t>установама</w:t>
            </w:r>
            <w:r w:rsidRPr="00F81D35">
              <w:rPr>
                <w:szCs w:val="20"/>
                <w:lang w:val="sr-Latn-RS"/>
              </w:rPr>
              <w:t xml:space="preserve"> </w:t>
            </w:r>
            <w:r w:rsidRPr="00F81D35">
              <w:rPr>
                <w:szCs w:val="20"/>
              </w:rPr>
              <w:t>образовања</w:t>
            </w:r>
            <w:r w:rsidRPr="00F81D35">
              <w:rPr>
                <w:szCs w:val="20"/>
                <w:lang w:val="sr-Latn-RS"/>
              </w:rPr>
              <w:t xml:space="preserve"> </w:t>
            </w:r>
            <w:r w:rsidRPr="00F81D35">
              <w:rPr>
                <w:szCs w:val="20"/>
              </w:rPr>
              <w:t>и</w:t>
            </w:r>
            <w:r w:rsidRPr="00F81D35">
              <w:rPr>
                <w:szCs w:val="20"/>
                <w:lang w:val="sr-Latn-RS"/>
              </w:rPr>
              <w:t xml:space="preserve"> </w:t>
            </w:r>
            <w:r w:rsidRPr="00F81D35">
              <w:rPr>
                <w:szCs w:val="20"/>
              </w:rPr>
              <w:t>васпитања</w:t>
            </w:r>
          </w:p>
        </w:tc>
        <w:tc>
          <w:tcPr>
            <w:tcW w:w="1417" w:type="dxa"/>
          </w:tcPr>
          <w:p w14:paraId="7BAF8363" w14:textId="677A9DDB" w:rsidR="006668B4" w:rsidRPr="00F81D35" w:rsidRDefault="006668B4" w:rsidP="006668B4">
            <w:pPr>
              <w:ind w:left="0"/>
              <w:jc w:val="center"/>
              <w:rPr>
                <w:szCs w:val="18"/>
                <w:lang w:val="sr-Cyrl-RS" w:eastAsia="sr-Latn-CS"/>
              </w:rPr>
            </w:pPr>
            <w:r w:rsidRPr="00F81D35">
              <w:rPr>
                <w:szCs w:val="18"/>
                <w:lang w:val="sr-Cyrl-RS" w:eastAsia="sr-Latn-CS"/>
              </w:rPr>
              <w:t>МПР</w:t>
            </w:r>
          </w:p>
          <w:p w14:paraId="3BE7CB7A" w14:textId="4158833D" w:rsidR="006668B4" w:rsidRPr="00F81D35" w:rsidRDefault="006668B4" w:rsidP="006668B4">
            <w:pPr>
              <w:ind w:left="0"/>
              <w:jc w:val="center"/>
              <w:rPr>
                <w:szCs w:val="18"/>
                <w:lang w:val="sr-Cyrl-RS" w:eastAsia="sr-Latn-CS"/>
              </w:rPr>
            </w:pPr>
          </w:p>
        </w:tc>
        <w:tc>
          <w:tcPr>
            <w:tcW w:w="1701" w:type="dxa"/>
          </w:tcPr>
          <w:p w14:paraId="7A82855F" w14:textId="77777777" w:rsidR="006668B4" w:rsidRDefault="006668B4" w:rsidP="006668B4">
            <w:pPr>
              <w:ind w:left="0"/>
              <w:jc w:val="center"/>
              <w:rPr>
                <w:szCs w:val="18"/>
                <w:lang w:val="sr-Cyrl-RS" w:eastAsia="sr-Latn-CS"/>
              </w:rPr>
            </w:pPr>
            <w:r w:rsidRPr="00F81D35">
              <w:rPr>
                <w:szCs w:val="18"/>
                <w:lang w:val="sr-Cyrl-RS" w:eastAsia="sr-Latn-CS"/>
              </w:rPr>
              <w:t>НСРНМ</w:t>
            </w:r>
          </w:p>
          <w:p w14:paraId="30AB28D5" w14:textId="29D2F902" w:rsidR="006668B4" w:rsidRPr="00F81D35" w:rsidRDefault="006668B4" w:rsidP="006668B4">
            <w:pPr>
              <w:ind w:left="0"/>
              <w:jc w:val="center"/>
              <w:rPr>
                <w:szCs w:val="18"/>
                <w:lang w:val="sr-Cyrl-RS" w:eastAsia="sr-Latn-CS"/>
              </w:rPr>
            </w:pPr>
            <w:r>
              <w:rPr>
                <w:szCs w:val="18"/>
                <w:lang w:val="sr-Cyrl-RS" w:eastAsia="sr-Latn-CS"/>
              </w:rPr>
              <w:t>НАПА</w:t>
            </w:r>
          </w:p>
        </w:tc>
        <w:tc>
          <w:tcPr>
            <w:tcW w:w="1276" w:type="dxa"/>
          </w:tcPr>
          <w:p w14:paraId="7FA20A89" w14:textId="77777777" w:rsidR="006668B4" w:rsidRDefault="006668B4" w:rsidP="006668B4">
            <w:pPr>
              <w:ind w:left="521" w:hanging="412"/>
              <w:jc w:val="center"/>
              <w:rPr>
                <w:szCs w:val="20"/>
                <w:lang w:val="sr-Cyrl-RS"/>
              </w:rPr>
            </w:pPr>
            <w:r>
              <w:rPr>
                <w:szCs w:val="20"/>
                <w:lang w:val="sr-Latn-RS"/>
              </w:rPr>
              <w:t>4</w:t>
            </w:r>
            <w:r>
              <w:rPr>
                <w:szCs w:val="20"/>
                <w:lang w:val="sr-Cyrl-RS"/>
              </w:rPr>
              <w:t>.квартал</w:t>
            </w:r>
          </w:p>
          <w:p w14:paraId="067B2A93" w14:textId="77777777" w:rsidR="006668B4" w:rsidRDefault="006668B4" w:rsidP="006668B4">
            <w:pPr>
              <w:ind w:left="521" w:hanging="412"/>
              <w:rPr>
                <w:szCs w:val="20"/>
                <w:lang w:val="sr-Cyrl-RS"/>
              </w:rPr>
            </w:pPr>
            <w:r>
              <w:rPr>
                <w:szCs w:val="20"/>
                <w:lang w:val="sr-Cyrl-RS"/>
              </w:rPr>
              <w:t xml:space="preserve">      2027</w:t>
            </w:r>
          </w:p>
          <w:p w14:paraId="314A48F3" w14:textId="77777777" w:rsidR="006668B4" w:rsidRPr="00F81D35" w:rsidRDefault="006668B4" w:rsidP="006668B4">
            <w:pPr>
              <w:ind w:left="0"/>
              <w:jc w:val="center"/>
              <w:rPr>
                <w:sz w:val="18"/>
                <w:szCs w:val="18"/>
                <w:lang w:val="sr-Cyrl-RS" w:eastAsia="sr-Latn-CS"/>
              </w:rPr>
            </w:pPr>
          </w:p>
        </w:tc>
        <w:tc>
          <w:tcPr>
            <w:tcW w:w="1701" w:type="dxa"/>
            <w:vAlign w:val="center"/>
          </w:tcPr>
          <w:p w14:paraId="4E962236" w14:textId="77777777" w:rsidR="006668B4" w:rsidRPr="006668B4" w:rsidRDefault="006668B4" w:rsidP="006668B4">
            <w:pPr>
              <w:pStyle w:val="TableParagraph"/>
              <w:rPr>
                <w:sz w:val="20"/>
                <w:szCs w:val="20"/>
              </w:rPr>
            </w:pPr>
            <w:r w:rsidRPr="006668B4">
              <w:rPr>
                <w:sz w:val="20"/>
                <w:szCs w:val="20"/>
                <w:lang w:val="sr-Cyrl-RS"/>
              </w:rPr>
              <w:t>Буџет Републике Србије, раздео 26 – МПР</w:t>
            </w:r>
          </w:p>
          <w:p w14:paraId="783B99A4" w14:textId="77777777" w:rsidR="006668B4" w:rsidRP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lang w:val="sr-Cyrl-RS"/>
              </w:rPr>
              <w:t>Извор 01</w:t>
            </w:r>
          </w:p>
          <w:p w14:paraId="2182324C" w14:textId="08BDF07C" w:rsidR="006668B4" w:rsidRPr="006668B4" w:rsidRDefault="006668B4" w:rsidP="006668B4">
            <w:pPr>
              <w:pStyle w:val="TableParagraph"/>
              <w:rPr>
                <w:sz w:val="20"/>
                <w:szCs w:val="20"/>
                <w:lang w:val="sr-Cyrl-RS"/>
              </w:rPr>
            </w:pPr>
            <w:r w:rsidRPr="006668B4">
              <w:rPr>
                <w:sz w:val="20"/>
                <w:szCs w:val="20"/>
                <w:lang w:val="sr-Cyrl-RS"/>
              </w:rPr>
              <w:t xml:space="preserve">Програм </w:t>
            </w:r>
            <w:r>
              <w:rPr>
                <w:sz w:val="20"/>
                <w:szCs w:val="20"/>
              </w:rPr>
              <w:t>2001</w:t>
            </w:r>
            <w:r w:rsidRPr="006668B4">
              <w:rPr>
                <w:sz w:val="20"/>
                <w:szCs w:val="20"/>
                <w:lang w:val="sr-Cyrl-RS"/>
              </w:rPr>
              <w:t>,</w:t>
            </w:r>
          </w:p>
          <w:p w14:paraId="1AD0620E" w14:textId="440C00FF" w:rsidR="006668B4" w:rsidRDefault="006668B4" w:rsidP="006668B4">
            <w:pPr>
              <w:pStyle w:val="TableParagraph"/>
              <w:rPr>
                <w:sz w:val="20"/>
                <w:szCs w:val="20"/>
              </w:rPr>
            </w:pPr>
            <w:r w:rsidRPr="006668B4">
              <w:rPr>
                <w:sz w:val="20"/>
                <w:szCs w:val="20"/>
                <w:lang w:val="sr-Cyrl-RS"/>
              </w:rPr>
              <w:t>ПА 000</w:t>
            </w:r>
            <w:r>
              <w:rPr>
                <w:sz w:val="20"/>
                <w:szCs w:val="20"/>
              </w:rPr>
              <w:t>1</w:t>
            </w:r>
          </w:p>
          <w:p w14:paraId="6E044401" w14:textId="0120A8C4" w:rsidR="006668B4" w:rsidRPr="006668B4" w:rsidRDefault="006668B4" w:rsidP="006668B4">
            <w:pPr>
              <w:pStyle w:val="TableParagraph"/>
              <w:rPr>
                <w:sz w:val="20"/>
                <w:szCs w:val="20"/>
              </w:rPr>
            </w:pPr>
            <w:r>
              <w:rPr>
                <w:sz w:val="20"/>
                <w:szCs w:val="20"/>
              </w:rPr>
              <w:t>411, 412</w:t>
            </w:r>
          </w:p>
          <w:p w14:paraId="09DD5664" w14:textId="70AB4CE1" w:rsidR="006668B4" w:rsidRPr="006668B4" w:rsidRDefault="006668B4" w:rsidP="006668B4">
            <w:pPr>
              <w:pStyle w:val="BodyAAA"/>
              <w:ind w:left="-26"/>
              <w:rPr>
                <w:rFonts w:ascii="Times New Roman" w:hAnsi="Times New Roman" w:cs="Times New Roman"/>
                <w:color w:val="auto"/>
                <w:sz w:val="20"/>
                <w:szCs w:val="20"/>
              </w:rPr>
            </w:pPr>
          </w:p>
        </w:tc>
        <w:tc>
          <w:tcPr>
            <w:tcW w:w="1559" w:type="dxa"/>
            <w:vAlign w:val="center"/>
          </w:tcPr>
          <w:p w14:paraId="0B47F214" w14:textId="1ED85D41" w:rsidR="006668B4" w:rsidRPr="00F81D35" w:rsidRDefault="006668B4" w:rsidP="006668B4">
            <w:pPr>
              <w:ind w:left="72"/>
              <w:jc w:val="center"/>
              <w:rPr>
                <w:szCs w:val="20"/>
                <w:lang w:val="sr-Latn-RS"/>
              </w:rPr>
            </w:pPr>
            <w:r>
              <w:rPr>
                <w:szCs w:val="20"/>
                <w:lang w:val="sr-Cyrl-RS"/>
              </w:rPr>
              <w:t>/</w:t>
            </w:r>
          </w:p>
        </w:tc>
        <w:tc>
          <w:tcPr>
            <w:tcW w:w="1701" w:type="dxa"/>
            <w:vAlign w:val="center"/>
          </w:tcPr>
          <w:p w14:paraId="621EA222" w14:textId="6D7E45DA" w:rsidR="006668B4" w:rsidRPr="00F81D35" w:rsidRDefault="006668B4" w:rsidP="006668B4">
            <w:pPr>
              <w:ind w:left="53"/>
              <w:jc w:val="center"/>
              <w:rPr>
                <w:szCs w:val="20"/>
                <w:lang w:val="sr-Latn-RS"/>
              </w:rPr>
            </w:pPr>
            <w:r>
              <w:rPr>
                <w:szCs w:val="20"/>
                <w:lang w:val="sr-Cyrl-RS"/>
              </w:rPr>
              <w:t>/</w:t>
            </w:r>
          </w:p>
        </w:tc>
        <w:tc>
          <w:tcPr>
            <w:tcW w:w="1701" w:type="dxa"/>
            <w:vAlign w:val="center"/>
          </w:tcPr>
          <w:p w14:paraId="4C3EED62" w14:textId="204AA1BA" w:rsidR="006668B4" w:rsidRPr="00F81D35" w:rsidRDefault="006668B4" w:rsidP="006668B4">
            <w:pPr>
              <w:ind w:left="61"/>
              <w:jc w:val="center"/>
              <w:rPr>
                <w:szCs w:val="20"/>
                <w:lang w:val="sr-Latn-RS"/>
              </w:rPr>
            </w:pPr>
            <w:r>
              <w:rPr>
                <w:szCs w:val="20"/>
                <w:lang w:val="sr-Cyrl-RS"/>
              </w:rPr>
              <w:t>/</w:t>
            </w:r>
          </w:p>
        </w:tc>
      </w:tr>
      <w:tr w:rsidR="002C3651" w:rsidRPr="002C3651" w14:paraId="0288BB68" w14:textId="77777777" w:rsidTr="00617283">
        <w:trPr>
          <w:trHeight w:val="329"/>
        </w:trPr>
        <w:tc>
          <w:tcPr>
            <w:tcW w:w="3261" w:type="dxa"/>
          </w:tcPr>
          <w:p w14:paraId="14ED65F4" w14:textId="77777777" w:rsidR="00617283" w:rsidRPr="002C3651" w:rsidRDefault="00617283" w:rsidP="00617283">
            <w:pPr>
              <w:pStyle w:val="ListParagraph"/>
              <w:numPr>
                <w:ilvl w:val="2"/>
                <w:numId w:val="3"/>
              </w:numPr>
              <w:jc w:val="left"/>
              <w:rPr>
                <w:color w:val="auto"/>
                <w:szCs w:val="20"/>
                <w:lang w:val="sr-Latn-RS"/>
              </w:rPr>
            </w:pPr>
            <w:r w:rsidRPr="002C3651">
              <w:rPr>
                <w:color w:val="auto"/>
                <w:szCs w:val="20"/>
              </w:rPr>
              <w:t>Организовање</w:t>
            </w:r>
            <w:r w:rsidRPr="002C3651">
              <w:rPr>
                <w:color w:val="auto"/>
                <w:szCs w:val="20"/>
                <w:lang w:val="sr-Latn-RS"/>
              </w:rPr>
              <w:t xml:space="preserve"> </w:t>
            </w:r>
            <w:r w:rsidRPr="002C3651">
              <w:rPr>
                <w:color w:val="auto"/>
                <w:szCs w:val="20"/>
              </w:rPr>
              <w:t>кампања</w:t>
            </w:r>
            <w:r w:rsidRPr="002C3651">
              <w:rPr>
                <w:color w:val="auto"/>
                <w:szCs w:val="20"/>
                <w:lang w:val="sr-Latn-RS"/>
              </w:rPr>
              <w:t xml:space="preserve"> </w:t>
            </w:r>
            <w:r w:rsidRPr="002C3651">
              <w:rPr>
                <w:color w:val="auto"/>
                <w:szCs w:val="20"/>
              </w:rPr>
              <w:t>за</w:t>
            </w:r>
            <w:r w:rsidRPr="002C3651">
              <w:rPr>
                <w:color w:val="auto"/>
                <w:szCs w:val="20"/>
                <w:lang w:val="sr-Latn-RS"/>
              </w:rPr>
              <w:t xml:space="preserve"> </w:t>
            </w:r>
            <w:r w:rsidRPr="002C3651">
              <w:rPr>
                <w:color w:val="auto"/>
                <w:szCs w:val="20"/>
              </w:rPr>
              <w:t>подизање</w:t>
            </w:r>
            <w:r w:rsidRPr="002C3651">
              <w:rPr>
                <w:color w:val="auto"/>
                <w:szCs w:val="20"/>
                <w:lang w:val="sr-Latn-RS"/>
              </w:rPr>
              <w:t xml:space="preserve"> </w:t>
            </w:r>
            <w:r w:rsidRPr="002C3651">
              <w:rPr>
                <w:color w:val="auto"/>
                <w:szCs w:val="20"/>
              </w:rPr>
              <w:t>свести</w:t>
            </w:r>
            <w:r w:rsidRPr="002C3651">
              <w:rPr>
                <w:color w:val="auto"/>
                <w:szCs w:val="20"/>
                <w:lang w:val="sr-Latn-RS"/>
              </w:rPr>
              <w:t xml:space="preserve"> </w:t>
            </w:r>
            <w:r w:rsidRPr="002C3651">
              <w:rPr>
                <w:color w:val="auto"/>
                <w:szCs w:val="20"/>
              </w:rPr>
              <w:t>о</w:t>
            </w:r>
            <w:r w:rsidRPr="002C3651">
              <w:rPr>
                <w:color w:val="auto"/>
                <w:szCs w:val="20"/>
                <w:lang w:val="sr-Latn-RS"/>
              </w:rPr>
              <w:t xml:space="preserve"> </w:t>
            </w:r>
            <w:r w:rsidRPr="002C3651">
              <w:rPr>
                <w:color w:val="auto"/>
                <w:szCs w:val="20"/>
              </w:rPr>
              <w:t>негативним</w:t>
            </w:r>
            <w:r w:rsidRPr="002C3651">
              <w:rPr>
                <w:color w:val="auto"/>
                <w:szCs w:val="20"/>
                <w:lang w:val="sr-Latn-RS"/>
              </w:rPr>
              <w:t xml:space="preserve"> </w:t>
            </w:r>
            <w:r w:rsidRPr="002C3651">
              <w:rPr>
                <w:color w:val="auto"/>
                <w:szCs w:val="20"/>
              </w:rPr>
              <w:t>ефектима</w:t>
            </w:r>
            <w:r w:rsidRPr="002C3651">
              <w:rPr>
                <w:color w:val="auto"/>
                <w:szCs w:val="20"/>
                <w:lang w:val="sr-Latn-RS"/>
              </w:rPr>
              <w:t xml:space="preserve"> </w:t>
            </w:r>
            <w:r w:rsidRPr="002C3651">
              <w:rPr>
                <w:color w:val="auto"/>
                <w:szCs w:val="20"/>
              </w:rPr>
              <w:t>дечјих</w:t>
            </w:r>
            <w:r w:rsidRPr="002C3651">
              <w:rPr>
                <w:color w:val="auto"/>
                <w:szCs w:val="20"/>
                <w:lang w:val="sr-Latn-RS"/>
              </w:rPr>
              <w:t xml:space="preserve"> </w:t>
            </w:r>
            <w:r w:rsidRPr="002C3651">
              <w:rPr>
                <w:color w:val="auto"/>
                <w:szCs w:val="20"/>
              </w:rPr>
              <w:t>и</w:t>
            </w:r>
            <w:r w:rsidRPr="002C3651">
              <w:rPr>
                <w:color w:val="auto"/>
                <w:szCs w:val="20"/>
                <w:lang w:val="sr-Latn-RS"/>
              </w:rPr>
              <w:t xml:space="preserve"> </w:t>
            </w:r>
            <w:r w:rsidRPr="002C3651">
              <w:rPr>
                <w:color w:val="auto"/>
                <w:szCs w:val="20"/>
              </w:rPr>
              <w:t>присилних</w:t>
            </w:r>
            <w:r w:rsidRPr="002C3651">
              <w:rPr>
                <w:color w:val="auto"/>
                <w:szCs w:val="20"/>
                <w:lang w:val="sr-Latn-RS"/>
              </w:rPr>
              <w:t xml:space="preserve"> </w:t>
            </w:r>
            <w:r w:rsidRPr="002C3651">
              <w:rPr>
                <w:color w:val="auto"/>
                <w:szCs w:val="20"/>
              </w:rPr>
              <w:t>бракова</w:t>
            </w:r>
            <w:r w:rsidRPr="002C3651">
              <w:rPr>
                <w:color w:val="auto"/>
                <w:szCs w:val="20"/>
                <w:lang w:val="sr-Latn-RS"/>
              </w:rPr>
              <w:t xml:space="preserve"> </w:t>
            </w:r>
            <w:r w:rsidRPr="002C3651">
              <w:rPr>
                <w:color w:val="auto"/>
                <w:szCs w:val="20"/>
              </w:rPr>
              <w:t>на</w:t>
            </w:r>
            <w:r w:rsidRPr="002C3651">
              <w:rPr>
                <w:color w:val="auto"/>
                <w:szCs w:val="20"/>
                <w:lang w:val="sr-Latn-RS"/>
              </w:rPr>
              <w:t xml:space="preserve"> </w:t>
            </w:r>
            <w:r w:rsidRPr="002C3651">
              <w:rPr>
                <w:color w:val="auto"/>
                <w:szCs w:val="20"/>
              </w:rPr>
              <w:t>здравље</w:t>
            </w:r>
            <w:r w:rsidRPr="002C3651">
              <w:rPr>
                <w:color w:val="auto"/>
                <w:szCs w:val="20"/>
                <w:lang w:val="sr-Latn-RS"/>
              </w:rPr>
              <w:t xml:space="preserve"> </w:t>
            </w:r>
            <w:r w:rsidRPr="002C3651">
              <w:rPr>
                <w:color w:val="auto"/>
                <w:szCs w:val="20"/>
              </w:rPr>
              <w:t>и</w:t>
            </w:r>
            <w:r w:rsidRPr="002C3651">
              <w:rPr>
                <w:color w:val="auto"/>
                <w:szCs w:val="20"/>
                <w:lang w:val="sr-Latn-RS"/>
              </w:rPr>
              <w:t xml:space="preserve"> </w:t>
            </w:r>
            <w:r w:rsidRPr="002C3651">
              <w:rPr>
                <w:color w:val="auto"/>
                <w:szCs w:val="20"/>
              </w:rPr>
              <w:t>добробит</w:t>
            </w:r>
            <w:r w:rsidRPr="002C3651">
              <w:rPr>
                <w:color w:val="auto"/>
                <w:szCs w:val="20"/>
                <w:lang w:val="sr-Latn-RS"/>
              </w:rPr>
              <w:t xml:space="preserve"> </w:t>
            </w:r>
            <w:r w:rsidRPr="002C3651">
              <w:rPr>
                <w:color w:val="auto"/>
                <w:szCs w:val="20"/>
              </w:rPr>
              <w:t>жена</w:t>
            </w:r>
            <w:r w:rsidRPr="002C3651">
              <w:rPr>
                <w:color w:val="auto"/>
                <w:szCs w:val="20"/>
                <w:lang w:val="sr-Latn-RS"/>
              </w:rPr>
              <w:t xml:space="preserve"> </w:t>
            </w:r>
            <w:r w:rsidRPr="002C3651">
              <w:rPr>
                <w:color w:val="auto"/>
                <w:szCs w:val="20"/>
              </w:rPr>
              <w:t>и</w:t>
            </w:r>
            <w:r w:rsidRPr="002C3651">
              <w:rPr>
                <w:color w:val="auto"/>
                <w:szCs w:val="20"/>
                <w:lang w:val="sr-Latn-RS"/>
              </w:rPr>
              <w:t xml:space="preserve"> </w:t>
            </w:r>
            <w:r w:rsidRPr="002C3651">
              <w:rPr>
                <w:color w:val="auto"/>
                <w:szCs w:val="20"/>
              </w:rPr>
              <w:t>девојчица</w:t>
            </w:r>
          </w:p>
        </w:tc>
        <w:tc>
          <w:tcPr>
            <w:tcW w:w="1417" w:type="dxa"/>
          </w:tcPr>
          <w:p w14:paraId="6B7CF5F6" w14:textId="7DC8EB0A" w:rsidR="00617283" w:rsidRPr="002C3651" w:rsidRDefault="00617283" w:rsidP="00617283">
            <w:pPr>
              <w:ind w:left="0"/>
              <w:jc w:val="center"/>
              <w:rPr>
                <w:color w:val="auto"/>
                <w:szCs w:val="18"/>
                <w:lang w:val="sr-Cyrl-RS" w:eastAsia="sr-Latn-CS"/>
              </w:rPr>
            </w:pPr>
            <w:r w:rsidRPr="002C3651">
              <w:rPr>
                <w:color w:val="auto"/>
                <w:szCs w:val="18"/>
                <w:lang w:val="sr-Cyrl-RS" w:eastAsia="sr-Latn-CS"/>
              </w:rPr>
              <w:t>МЉМПДД</w:t>
            </w:r>
          </w:p>
          <w:p w14:paraId="726D091F" w14:textId="06AE5E93" w:rsidR="00617283" w:rsidRPr="002C3651" w:rsidRDefault="00617283" w:rsidP="00617283">
            <w:pPr>
              <w:ind w:left="0"/>
              <w:jc w:val="center"/>
              <w:rPr>
                <w:color w:val="auto"/>
                <w:szCs w:val="18"/>
                <w:lang w:val="sr-Cyrl-RS" w:eastAsia="sr-Latn-CS"/>
              </w:rPr>
            </w:pPr>
          </w:p>
        </w:tc>
        <w:tc>
          <w:tcPr>
            <w:tcW w:w="1701" w:type="dxa"/>
          </w:tcPr>
          <w:p w14:paraId="0356CBD2" w14:textId="6E309847" w:rsidR="00617283" w:rsidRPr="002C3651" w:rsidRDefault="00617283" w:rsidP="00617283">
            <w:pPr>
              <w:ind w:left="0"/>
              <w:jc w:val="center"/>
              <w:rPr>
                <w:color w:val="auto"/>
                <w:szCs w:val="18"/>
                <w:lang w:val="sr-Cyrl-RS" w:eastAsia="sr-Latn-CS"/>
              </w:rPr>
            </w:pPr>
            <w:r w:rsidRPr="002C3651">
              <w:rPr>
                <w:color w:val="auto"/>
                <w:szCs w:val="18"/>
                <w:lang w:val="sr-Cyrl-RS" w:eastAsia="sr-Latn-CS"/>
              </w:rPr>
              <w:t>МБПД</w:t>
            </w:r>
          </w:p>
          <w:p w14:paraId="36801507" w14:textId="1FEDDD7D" w:rsidR="00617283" w:rsidRPr="002C3651" w:rsidRDefault="00617283" w:rsidP="00617283">
            <w:pPr>
              <w:ind w:left="0"/>
              <w:jc w:val="center"/>
              <w:rPr>
                <w:color w:val="auto"/>
                <w:szCs w:val="18"/>
                <w:lang w:val="sr-Cyrl-RS" w:eastAsia="sr-Latn-CS"/>
              </w:rPr>
            </w:pPr>
            <w:r w:rsidRPr="002C3651">
              <w:rPr>
                <w:color w:val="auto"/>
                <w:szCs w:val="18"/>
                <w:lang w:val="sr-Cyrl-RS" w:eastAsia="sr-Latn-CS"/>
              </w:rPr>
              <w:t>МПР</w:t>
            </w:r>
          </w:p>
          <w:p w14:paraId="1221FB33" w14:textId="372F8EA5" w:rsidR="00617283" w:rsidRPr="002C3651" w:rsidRDefault="00617283" w:rsidP="00617283">
            <w:pPr>
              <w:ind w:left="0"/>
              <w:jc w:val="center"/>
              <w:rPr>
                <w:color w:val="auto"/>
                <w:szCs w:val="18"/>
                <w:lang w:val="sr-Cyrl-RS" w:eastAsia="sr-Latn-CS"/>
              </w:rPr>
            </w:pPr>
            <w:r w:rsidRPr="002C3651">
              <w:rPr>
                <w:color w:val="auto"/>
                <w:szCs w:val="18"/>
                <w:lang w:val="sr-Cyrl-RS" w:eastAsia="sr-Latn-CS"/>
              </w:rPr>
              <w:t>МЗ</w:t>
            </w:r>
          </w:p>
          <w:p w14:paraId="3CAE879A" w14:textId="77777777" w:rsidR="00617283" w:rsidRPr="002C3651" w:rsidRDefault="00617283" w:rsidP="00617283">
            <w:pPr>
              <w:ind w:left="0"/>
              <w:jc w:val="center"/>
              <w:rPr>
                <w:color w:val="auto"/>
                <w:szCs w:val="18"/>
                <w:lang w:val="sr-Cyrl-RS" w:eastAsia="sr-Latn-CS"/>
              </w:rPr>
            </w:pPr>
            <w:r w:rsidRPr="002C3651">
              <w:rPr>
                <w:color w:val="auto"/>
                <w:szCs w:val="18"/>
                <w:lang w:val="sr-Cyrl-RS" w:eastAsia="sr-Latn-CS"/>
              </w:rPr>
              <w:t>МРЗБСП</w:t>
            </w:r>
          </w:p>
          <w:p w14:paraId="0E950201" w14:textId="77777777" w:rsidR="00617283" w:rsidRPr="002C3651" w:rsidRDefault="00617283" w:rsidP="00617283">
            <w:pPr>
              <w:ind w:left="0"/>
              <w:jc w:val="center"/>
              <w:rPr>
                <w:color w:val="auto"/>
                <w:szCs w:val="18"/>
                <w:lang w:val="sr-Cyrl-RS" w:eastAsia="sr-Latn-CS"/>
              </w:rPr>
            </w:pPr>
            <w:r w:rsidRPr="002C3651">
              <w:rPr>
                <w:color w:val="auto"/>
                <w:szCs w:val="18"/>
                <w:lang w:val="sr-Cyrl-RS" w:eastAsia="sr-Latn-CS"/>
              </w:rPr>
              <w:t>ОЦД</w:t>
            </w:r>
          </w:p>
          <w:p w14:paraId="057A98CA" w14:textId="7F3D926F" w:rsidR="00617283" w:rsidRPr="002C3651" w:rsidRDefault="00617283" w:rsidP="00617283">
            <w:pPr>
              <w:ind w:left="0"/>
              <w:jc w:val="center"/>
              <w:rPr>
                <w:color w:val="auto"/>
                <w:szCs w:val="18"/>
                <w:lang w:val="sr-Cyrl-RS" w:eastAsia="sr-Latn-CS"/>
              </w:rPr>
            </w:pPr>
            <w:r w:rsidRPr="002C3651">
              <w:rPr>
                <w:color w:val="auto"/>
                <w:szCs w:val="18"/>
                <w:lang w:val="sr-Cyrl-RS" w:eastAsia="sr-Latn-CS"/>
              </w:rPr>
              <w:t>ПЗЗР</w:t>
            </w:r>
          </w:p>
          <w:p w14:paraId="155752E6" w14:textId="77777777" w:rsidR="00617283" w:rsidRPr="002C3651" w:rsidRDefault="00617283" w:rsidP="00617283">
            <w:pPr>
              <w:ind w:left="0"/>
              <w:jc w:val="center"/>
              <w:rPr>
                <w:color w:val="auto"/>
                <w:szCs w:val="18"/>
                <w:lang w:val="sr-Cyrl-RS" w:eastAsia="sr-Latn-CS"/>
              </w:rPr>
            </w:pPr>
            <w:r w:rsidRPr="002C3651">
              <w:rPr>
                <w:color w:val="auto"/>
                <w:szCs w:val="18"/>
                <w:lang w:val="sr-Cyrl-RS" w:eastAsia="sr-Latn-CS"/>
              </w:rPr>
              <w:t>НСРНМ</w:t>
            </w:r>
          </w:p>
          <w:p w14:paraId="7CF3C42E" w14:textId="09436D01" w:rsidR="00617283" w:rsidRPr="002C3651" w:rsidRDefault="00617283" w:rsidP="00617283">
            <w:pPr>
              <w:ind w:left="0"/>
              <w:jc w:val="center"/>
              <w:rPr>
                <w:color w:val="auto"/>
                <w:szCs w:val="18"/>
                <w:lang w:eastAsia="sr-Latn-CS"/>
              </w:rPr>
            </w:pPr>
            <w:r w:rsidRPr="002C3651">
              <w:rPr>
                <w:color w:val="auto"/>
                <w:szCs w:val="18"/>
                <w:lang w:val="sr-Cyrl-RS" w:eastAsia="sr-Latn-CS"/>
              </w:rPr>
              <w:t>Донатори</w:t>
            </w:r>
          </w:p>
        </w:tc>
        <w:tc>
          <w:tcPr>
            <w:tcW w:w="1276" w:type="dxa"/>
          </w:tcPr>
          <w:p w14:paraId="7173C393" w14:textId="77777777" w:rsidR="00617283" w:rsidRPr="002C3651" w:rsidRDefault="00617283" w:rsidP="00617283">
            <w:pPr>
              <w:ind w:left="521" w:hanging="412"/>
              <w:jc w:val="center"/>
              <w:rPr>
                <w:color w:val="auto"/>
                <w:szCs w:val="20"/>
                <w:lang w:val="sr-Cyrl-RS"/>
              </w:rPr>
            </w:pPr>
            <w:r w:rsidRPr="002C3651">
              <w:rPr>
                <w:color w:val="auto"/>
                <w:szCs w:val="20"/>
                <w:lang w:val="sr-Latn-RS"/>
              </w:rPr>
              <w:t>4</w:t>
            </w:r>
            <w:r w:rsidRPr="002C3651">
              <w:rPr>
                <w:color w:val="auto"/>
                <w:szCs w:val="20"/>
                <w:lang w:val="sr-Cyrl-RS"/>
              </w:rPr>
              <w:t>.квартал</w:t>
            </w:r>
          </w:p>
          <w:p w14:paraId="0122E162" w14:textId="77777777" w:rsidR="00617283" w:rsidRPr="002C3651" w:rsidRDefault="00617283" w:rsidP="00617283">
            <w:pPr>
              <w:ind w:left="521" w:hanging="412"/>
              <w:rPr>
                <w:color w:val="auto"/>
                <w:szCs w:val="20"/>
                <w:lang w:val="sr-Cyrl-RS"/>
              </w:rPr>
            </w:pPr>
            <w:r w:rsidRPr="002C3651">
              <w:rPr>
                <w:color w:val="auto"/>
                <w:szCs w:val="20"/>
                <w:lang w:val="sr-Cyrl-RS"/>
              </w:rPr>
              <w:t xml:space="preserve">      2027</w:t>
            </w:r>
          </w:p>
          <w:p w14:paraId="2EBA0895" w14:textId="43B9E5F1" w:rsidR="00617283" w:rsidRPr="002C3651" w:rsidRDefault="00617283" w:rsidP="00617283">
            <w:pPr>
              <w:ind w:left="0"/>
              <w:jc w:val="center"/>
              <w:rPr>
                <w:color w:val="auto"/>
                <w:sz w:val="18"/>
                <w:szCs w:val="18"/>
                <w:lang w:val="sr-Cyrl-RS" w:eastAsia="sr-Latn-CS"/>
              </w:rPr>
            </w:pPr>
          </w:p>
        </w:tc>
        <w:tc>
          <w:tcPr>
            <w:tcW w:w="1701" w:type="dxa"/>
            <w:vAlign w:val="center"/>
          </w:tcPr>
          <w:p w14:paraId="5744C7F2" w14:textId="77777777" w:rsidR="00617283" w:rsidRPr="002C3651" w:rsidRDefault="00617283" w:rsidP="00617283">
            <w:pPr>
              <w:pStyle w:val="TableParagraph"/>
              <w:rPr>
                <w:sz w:val="20"/>
                <w:szCs w:val="20"/>
              </w:rPr>
            </w:pPr>
            <w:r w:rsidRPr="002C3651">
              <w:rPr>
                <w:sz w:val="20"/>
                <w:szCs w:val="20"/>
                <w:lang w:val="sr-Cyrl-RS"/>
              </w:rPr>
              <w:t>Буџет Републике Србије, раздео 33 – МЉМПДД</w:t>
            </w:r>
          </w:p>
          <w:p w14:paraId="04B77B44" w14:textId="77777777" w:rsidR="00617283" w:rsidRPr="002C3651" w:rsidRDefault="00617283" w:rsidP="00617283">
            <w:pPr>
              <w:ind w:left="48"/>
              <w:jc w:val="left"/>
              <w:rPr>
                <w:color w:val="auto"/>
                <w:szCs w:val="20"/>
              </w:rPr>
            </w:pPr>
            <w:r w:rsidRPr="002C3651">
              <w:rPr>
                <w:color w:val="auto"/>
                <w:szCs w:val="20"/>
                <w:lang w:val="sr-Cyrl-RS"/>
              </w:rPr>
              <w:t>Извор 01</w:t>
            </w:r>
          </w:p>
          <w:p w14:paraId="0E0085D8" w14:textId="77777777" w:rsidR="00617283" w:rsidRPr="002C3651" w:rsidRDefault="00617283" w:rsidP="00617283">
            <w:pPr>
              <w:pStyle w:val="TableParagraph"/>
              <w:rPr>
                <w:sz w:val="20"/>
                <w:szCs w:val="20"/>
                <w:lang w:val="sr-Cyrl-RS"/>
              </w:rPr>
            </w:pPr>
            <w:r w:rsidRPr="002C3651">
              <w:rPr>
                <w:sz w:val="20"/>
                <w:szCs w:val="20"/>
                <w:lang w:val="sr-Cyrl-RS"/>
              </w:rPr>
              <w:t>Програм 1001,</w:t>
            </w:r>
          </w:p>
          <w:p w14:paraId="451B7467" w14:textId="77777777" w:rsidR="00617283" w:rsidRPr="002C3651" w:rsidRDefault="00617283" w:rsidP="00617283">
            <w:pPr>
              <w:pStyle w:val="BodyAAA"/>
              <w:ind w:left="-26"/>
              <w:rPr>
                <w:rFonts w:ascii="Times New Roman" w:hAnsi="Times New Roman" w:cs="Times New Roman"/>
                <w:color w:val="auto"/>
                <w:sz w:val="20"/>
                <w:szCs w:val="20"/>
              </w:rPr>
            </w:pPr>
            <w:r w:rsidRPr="002C3651">
              <w:rPr>
                <w:rFonts w:ascii="Times New Roman" w:hAnsi="Times New Roman" w:cs="Times New Roman"/>
                <w:color w:val="auto"/>
                <w:sz w:val="20"/>
                <w:szCs w:val="20"/>
                <w:lang w:val="sr-Cyrl-RS"/>
              </w:rPr>
              <w:t>ПА 0005</w:t>
            </w:r>
          </w:p>
          <w:p w14:paraId="31E7F6F3" w14:textId="494D7174" w:rsidR="00617283" w:rsidRPr="002C3651" w:rsidRDefault="00617283" w:rsidP="00617283">
            <w:pPr>
              <w:pStyle w:val="BodyAAA"/>
              <w:ind w:left="-26"/>
              <w:rPr>
                <w:rFonts w:ascii="Times New Roman" w:hAnsi="Times New Roman" w:cs="Times New Roman"/>
                <w:color w:val="auto"/>
                <w:sz w:val="20"/>
                <w:szCs w:val="20"/>
                <w:lang w:val="sr-Cyrl-RS"/>
              </w:rPr>
            </w:pPr>
            <w:r w:rsidRPr="002C3651">
              <w:rPr>
                <w:rFonts w:ascii="Times New Roman" w:hAnsi="Times New Roman" w:cs="Times New Roman"/>
                <w:color w:val="auto"/>
                <w:sz w:val="20"/>
                <w:szCs w:val="20"/>
              </w:rPr>
              <w:t>411, 412</w:t>
            </w:r>
          </w:p>
        </w:tc>
        <w:tc>
          <w:tcPr>
            <w:tcW w:w="1559" w:type="dxa"/>
            <w:vAlign w:val="center"/>
          </w:tcPr>
          <w:p w14:paraId="2AF9924F" w14:textId="75218925" w:rsidR="00617283" w:rsidRPr="002C3651" w:rsidRDefault="00617283" w:rsidP="00617283">
            <w:pPr>
              <w:ind w:left="72"/>
              <w:jc w:val="center"/>
              <w:rPr>
                <w:color w:val="auto"/>
                <w:szCs w:val="20"/>
              </w:rPr>
            </w:pPr>
            <w:r w:rsidRPr="002C3651">
              <w:rPr>
                <w:color w:val="auto"/>
                <w:szCs w:val="20"/>
                <w:lang w:val="sr-Cyrl-RS"/>
              </w:rPr>
              <w:t>/</w:t>
            </w:r>
          </w:p>
        </w:tc>
        <w:tc>
          <w:tcPr>
            <w:tcW w:w="1701" w:type="dxa"/>
            <w:vAlign w:val="center"/>
          </w:tcPr>
          <w:p w14:paraId="436EA5DC" w14:textId="1E1268E6" w:rsidR="00617283" w:rsidRPr="002C3651" w:rsidRDefault="00617283" w:rsidP="00617283">
            <w:pPr>
              <w:ind w:left="53"/>
              <w:jc w:val="center"/>
              <w:rPr>
                <w:color w:val="auto"/>
                <w:szCs w:val="20"/>
              </w:rPr>
            </w:pPr>
            <w:r w:rsidRPr="002C3651">
              <w:rPr>
                <w:color w:val="auto"/>
                <w:szCs w:val="20"/>
                <w:lang w:val="sr-Cyrl-RS"/>
              </w:rPr>
              <w:t>/</w:t>
            </w:r>
          </w:p>
        </w:tc>
        <w:tc>
          <w:tcPr>
            <w:tcW w:w="1701" w:type="dxa"/>
            <w:vAlign w:val="center"/>
          </w:tcPr>
          <w:p w14:paraId="06DDB581" w14:textId="4BA533D7" w:rsidR="00617283" w:rsidRPr="002C3651" w:rsidRDefault="00617283" w:rsidP="00617283">
            <w:pPr>
              <w:ind w:left="61"/>
              <w:jc w:val="center"/>
              <w:rPr>
                <w:color w:val="auto"/>
                <w:szCs w:val="20"/>
              </w:rPr>
            </w:pPr>
            <w:r w:rsidRPr="002C3651">
              <w:rPr>
                <w:color w:val="auto"/>
                <w:szCs w:val="20"/>
                <w:lang w:val="sr-Cyrl-RS"/>
              </w:rPr>
              <w:t>/</w:t>
            </w:r>
          </w:p>
        </w:tc>
      </w:tr>
    </w:tbl>
    <w:p w14:paraId="1B9FED86" w14:textId="4F874294" w:rsidR="00365782" w:rsidRPr="00F81D35" w:rsidRDefault="00365782" w:rsidP="00365782">
      <w:pPr>
        <w:spacing w:after="0"/>
        <w:ind w:left="0" w:firstLine="0"/>
        <w:rPr>
          <w:szCs w:val="20"/>
        </w:rPr>
      </w:pPr>
    </w:p>
    <w:p w14:paraId="6167F396" w14:textId="77777777" w:rsidR="00365782" w:rsidRPr="00F81D35" w:rsidRDefault="00365782" w:rsidP="00365782">
      <w:pPr>
        <w:spacing w:after="0"/>
        <w:ind w:left="0" w:firstLine="0"/>
        <w:rPr>
          <w:szCs w:val="20"/>
        </w:rPr>
      </w:pPr>
      <w:r w:rsidRPr="00F81D35">
        <w:rPr>
          <w:szCs w:val="20"/>
        </w:rPr>
        <w:t xml:space="preserve"> </w:t>
      </w:r>
    </w:p>
    <w:tbl>
      <w:tblPr>
        <w:tblStyle w:val="TableGrid"/>
        <w:tblW w:w="14317" w:type="dxa"/>
        <w:tblInd w:w="-5" w:type="dxa"/>
        <w:tblCellMar>
          <w:top w:w="12" w:type="dxa"/>
          <w:left w:w="108" w:type="dxa"/>
          <w:right w:w="61" w:type="dxa"/>
        </w:tblCellMar>
        <w:tblLook w:val="04A0" w:firstRow="1" w:lastRow="0" w:firstColumn="1" w:lastColumn="0" w:noHBand="0" w:noVBand="1"/>
      </w:tblPr>
      <w:tblGrid>
        <w:gridCol w:w="4574"/>
        <w:gridCol w:w="1223"/>
        <w:gridCol w:w="2849"/>
        <w:gridCol w:w="1702"/>
        <w:gridCol w:w="1276"/>
        <w:gridCol w:w="709"/>
        <w:gridCol w:w="1984"/>
      </w:tblGrid>
      <w:tr w:rsidR="00365782" w:rsidRPr="00F81D35" w14:paraId="3E209E62" w14:textId="77777777" w:rsidTr="000D4327">
        <w:trPr>
          <w:trHeight w:val="468"/>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7CAAC"/>
          </w:tcPr>
          <w:p w14:paraId="6BF8AD63" w14:textId="77777777" w:rsidR="00365782" w:rsidRPr="00F81D35" w:rsidRDefault="00365782" w:rsidP="000D4327">
            <w:pPr>
              <w:spacing w:after="0"/>
              <w:ind w:left="0" w:firstLine="0"/>
              <w:jc w:val="left"/>
              <w:rPr>
                <w:szCs w:val="20"/>
              </w:rPr>
            </w:pPr>
            <w:r w:rsidRPr="00F81D35">
              <w:rPr>
                <w:b/>
                <w:szCs w:val="20"/>
              </w:rPr>
              <w:t xml:space="preserve">Мера 1.3. Подизање свести јавности, а нарочито </w:t>
            </w:r>
            <w:r>
              <w:rPr>
                <w:b/>
                <w:szCs w:val="20"/>
                <w:lang w:val="sr-Cyrl-RS"/>
              </w:rPr>
              <w:t>јавних</w:t>
            </w:r>
            <w:r w:rsidRPr="00F81D35">
              <w:rPr>
                <w:b/>
                <w:szCs w:val="20"/>
              </w:rPr>
              <w:t xml:space="preserve"> </w:t>
            </w:r>
            <w:r w:rsidRPr="00F81D35">
              <w:rPr>
                <w:b/>
                <w:szCs w:val="20"/>
                <w:lang w:val="sr-Cyrl-RS"/>
              </w:rPr>
              <w:t xml:space="preserve">служби </w:t>
            </w:r>
            <w:r w:rsidRPr="00F81D35">
              <w:rPr>
                <w:b/>
                <w:szCs w:val="20"/>
              </w:rPr>
              <w:t xml:space="preserve"> о значају борбе против циганизма као посебног облика расизма, и дискриминације </w:t>
            </w:r>
          </w:p>
        </w:tc>
      </w:tr>
      <w:tr w:rsidR="00365782" w:rsidRPr="00F81D35" w14:paraId="494C0CFF" w14:textId="77777777" w:rsidTr="000D4327">
        <w:trPr>
          <w:trHeight w:val="311"/>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7CAAC"/>
          </w:tcPr>
          <w:p w14:paraId="0468F357" w14:textId="77777777" w:rsidR="00365782" w:rsidRPr="00F81D35" w:rsidRDefault="00365782" w:rsidP="000D4327">
            <w:pPr>
              <w:spacing w:after="0"/>
              <w:ind w:left="0" w:firstLine="0"/>
              <w:jc w:val="left"/>
              <w:rPr>
                <w:szCs w:val="20"/>
              </w:rPr>
            </w:pPr>
            <w:r w:rsidRPr="00F81D35">
              <w:rPr>
                <w:color w:val="222222"/>
                <w:szCs w:val="20"/>
              </w:rPr>
              <w:t>Институција одговорна за реализацију: Министарство за људска и мањинска права и друштвени дијалог</w:t>
            </w:r>
            <w:r w:rsidRPr="00F81D35">
              <w:rPr>
                <w:szCs w:val="20"/>
              </w:rPr>
              <w:t xml:space="preserve"> </w:t>
            </w:r>
          </w:p>
        </w:tc>
      </w:tr>
      <w:tr w:rsidR="00365782" w:rsidRPr="00F81D35" w14:paraId="09A20025" w14:textId="77777777" w:rsidTr="000D4327">
        <w:trPr>
          <w:trHeight w:val="378"/>
        </w:trPr>
        <w:tc>
          <w:tcPr>
            <w:tcW w:w="8646" w:type="dxa"/>
            <w:gridSpan w:val="3"/>
            <w:tcBorders>
              <w:top w:val="single" w:sz="4" w:space="0" w:color="000000"/>
              <w:left w:val="single" w:sz="4" w:space="0" w:color="000000"/>
              <w:bottom w:val="single" w:sz="4" w:space="0" w:color="000000"/>
              <w:right w:val="single" w:sz="4" w:space="0" w:color="000000"/>
            </w:tcBorders>
            <w:shd w:val="clear" w:color="auto" w:fill="F7CAAC"/>
          </w:tcPr>
          <w:p w14:paraId="059B7BEA" w14:textId="77777777" w:rsidR="00365782" w:rsidRPr="00121A92" w:rsidRDefault="00365782" w:rsidP="000D4327">
            <w:pPr>
              <w:spacing w:after="0"/>
              <w:ind w:left="0" w:firstLine="0"/>
              <w:jc w:val="left"/>
              <w:rPr>
                <w:szCs w:val="20"/>
                <w:lang w:val="sr-Cyrl-RS"/>
              </w:rPr>
            </w:pPr>
            <w:r w:rsidRPr="00121A92">
              <w:rPr>
                <w:szCs w:val="20"/>
              </w:rPr>
              <w:t xml:space="preserve">Период спровођења: </w:t>
            </w:r>
            <w:r w:rsidRPr="00121A92">
              <w:rPr>
                <w:szCs w:val="20"/>
                <w:lang w:val="sr-Cyrl-RS"/>
              </w:rPr>
              <w:t>2026-2027</w:t>
            </w:r>
          </w:p>
        </w:tc>
        <w:tc>
          <w:tcPr>
            <w:tcW w:w="5671" w:type="dxa"/>
            <w:gridSpan w:val="4"/>
            <w:tcBorders>
              <w:top w:val="single" w:sz="4" w:space="0" w:color="000000"/>
              <w:left w:val="single" w:sz="4" w:space="0" w:color="000000"/>
              <w:bottom w:val="single" w:sz="4" w:space="0" w:color="000000"/>
              <w:right w:val="single" w:sz="4" w:space="0" w:color="000000"/>
            </w:tcBorders>
            <w:shd w:val="clear" w:color="auto" w:fill="F7CAAC"/>
          </w:tcPr>
          <w:p w14:paraId="38ED7B5A" w14:textId="77777777" w:rsidR="00365782" w:rsidRPr="00F81D35" w:rsidRDefault="00365782" w:rsidP="000D4327">
            <w:pPr>
              <w:spacing w:after="0"/>
              <w:ind w:left="0" w:firstLine="0"/>
              <w:jc w:val="left"/>
              <w:rPr>
                <w:szCs w:val="20"/>
              </w:rPr>
            </w:pPr>
            <w:r w:rsidRPr="00F81D35">
              <w:rPr>
                <w:szCs w:val="20"/>
              </w:rPr>
              <w:t xml:space="preserve">Тип мере: Информативно едукативна </w:t>
            </w:r>
          </w:p>
        </w:tc>
      </w:tr>
      <w:tr w:rsidR="00365782" w:rsidRPr="00F81D35" w14:paraId="291ED0AE" w14:textId="77777777" w:rsidTr="000D4327">
        <w:trPr>
          <w:trHeight w:val="310"/>
        </w:trPr>
        <w:tc>
          <w:tcPr>
            <w:tcW w:w="8646" w:type="dxa"/>
            <w:gridSpan w:val="3"/>
            <w:tcBorders>
              <w:top w:val="single" w:sz="4" w:space="0" w:color="000000"/>
              <w:left w:val="single" w:sz="4" w:space="0" w:color="000000"/>
              <w:bottom w:val="single" w:sz="4" w:space="0" w:color="000000"/>
              <w:right w:val="single" w:sz="4" w:space="0" w:color="000000"/>
            </w:tcBorders>
            <w:shd w:val="clear" w:color="auto" w:fill="F7CAAC"/>
          </w:tcPr>
          <w:p w14:paraId="26EC33C1" w14:textId="77777777" w:rsidR="00365782" w:rsidRPr="0071623D" w:rsidRDefault="00365782" w:rsidP="000D4327">
            <w:pPr>
              <w:spacing w:after="0"/>
              <w:ind w:left="0" w:firstLine="0"/>
              <w:jc w:val="left"/>
              <w:rPr>
                <w:szCs w:val="20"/>
              </w:rPr>
            </w:pPr>
            <w:r w:rsidRPr="0071623D">
              <w:rPr>
                <w:szCs w:val="20"/>
              </w:rPr>
              <w:t xml:space="preserve">Прописи које је потребно изменити/усвојити за спровођење мере: </w:t>
            </w:r>
          </w:p>
        </w:tc>
        <w:tc>
          <w:tcPr>
            <w:tcW w:w="5671" w:type="dxa"/>
            <w:gridSpan w:val="4"/>
            <w:tcBorders>
              <w:top w:val="single" w:sz="4" w:space="0" w:color="000000"/>
              <w:left w:val="single" w:sz="4" w:space="0" w:color="000000"/>
              <w:bottom w:val="single" w:sz="4" w:space="0" w:color="000000"/>
              <w:right w:val="single" w:sz="4" w:space="0" w:color="000000"/>
            </w:tcBorders>
            <w:shd w:val="clear" w:color="auto" w:fill="F7CAAC"/>
          </w:tcPr>
          <w:p w14:paraId="4E8A4250" w14:textId="7DEB094E" w:rsidR="00365782" w:rsidRPr="00F81D35" w:rsidRDefault="00365782" w:rsidP="000D4327">
            <w:pPr>
              <w:spacing w:after="0"/>
              <w:ind w:left="0" w:firstLine="0"/>
              <w:jc w:val="left"/>
              <w:rPr>
                <w:szCs w:val="20"/>
                <w:highlight w:val="yellow"/>
              </w:rPr>
            </w:pPr>
          </w:p>
        </w:tc>
      </w:tr>
      <w:tr w:rsidR="00365782" w:rsidRPr="00F81D35" w14:paraId="52765189" w14:textId="77777777" w:rsidTr="00477AF9">
        <w:trPr>
          <w:trHeight w:val="788"/>
        </w:trPr>
        <w:tc>
          <w:tcPr>
            <w:tcW w:w="4574" w:type="dxa"/>
            <w:tcBorders>
              <w:top w:val="single" w:sz="4" w:space="0" w:color="000000"/>
              <w:left w:val="single" w:sz="4" w:space="0" w:color="000000"/>
              <w:bottom w:val="single" w:sz="4" w:space="0" w:color="000000"/>
              <w:right w:val="single" w:sz="4" w:space="0" w:color="000000"/>
            </w:tcBorders>
            <w:shd w:val="clear" w:color="auto" w:fill="D9D9D9"/>
          </w:tcPr>
          <w:p w14:paraId="1E385FFB" w14:textId="582C991F" w:rsidR="00466A5B" w:rsidRPr="00F81D35" w:rsidRDefault="00365782" w:rsidP="00477AF9">
            <w:pPr>
              <w:spacing w:after="0"/>
              <w:ind w:left="0" w:right="32" w:firstLine="0"/>
              <w:jc w:val="center"/>
              <w:rPr>
                <w:szCs w:val="20"/>
              </w:rPr>
            </w:pPr>
            <w:r w:rsidRPr="00F81D35">
              <w:rPr>
                <w:szCs w:val="20"/>
              </w:rPr>
              <w:t xml:space="preserve">Показатељ(и) на нивоу мере </w:t>
            </w:r>
          </w:p>
        </w:tc>
        <w:tc>
          <w:tcPr>
            <w:tcW w:w="1223" w:type="dxa"/>
            <w:tcBorders>
              <w:top w:val="single" w:sz="4" w:space="0" w:color="000000"/>
              <w:left w:val="single" w:sz="4" w:space="0" w:color="000000"/>
              <w:bottom w:val="single" w:sz="4" w:space="0" w:color="000000"/>
              <w:right w:val="single" w:sz="4" w:space="0" w:color="000000"/>
            </w:tcBorders>
            <w:shd w:val="clear" w:color="auto" w:fill="D9D9D9"/>
          </w:tcPr>
          <w:p w14:paraId="73C6DF92" w14:textId="77777777" w:rsidR="00365782" w:rsidRPr="00F81D35" w:rsidRDefault="00365782" w:rsidP="000D4327">
            <w:pPr>
              <w:spacing w:after="2" w:line="238" w:lineRule="auto"/>
              <w:ind w:left="0" w:right="26" w:firstLine="0"/>
              <w:jc w:val="center"/>
              <w:rPr>
                <w:szCs w:val="20"/>
              </w:rPr>
            </w:pPr>
            <w:r w:rsidRPr="00F81D35">
              <w:rPr>
                <w:szCs w:val="20"/>
              </w:rPr>
              <w:t xml:space="preserve">Jединица </w:t>
            </w:r>
          </w:p>
          <w:p w14:paraId="2F7BD781" w14:textId="77777777" w:rsidR="00365782" w:rsidRPr="00F81D35" w:rsidRDefault="00365782" w:rsidP="000D4327">
            <w:pPr>
              <w:spacing w:after="0" w:line="264" w:lineRule="auto"/>
              <w:ind w:left="0" w:right="28" w:firstLine="0"/>
              <w:jc w:val="center"/>
              <w:rPr>
                <w:szCs w:val="20"/>
              </w:rPr>
            </w:pPr>
            <w:r w:rsidRPr="00F81D35">
              <w:rPr>
                <w:szCs w:val="20"/>
              </w:rPr>
              <w:t xml:space="preserve">мере </w:t>
            </w:r>
          </w:p>
          <w:p w14:paraId="3D074642" w14:textId="77777777" w:rsidR="00365782" w:rsidRPr="00F81D35" w:rsidRDefault="00365782" w:rsidP="000D4327">
            <w:pPr>
              <w:spacing w:after="0"/>
              <w:ind w:left="12" w:firstLine="0"/>
              <w:jc w:val="center"/>
              <w:rPr>
                <w:szCs w:val="20"/>
              </w:rPr>
            </w:pPr>
            <w:r w:rsidRPr="00F81D35">
              <w:rPr>
                <w:szCs w:val="20"/>
              </w:rPr>
              <w:t xml:space="preserve"> </w:t>
            </w:r>
          </w:p>
        </w:tc>
        <w:tc>
          <w:tcPr>
            <w:tcW w:w="2849" w:type="dxa"/>
            <w:tcBorders>
              <w:top w:val="single" w:sz="4" w:space="0" w:color="000000"/>
              <w:left w:val="single" w:sz="4" w:space="0" w:color="000000"/>
              <w:bottom w:val="single" w:sz="4" w:space="0" w:color="000000"/>
              <w:right w:val="single" w:sz="4" w:space="0" w:color="000000"/>
            </w:tcBorders>
            <w:shd w:val="clear" w:color="auto" w:fill="D9D9D9"/>
          </w:tcPr>
          <w:p w14:paraId="5B1F1603" w14:textId="77777777" w:rsidR="00365782" w:rsidRPr="00F81D35" w:rsidRDefault="00365782" w:rsidP="000D4327">
            <w:pPr>
              <w:spacing w:after="0"/>
              <w:ind w:left="0" w:right="35" w:firstLine="0"/>
              <w:jc w:val="center"/>
              <w:rPr>
                <w:szCs w:val="20"/>
              </w:rPr>
            </w:pPr>
            <w:r w:rsidRPr="00F81D35">
              <w:rPr>
                <w:szCs w:val="20"/>
              </w:rPr>
              <w:t xml:space="preserve">Извор провере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Pr>
          <w:p w14:paraId="529C483B" w14:textId="77777777" w:rsidR="00365782" w:rsidRDefault="00365782" w:rsidP="000D4327">
            <w:pPr>
              <w:spacing w:after="0"/>
              <w:ind w:left="0" w:firstLine="0"/>
              <w:jc w:val="center"/>
              <w:rPr>
                <w:szCs w:val="20"/>
              </w:rPr>
            </w:pPr>
            <w:r w:rsidRPr="00F81D35">
              <w:rPr>
                <w:szCs w:val="20"/>
              </w:rPr>
              <w:t>Почетна вредност</w:t>
            </w:r>
          </w:p>
          <w:p w14:paraId="508BE2CA" w14:textId="77777777" w:rsidR="00365782" w:rsidRPr="00F81D35" w:rsidRDefault="00365782" w:rsidP="000D4327">
            <w:pPr>
              <w:spacing w:after="0"/>
              <w:ind w:left="0" w:firstLine="0"/>
              <w:jc w:val="center"/>
              <w:rPr>
                <w:szCs w:val="20"/>
              </w:rPr>
            </w:pPr>
            <w:r w:rsidRPr="00F81D35">
              <w:rPr>
                <w:szCs w:val="20"/>
              </w:rPr>
              <w:t xml:space="preserve"> (</w:t>
            </w:r>
            <w:r w:rsidRPr="00F81D35">
              <w:rPr>
                <w:i/>
                <w:szCs w:val="20"/>
              </w:rPr>
              <w:t>базна годин</w:t>
            </w:r>
            <w:r w:rsidRPr="00F81D35">
              <w:rPr>
                <w:szCs w:val="20"/>
              </w:rPr>
              <w:t xml:space="preserve">а)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8833AE" w14:textId="77777777" w:rsidR="00365782" w:rsidRDefault="00365782" w:rsidP="000D4327">
            <w:pPr>
              <w:spacing w:after="0"/>
              <w:ind w:left="0" w:firstLine="0"/>
              <w:jc w:val="center"/>
              <w:rPr>
                <w:szCs w:val="20"/>
              </w:rPr>
            </w:pPr>
            <w:r w:rsidRPr="00F81D35">
              <w:rPr>
                <w:szCs w:val="20"/>
              </w:rPr>
              <w:t xml:space="preserve">Циљaна </w:t>
            </w:r>
          </w:p>
          <w:p w14:paraId="01335AF4" w14:textId="77777777" w:rsidR="00365782" w:rsidRDefault="00365782" w:rsidP="000D4327">
            <w:pPr>
              <w:spacing w:after="0"/>
              <w:ind w:left="0" w:firstLine="0"/>
              <w:jc w:val="center"/>
              <w:rPr>
                <w:szCs w:val="20"/>
              </w:rPr>
            </w:pPr>
            <w:r w:rsidRPr="00F81D35">
              <w:rPr>
                <w:szCs w:val="20"/>
              </w:rPr>
              <w:t xml:space="preserve">вредност  </w:t>
            </w:r>
          </w:p>
          <w:p w14:paraId="2A34F3B8" w14:textId="77777777" w:rsidR="00365782" w:rsidRPr="00F81D35" w:rsidRDefault="00365782" w:rsidP="000D4327">
            <w:pPr>
              <w:spacing w:after="0"/>
              <w:ind w:left="0" w:firstLine="0"/>
              <w:jc w:val="center"/>
              <w:rPr>
                <w:szCs w:val="20"/>
              </w:rPr>
            </w:pPr>
            <w:r w:rsidRPr="00F81D35">
              <w:rPr>
                <w:szCs w:val="20"/>
              </w:rPr>
              <w:t xml:space="preserve">(2026)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4C76B2B6" w14:textId="77777777" w:rsidR="00365782" w:rsidRDefault="00365782" w:rsidP="000D4327">
            <w:pPr>
              <w:spacing w:after="0"/>
              <w:ind w:left="0" w:firstLine="0"/>
              <w:jc w:val="center"/>
              <w:rPr>
                <w:szCs w:val="20"/>
              </w:rPr>
            </w:pPr>
            <w:r w:rsidRPr="00F81D35">
              <w:rPr>
                <w:szCs w:val="20"/>
              </w:rPr>
              <w:t xml:space="preserve">Циљaна </w:t>
            </w:r>
          </w:p>
          <w:p w14:paraId="00B2BF6F" w14:textId="77777777" w:rsidR="00365782" w:rsidRDefault="00365782" w:rsidP="000D4327">
            <w:pPr>
              <w:spacing w:after="0"/>
              <w:ind w:left="0" w:firstLine="0"/>
              <w:jc w:val="center"/>
              <w:rPr>
                <w:szCs w:val="20"/>
              </w:rPr>
            </w:pPr>
            <w:r w:rsidRPr="00F81D35">
              <w:rPr>
                <w:szCs w:val="20"/>
              </w:rPr>
              <w:t>Вредност</w:t>
            </w:r>
          </w:p>
          <w:p w14:paraId="6466AFE2" w14:textId="77777777" w:rsidR="00365782" w:rsidRPr="00F81D35" w:rsidRDefault="00365782" w:rsidP="000D4327">
            <w:pPr>
              <w:spacing w:after="0"/>
              <w:ind w:left="0" w:firstLine="0"/>
              <w:jc w:val="center"/>
              <w:rPr>
                <w:szCs w:val="20"/>
              </w:rPr>
            </w:pPr>
            <w:r w:rsidRPr="00F81D35">
              <w:rPr>
                <w:szCs w:val="20"/>
              </w:rPr>
              <w:t xml:space="preserve"> (2027) </w:t>
            </w:r>
          </w:p>
        </w:tc>
      </w:tr>
      <w:tr w:rsidR="00365782" w:rsidRPr="00F81D35" w14:paraId="7695BFAE" w14:textId="77777777" w:rsidTr="000D4327">
        <w:trPr>
          <w:trHeight w:val="838"/>
        </w:trPr>
        <w:tc>
          <w:tcPr>
            <w:tcW w:w="4574" w:type="dxa"/>
            <w:tcBorders>
              <w:top w:val="single" w:sz="4" w:space="0" w:color="000000"/>
              <w:left w:val="single" w:sz="4" w:space="0" w:color="000000"/>
              <w:bottom w:val="single" w:sz="4" w:space="0" w:color="000000"/>
              <w:right w:val="single" w:sz="4" w:space="0" w:color="000000"/>
            </w:tcBorders>
          </w:tcPr>
          <w:p w14:paraId="2022D14F" w14:textId="77777777" w:rsidR="00365782" w:rsidRPr="00F81D35" w:rsidRDefault="00365782" w:rsidP="00B91517">
            <w:pPr>
              <w:pStyle w:val="ListParagraph"/>
              <w:numPr>
                <w:ilvl w:val="2"/>
                <w:numId w:val="4"/>
              </w:numPr>
              <w:spacing w:after="0"/>
              <w:jc w:val="left"/>
              <w:rPr>
                <w:szCs w:val="20"/>
              </w:rPr>
            </w:pPr>
            <w:r w:rsidRPr="00F81D35">
              <w:rPr>
                <w:color w:val="181717"/>
                <w:szCs w:val="20"/>
              </w:rPr>
              <w:t xml:space="preserve">Број подржаних медијских садржаја </w:t>
            </w:r>
            <w:r w:rsidRPr="00F81D35">
              <w:rPr>
                <w:color w:val="181717"/>
                <w:szCs w:val="20"/>
                <w:lang w:val="sr-Cyrl-RS"/>
              </w:rPr>
              <w:t xml:space="preserve">који се односе </w:t>
            </w:r>
            <w:r w:rsidRPr="00F81D35">
              <w:rPr>
                <w:color w:val="181717"/>
                <w:szCs w:val="20"/>
              </w:rPr>
              <w:t xml:space="preserve">на промоцију толеранције и идентитета Рома </w:t>
            </w:r>
          </w:p>
        </w:tc>
        <w:tc>
          <w:tcPr>
            <w:tcW w:w="1223" w:type="dxa"/>
            <w:tcBorders>
              <w:top w:val="single" w:sz="4" w:space="0" w:color="000000"/>
              <w:left w:val="single" w:sz="4" w:space="0" w:color="000000"/>
              <w:bottom w:val="single" w:sz="4" w:space="0" w:color="000000"/>
              <w:right w:val="single" w:sz="4" w:space="0" w:color="000000"/>
            </w:tcBorders>
          </w:tcPr>
          <w:p w14:paraId="72C483AF" w14:textId="77777777" w:rsidR="00365782" w:rsidRPr="00F81D35" w:rsidRDefault="00365782" w:rsidP="000D4327">
            <w:pPr>
              <w:spacing w:after="0"/>
              <w:ind w:left="10" w:firstLine="0"/>
              <w:jc w:val="center"/>
              <w:rPr>
                <w:szCs w:val="20"/>
              </w:rPr>
            </w:pPr>
            <w:r w:rsidRPr="00F81D35">
              <w:rPr>
                <w:szCs w:val="20"/>
              </w:rPr>
              <w:t>Број</w:t>
            </w:r>
          </w:p>
        </w:tc>
        <w:tc>
          <w:tcPr>
            <w:tcW w:w="2849" w:type="dxa"/>
            <w:tcBorders>
              <w:top w:val="single" w:sz="4" w:space="0" w:color="000000"/>
              <w:left w:val="single" w:sz="4" w:space="0" w:color="000000"/>
              <w:bottom w:val="single" w:sz="4" w:space="0" w:color="000000"/>
              <w:right w:val="single" w:sz="4" w:space="0" w:color="000000"/>
            </w:tcBorders>
          </w:tcPr>
          <w:p w14:paraId="77FCD56B" w14:textId="77777777" w:rsidR="00365782" w:rsidRPr="00F81D35" w:rsidRDefault="00365782" w:rsidP="000D4327">
            <w:pPr>
              <w:spacing w:after="0"/>
              <w:ind w:left="0" w:firstLine="0"/>
              <w:jc w:val="center"/>
              <w:rPr>
                <w:szCs w:val="20"/>
              </w:rPr>
            </w:pPr>
            <w:r w:rsidRPr="00F81D35">
              <w:rPr>
                <w:szCs w:val="20"/>
              </w:rPr>
              <w:t>Решења М</w:t>
            </w:r>
            <w:r w:rsidRPr="00F81D35">
              <w:rPr>
                <w:szCs w:val="20"/>
                <w:lang w:val="sr-Cyrl-RS"/>
              </w:rPr>
              <w:t>ИТ</w:t>
            </w:r>
            <w:r w:rsidRPr="00F81D35">
              <w:rPr>
                <w:szCs w:val="20"/>
              </w:rPr>
              <w:t xml:space="preserve">  о додели средстава за суфинансирање проjеката производње медијских садржаја чија је </w:t>
            </w:r>
          </w:p>
          <w:p w14:paraId="39946C06" w14:textId="77777777" w:rsidR="00365782" w:rsidRPr="00F81D35" w:rsidRDefault="00365782" w:rsidP="000D4327">
            <w:pPr>
              <w:spacing w:after="15"/>
              <w:ind w:left="0" w:right="38" w:firstLine="0"/>
              <w:jc w:val="center"/>
              <w:rPr>
                <w:szCs w:val="20"/>
              </w:rPr>
            </w:pPr>
            <w:r w:rsidRPr="00F81D35">
              <w:rPr>
                <w:szCs w:val="20"/>
              </w:rPr>
              <w:t xml:space="preserve">тема неговање културе различитости, дијалога и толеранције </w:t>
            </w:r>
          </w:p>
        </w:tc>
        <w:tc>
          <w:tcPr>
            <w:tcW w:w="1702" w:type="dxa"/>
            <w:tcBorders>
              <w:top w:val="single" w:sz="4" w:space="0" w:color="000000"/>
              <w:left w:val="single" w:sz="4" w:space="0" w:color="000000"/>
              <w:bottom w:val="single" w:sz="4" w:space="0" w:color="000000"/>
              <w:right w:val="single" w:sz="4" w:space="0" w:color="000000"/>
            </w:tcBorders>
          </w:tcPr>
          <w:p w14:paraId="0E00E94A" w14:textId="5BD6C4C0" w:rsidR="00365782" w:rsidRPr="0076116F" w:rsidRDefault="0076116F" w:rsidP="000D4327">
            <w:pPr>
              <w:spacing w:after="0"/>
              <w:ind w:left="11" w:firstLine="0"/>
              <w:jc w:val="center"/>
              <w:rPr>
                <w:szCs w:val="20"/>
                <w:lang w:val="sr-Cyrl-RS"/>
              </w:rPr>
            </w:pPr>
            <w:r>
              <w:rPr>
                <w:szCs w:val="20"/>
                <w:lang w:val="sr-Cyrl-RS"/>
              </w:rPr>
              <w:t>23</w:t>
            </w:r>
          </w:p>
          <w:p w14:paraId="54027DD2" w14:textId="77777777" w:rsidR="00365782" w:rsidRPr="00F81D35" w:rsidRDefault="00365782" w:rsidP="000D4327">
            <w:pPr>
              <w:spacing w:after="0"/>
              <w:ind w:left="11" w:firstLine="0"/>
              <w:jc w:val="center"/>
              <w:rPr>
                <w:szCs w:val="20"/>
                <w:highlight w:val="yellow"/>
                <w:lang w:val="sr-Cyrl-RS"/>
              </w:rPr>
            </w:pPr>
            <w:r w:rsidRPr="00CE63D0">
              <w:rPr>
                <w:szCs w:val="20"/>
                <w:lang w:val="sr-Cyrl-RS"/>
              </w:rPr>
              <w:t>(2025)</w:t>
            </w:r>
          </w:p>
        </w:tc>
        <w:tc>
          <w:tcPr>
            <w:tcW w:w="1985" w:type="dxa"/>
            <w:gridSpan w:val="2"/>
            <w:tcBorders>
              <w:top w:val="single" w:sz="4" w:space="0" w:color="000000"/>
              <w:left w:val="single" w:sz="4" w:space="0" w:color="000000"/>
              <w:bottom w:val="single" w:sz="4" w:space="0" w:color="000000"/>
              <w:right w:val="single" w:sz="4" w:space="0" w:color="000000"/>
            </w:tcBorders>
          </w:tcPr>
          <w:p w14:paraId="426B3B97" w14:textId="06550379" w:rsidR="00CE63D0" w:rsidRPr="0076116F" w:rsidRDefault="0076116F" w:rsidP="00CE63D0">
            <w:pPr>
              <w:spacing w:after="0"/>
              <w:ind w:left="11" w:firstLine="0"/>
              <w:jc w:val="center"/>
              <w:rPr>
                <w:szCs w:val="20"/>
                <w:lang w:val="sr-Cyrl-RS"/>
              </w:rPr>
            </w:pPr>
            <w:r>
              <w:rPr>
                <w:szCs w:val="20"/>
                <w:lang w:val="sr-Cyrl-RS"/>
              </w:rPr>
              <w:t>24</w:t>
            </w:r>
          </w:p>
          <w:p w14:paraId="7EA1B521" w14:textId="3CAF4A4F" w:rsidR="00365782" w:rsidRPr="00F81D35" w:rsidRDefault="00CE63D0" w:rsidP="00CE63D0">
            <w:pPr>
              <w:spacing w:after="0"/>
              <w:ind w:left="0" w:right="32" w:firstLine="0"/>
              <w:jc w:val="center"/>
              <w:rPr>
                <w:szCs w:val="20"/>
              </w:rPr>
            </w:pPr>
            <w:r w:rsidRPr="00CE63D0">
              <w:rPr>
                <w:szCs w:val="20"/>
                <w:lang w:val="sr-Cyrl-RS"/>
              </w:rPr>
              <w:t>(202</w:t>
            </w:r>
            <w:r>
              <w:rPr>
                <w:szCs w:val="20"/>
              </w:rPr>
              <w:t>6</w:t>
            </w:r>
            <w:r w:rsidRPr="00CE63D0">
              <w:rPr>
                <w:szCs w:val="20"/>
                <w:lang w:val="sr-Cyrl-RS"/>
              </w:rPr>
              <w:t>)</w:t>
            </w:r>
          </w:p>
        </w:tc>
        <w:tc>
          <w:tcPr>
            <w:tcW w:w="1984" w:type="dxa"/>
            <w:tcBorders>
              <w:top w:val="single" w:sz="4" w:space="0" w:color="000000"/>
              <w:left w:val="single" w:sz="4" w:space="0" w:color="000000"/>
              <w:bottom w:val="single" w:sz="4" w:space="0" w:color="000000"/>
              <w:right w:val="single" w:sz="4" w:space="0" w:color="000000"/>
            </w:tcBorders>
          </w:tcPr>
          <w:p w14:paraId="7DE44979" w14:textId="276667BA" w:rsidR="00CE63D0" w:rsidRPr="0076116F" w:rsidRDefault="0076116F" w:rsidP="00CE63D0">
            <w:pPr>
              <w:spacing w:after="0"/>
              <w:ind w:left="11" w:firstLine="0"/>
              <w:jc w:val="center"/>
              <w:rPr>
                <w:szCs w:val="20"/>
                <w:lang w:val="sr-Cyrl-RS"/>
              </w:rPr>
            </w:pPr>
            <w:r>
              <w:rPr>
                <w:szCs w:val="20"/>
                <w:lang w:val="sr-Cyrl-RS"/>
              </w:rPr>
              <w:t>25</w:t>
            </w:r>
          </w:p>
          <w:p w14:paraId="1CAEBD02" w14:textId="0E46401E" w:rsidR="00365782" w:rsidRPr="00F81D35" w:rsidRDefault="00CE63D0" w:rsidP="00CE63D0">
            <w:pPr>
              <w:spacing w:after="0"/>
              <w:ind w:left="14" w:firstLine="0"/>
              <w:jc w:val="center"/>
              <w:rPr>
                <w:szCs w:val="20"/>
              </w:rPr>
            </w:pPr>
            <w:r w:rsidRPr="00CE63D0">
              <w:rPr>
                <w:szCs w:val="20"/>
                <w:lang w:val="sr-Cyrl-RS"/>
              </w:rPr>
              <w:t>(202</w:t>
            </w:r>
            <w:r>
              <w:rPr>
                <w:szCs w:val="20"/>
              </w:rPr>
              <w:t>7</w:t>
            </w:r>
            <w:r w:rsidRPr="00CE63D0">
              <w:rPr>
                <w:szCs w:val="20"/>
                <w:lang w:val="sr-Cyrl-RS"/>
              </w:rPr>
              <w:t>)</w:t>
            </w:r>
          </w:p>
        </w:tc>
      </w:tr>
      <w:tr w:rsidR="00365782" w:rsidRPr="00F81D35" w14:paraId="73C2E195" w14:textId="77777777" w:rsidTr="000D4327">
        <w:trPr>
          <w:trHeight w:val="876"/>
        </w:trPr>
        <w:tc>
          <w:tcPr>
            <w:tcW w:w="4574" w:type="dxa"/>
            <w:tcBorders>
              <w:top w:val="single" w:sz="4" w:space="0" w:color="000000"/>
              <w:left w:val="single" w:sz="4" w:space="0" w:color="000000"/>
              <w:bottom w:val="single" w:sz="4" w:space="0" w:color="000000"/>
              <w:right w:val="single" w:sz="4" w:space="0" w:color="000000"/>
            </w:tcBorders>
          </w:tcPr>
          <w:p w14:paraId="69E75AC3" w14:textId="77777777" w:rsidR="00365782" w:rsidRPr="00F81D35" w:rsidRDefault="00365782" w:rsidP="00B91517">
            <w:pPr>
              <w:pStyle w:val="ListParagraph"/>
              <w:numPr>
                <w:ilvl w:val="2"/>
                <w:numId w:val="4"/>
              </w:numPr>
              <w:spacing w:after="0"/>
              <w:jc w:val="left"/>
              <w:rPr>
                <w:color w:val="181717"/>
                <w:szCs w:val="20"/>
              </w:rPr>
            </w:pPr>
            <w:r w:rsidRPr="00F81D35">
              <w:rPr>
                <w:color w:val="181717"/>
                <w:szCs w:val="20"/>
              </w:rPr>
              <w:t xml:space="preserve">Број </w:t>
            </w:r>
            <w:r>
              <w:rPr>
                <w:color w:val="181717"/>
                <w:szCs w:val="20"/>
                <w:lang w:val="sr-Cyrl-RS"/>
              </w:rPr>
              <w:t>реализованих обука за државне службенике на</w:t>
            </w:r>
            <w:r w:rsidRPr="00F81D35">
              <w:rPr>
                <w:color w:val="181717"/>
                <w:szCs w:val="20"/>
              </w:rPr>
              <w:t xml:space="preserve"> тему заштите од дискриминације и циганизма као специфичног облика расизма  </w:t>
            </w:r>
          </w:p>
        </w:tc>
        <w:tc>
          <w:tcPr>
            <w:tcW w:w="1223" w:type="dxa"/>
            <w:tcBorders>
              <w:top w:val="single" w:sz="4" w:space="0" w:color="000000"/>
              <w:left w:val="single" w:sz="4" w:space="0" w:color="000000"/>
              <w:bottom w:val="single" w:sz="4" w:space="0" w:color="000000"/>
              <w:right w:val="single" w:sz="4" w:space="0" w:color="000000"/>
            </w:tcBorders>
          </w:tcPr>
          <w:p w14:paraId="6B91E20C" w14:textId="77777777" w:rsidR="00365782" w:rsidRPr="00F81D35" w:rsidRDefault="00365782" w:rsidP="000D4327">
            <w:pPr>
              <w:spacing w:after="0"/>
              <w:ind w:left="10" w:firstLine="0"/>
              <w:jc w:val="center"/>
              <w:rPr>
                <w:szCs w:val="20"/>
              </w:rPr>
            </w:pPr>
            <w:r w:rsidRPr="00F81D35">
              <w:rPr>
                <w:szCs w:val="20"/>
              </w:rPr>
              <w:t>Број</w:t>
            </w:r>
          </w:p>
        </w:tc>
        <w:tc>
          <w:tcPr>
            <w:tcW w:w="2849" w:type="dxa"/>
            <w:tcBorders>
              <w:top w:val="single" w:sz="4" w:space="0" w:color="000000"/>
              <w:left w:val="single" w:sz="4" w:space="0" w:color="000000"/>
              <w:bottom w:val="single" w:sz="4" w:space="0" w:color="000000"/>
              <w:right w:val="single" w:sz="4" w:space="0" w:color="000000"/>
            </w:tcBorders>
          </w:tcPr>
          <w:p w14:paraId="5699E630" w14:textId="77777777" w:rsidR="00365782" w:rsidRPr="008002BF" w:rsidRDefault="00365782" w:rsidP="000D4327">
            <w:pPr>
              <w:spacing w:after="16"/>
              <w:ind w:left="10" w:firstLine="0"/>
              <w:jc w:val="center"/>
              <w:rPr>
                <w:szCs w:val="20"/>
                <w:lang w:val="sr-Cyrl-RS"/>
              </w:rPr>
            </w:pPr>
            <w:r w:rsidRPr="00F81D35">
              <w:rPr>
                <w:szCs w:val="20"/>
              </w:rPr>
              <w:t xml:space="preserve"> </w:t>
            </w:r>
          </w:p>
          <w:p w14:paraId="692094C7" w14:textId="0101E82F" w:rsidR="00365782" w:rsidRPr="00F81D35" w:rsidRDefault="00365782" w:rsidP="000D4327">
            <w:pPr>
              <w:spacing w:after="0" w:line="278" w:lineRule="auto"/>
              <w:ind w:left="88" w:right="124" w:firstLine="0"/>
              <w:jc w:val="center"/>
              <w:rPr>
                <w:szCs w:val="20"/>
                <w:lang w:val="sr-Cyrl-RS"/>
              </w:rPr>
            </w:pPr>
            <w:r w:rsidRPr="00F81D35">
              <w:rPr>
                <w:szCs w:val="20"/>
              </w:rPr>
              <w:t xml:space="preserve">НАЈУ </w:t>
            </w:r>
          </w:p>
          <w:p w14:paraId="21F8923A" w14:textId="77777777" w:rsidR="00365782" w:rsidRPr="00F81D35" w:rsidRDefault="00365782" w:rsidP="000D4327">
            <w:pPr>
              <w:spacing w:after="0" w:line="278" w:lineRule="auto"/>
              <w:ind w:left="88" w:right="124" w:firstLine="0"/>
              <w:jc w:val="center"/>
              <w:rPr>
                <w:szCs w:val="20"/>
                <w:lang w:val="sr-Cyrl-RS"/>
              </w:rPr>
            </w:pPr>
          </w:p>
          <w:p w14:paraId="580E7F2E" w14:textId="77777777" w:rsidR="00365782" w:rsidRPr="00F81D35" w:rsidRDefault="00365782" w:rsidP="000D4327">
            <w:pPr>
              <w:spacing w:after="0"/>
              <w:ind w:left="1" w:firstLine="0"/>
              <w:jc w:val="left"/>
              <w:rPr>
                <w:szCs w:val="20"/>
              </w:rPr>
            </w:pPr>
            <w:r w:rsidRPr="00F81D35">
              <w:rPr>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F31E5D2" w14:textId="2D57CC0B" w:rsidR="00365782" w:rsidRPr="00B9548A" w:rsidRDefault="00B9548A" w:rsidP="000D4327">
            <w:pPr>
              <w:spacing w:after="0"/>
              <w:ind w:left="0" w:right="32" w:firstLine="0"/>
              <w:jc w:val="center"/>
              <w:rPr>
                <w:szCs w:val="20"/>
                <w:lang w:val="sr-Cyrl-RS"/>
              </w:rPr>
            </w:pPr>
            <w:r w:rsidRPr="00B9548A">
              <w:rPr>
                <w:szCs w:val="20"/>
                <w:lang w:val="sr-Cyrl-RS"/>
              </w:rPr>
              <w:t>1</w:t>
            </w:r>
            <w:r w:rsidR="000B7C35" w:rsidRPr="00B9548A">
              <w:rPr>
                <w:szCs w:val="20"/>
                <w:lang w:val="sr-Cyrl-RS"/>
              </w:rPr>
              <w:t>2</w:t>
            </w:r>
          </w:p>
          <w:p w14:paraId="4BCB4ACF" w14:textId="77777777" w:rsidR="00365782" w:rsidRPr="00B9548A" w:rsidRDefault="00365782" w:rsidP="000B7C35">
            <w:pPr>
              <w:spacing w:after="0"/>
              <w:ind w:left="0" w:right="32" w:firstLine="0"/>
              <w:jc w:val="center"/>
              <w:rPr>
                <w:szCs w:val="20"/>
                <w:lang w:val="sr-Cyrl-RS"/>
              </w:rPr>
            </w:pPr>
            <w:r w:rsidRPr="00B9548A">
              <w:rPr>
                <w:szCs w:val="20"/>
                <w:lang w:val="sr-Cyrl-RS"/>
              </w:rPr>
              <w:t>(202</w:t>
            </w:r>
            <w:r w:rsidR="000B7C35" w:rsidRPr="00B9548A">
              <w:rPr>
                <w:szCs w:val="20"/>
                <w:lang w:val="sr-Cyrl-RS"/>
              </w:rPr>
              <w:t>4</w:t>
            </w:r>
            <w:r w:rsidRPr="00B9548A">
              <w:rPr>
                <w:szCs w:val="20"/>
                <w:lang w:val="sr-Cyrl-RS"/>
              </w:rPr>
              <w:t>)</w:t>
            </w:r>
          </w:p>
          <w:p w14:paraId="784A8885" w14:textId="0300ABCB" w:rsidR="00B9548A" w:rsidRPr="00F81D35" w:rsidRDefault="00B9548A" w:rsidP="000B7C35">
            <w:pPr>
              <w:spacing w:after="0"/>
              <w:ind w:left="0" w:right="32" w:firstLine="0"/>
              <w:jc w:val="center"/>
              <w:rPr>
                <w:szCs w:val="20"/>
                <w:highlight w:val="yellow"/>
                <w:lang w:val="sr-Cyrl-R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5E645159" w14:textId="2BAD90DC" w:rsidR="00365782" w:rsidRPr="000B7C35" w:rsidRDefault="00B9548A" w:rsidP="000D4327">
            <w:pPr>
              <w:spacing w:after="0"/>
              <w:ind w:left="0" w:right="32" w:firstLine="0"/>
              <w:jc w:val="center"/>
              <w:rPr>
                <w:szCs w:val="20"/>
                <w:lang w:val="sr-Cyrl-RS"/>
              </w:rPr>
            </w:pPr>
            <w:r>
              <w:rPr>
                <w:szCs w:val="20"/>
                <w:lang w:val="sr-Cyrl-RS"/>
              </w:rPr>
              <w:t>12</w:t>
            </w:r>
          </w:p>
        </w:tc>
        <w:tc>
          <w:tcPr>
            <w:tcW w:w="1984" w:type="dxa"/>
            <w:tcBorders>
              <w:top w:val="single" w:sz="4" w:space="0" w:color="000000"/>
              <w:left w:val="single" w:sz="4" w:space="0" w:color="000000"/>
              <w:bottom w:val="single" w:sz="4" w:space="0" w:color="000000"/>
              <w:right w:val="single" w:sz="4" w:space="0" w:color="000000"/>
            </w:tcBorders>
          </w:tcPr>
          <w:p w14:paraId="4991A710" w14:textId="263A29B6" w:rsidR="00365782" w:rsidRPr="000B7C35" w:rsidRDefault="00B9548A" w:rsidP="000D4327">
            <w:pPr>
              <w:spacing w:after="0"/>
              <w:ind w:left="0" w:right="34" w:firstLine="0"/>
              <w:jc w:val="center"/>
              <w:rPr>
                <w:szCs w:val="20"/>
                <w:lang w:val="sr-Cyrl-RS"/>
              </w:rPr>
            </w:pPr>
            <w:r>
              <w:rPr>
                <w:szCs w:val="20"/>
                <w:lang w:val="sr-Cyrl-RS"/>
              </w:rPr>
              <w:t>12</w:t>
            </w:r>
          </w:p>
        </w:tc>
      </w:tr>
      <w:tr w:rsidR="00365782" w:rsidRPr="00F81D35" w14:paraId="75D86211" w14:textId="77777777" w:rsidTr="0071623D">
        <w:trPr>
          <w:trHeight w:val="687"/>
        </w:trPr>
        <w:tc>
          <w:tcPr>
            <w:tcW w:w="4574" w:type="dxa"/>
            <w:tcBorders>
              <w:top w:val="single" w:sz="4" w:space="0" w:color="000000"/>
              <w:left w:val="single" w:sz="4" w:space="0" w:color="000000"/>
              <w:bottom w:val="single" w:sz="4" w:space="0" w:color="000000"/>
              <w:right w:val="single" w:sz="4" w:space="0" w:color="000000"/>
            </w:tcBorders>
          </w:tcPr>
          <w:p w14:paraId="165509FE" w14:textId="77777777" w:rsidR="00365782" w:rsidRPr="001C1032" w:rsidDel="007F0644" w:rsidRDefault="00365782" w:rsidP="00B91517">
            <w:pPr>
              <w:pStyle w:val="ListParagraph"/>
              <w:numPr>
                <w:ilvl w:val="2"/>
                <w:numId w:val="4"/>
              </w:numPr>
              <w:spacing w:after="0"/>
              <w:jc w:val="left"/>
              <w:rPr>
                <w:color w:val="181717"/>
                <w:szCs w:val="20"/>
              </w:rPr>
            </w:pPr>
            <w:r w:rsidRPr="001C1032">
              <w:rPr>
                <w:color w:val="181717"/>
                <w:szCs w:val="20"/>
                <w:lang w:val="sr-Cyrl-RS"/>
              </w:rPr>
              <w:t xml:space="preserve">Број реализованих акредитованих обука </w:t>
            </w:r>
            <w:r w:rsidRPr="001C1032">
              <w:rPr>
                <w:szCs w:val="18"/>
                <w:lang w:val="sr-Cyrl-RS"/>
              </w:rPr>
              <w:t xml:space="preserve">о циганизму као облику расизма и антидискриминацији </w:t>
            </w:r>
            <w:r w:rsidRPr="001C1032">
              <w:rPr>
                <w:color w:val="181717"/>
                <w:szCs w:val="20"/>
                <w:lang w:val="sr-Cyrl-RS"/>
              </w:rPr>
              <w:t xml:space="preserve">за запослене </w:t>
            </w:r>
            <w:r w:rsidRPr="001C1032">
              <w:rPr>
                <w:szCs w:val="18"/>
                <w:lang w:val="sr-Cyrl-RS"/>
              </w:rPr>
              <w:t>у образовању, социјалној и здравственој заштити</w:t>
            </w:r>
            <w:r w:rsidRPr="001C1032">
              <w:rPr>
                <w:color w:val="181717"/>
                <w:szCs w:val="20"/>
                <w:lang w:val="sr-Cyrl-RS"/>
              </w:rPr>
              <w:t xml:space="preserve"> </w:t>
            </w:r>
          </w:p>
        </w:tc>
        <w:tc>
          <w:tcPr>
            <w:tcW w:w="1223" w:type="dxa"/>
            <w:tcBorders>
              <w:top w:val="single" w:sz="4" w:space="0" w:color="000000"/>
              <w:left w:val="single" w:sz="4" w:space="0" w:color="000000"/>
              <w:bottom w:val="single" w:sz="4" w:space="0" w:color="000000"/>
              <w:right w:val="single" w:sz="4" w:space="0" w:color="000000"/>
            </w:tcBorders>
          </w:tcPr>
          <w:p w14:paraId="576D084C" w14:textId="77777777" w:rsidR="00365782" w:rsidRPr="001C1032" w:rsidRDefault="00365782" w:rsidP="000D4327">
            <w:pPr>
              <w:spacing w:after="0"/>
              <w:ind w:left="10" w:firstLine="0"/>
              <w:jc w:val="center"/>
              <w:rPr>
                <w:szCs w:val="20"/>
                <w:lang w:val="sr-Cyrl-RS"/>
              </w:rPr>
            </w:pPr>
            <w:r w:rsidRPr="001C1032">
              <w:rPr>
                <w:szCs w:val="20"/>
                <w:lang w:val="sr-Cyrl-RS"/>
              </w:rPr>
              <w:t xml:space="preserve">Број </w:t>
            </w:r>
          </w:p>
        </w:tc>
        <w:tc>
          <w:tcPr>
            <w:tcW w:w="2849" w:type="dxa"/>
            <w:tcBorders>
              <w:top w:val="single" w:sz="4" w:space="0" w:color="000000"/>
              <w:left w:val="single" w:sz="4" w:space="0" w:color="000000"/>
              <w:bottom w:val="single" w:sz="4" w:space="0" w:color="000000"/>
              <w:right w:val="single" w:sz="4" w:space="0" w:color="000000"/>
            </w:tcBorders>
          </w:tcPr>
          <w:p w14:paraId="0CE44034" w14:textId="727C4367" w:rsidR="00365782" w:rsidRPr="001C1032" w:rsidRDefault="00365782" w:rsidP="000D4327">
            <w:pPr>
              <w:spacing w:after="16"/>
              <w:ind w:left="10" w:firstLine="0"/>
              <w:jc w:val="center"/>
              <w:rPr>
                <w:szCs w:val="20"/>
                <w:lang w:val="sr-Cyrl-RS"/>
              </w:rPr>
            </w:pPr>
            <w:r w:rsidRPr="001C1032">
              <w:rPr>
                <w:szCs w:val="20"/>
                <w:lang w:val="sr-Cyrl-RS"/>
              </w:rPr>
              <w:t>МПР, МРЗБСП, МЗ</w:t>
            </w:r>
          </w:p>
        </w:tc>
        <w:tc>
          <w:tcPr>
            <w:tcW w:w="1702" w:type="dxa"/>
            <w:tcBorders>
              <w:top w:val="single" w:sz="4" w:space="0" w:color="000000"/>
              <w:left w:val="single" w:sz="4" w:space="0" w:color="000000"/>
              <w:bottom w:val="single" w:sz="4" w:space="0" w:color="000000"/>
              <w:right w:val="single" w:sz="4" w:space="0" w:color="000000"/>
            </w:tcBorders>
          </w:tcPr>
          <w:p w14:paraId="2B7FB048" w14:textId="737C263E" w:rsidR="00365782" w:rsidRPr="001C1032" w:rsidRDefault="001C1032" w:rsidP="000D4327">
            <w:pPr>
              <w:spacing w:after="0"/>
              <w:ind w:left="0" w:right="32" w:firstLine="0"/>
              <w:jc w:val="center"/>
              <w:rPr>
                <w:szCs w:val="20"/>
                <w:lang w:val="sr-Cyrl-RS"/>
              </w:rPr>
            </w:pPr>
            <w:r w:rsidRPr="001C1032">
              <w:rPr>
                <w:szCs w:val="20"/>
                <w:lang w:val="sr-Cyrl-RS"/>
              </w:rPr>
              <w:t>0</w:t>
            </w:r>
          </w:p>
          <w:p w14:paraId="5C9A8622" w14:textId="77777777" w:rsidR="00365782" w:rsidRPr="001C1032" w:rsidRDefault="00365782" w:rsidP="000D4327">
            <w:pPr>
              <w:spacing w:after="0"/>
              <w:ind w:left="0" w:right="32" w:firstLine="0"/>
              <w:jc w:val="center"/>
              <w:rPr>
                <w:szCs w:val="20"/>
                <w:lang w:val="sr-Cyrl-RS"/>
              </w:rPr>
            </w:pPr>
            <w:r w:rsidRPr="001C1032">
              <w:rPr>
                <w:szCs w:val="20"/>
                <w:lang w:val="sr-Cyrl-RS"/>
              </w:rPr>
              <w:t>(2025)</w:t>
            </w:r>
          </w:p>
        </w:tc>
        <w:tc>
          <w:tcPr>
            <w:tcW w:w="1985" w:type="dxa"/>
            <w:gridSpan w:val="2"/>
            <w:tcBorders>
              <w:top w:val="single" w:sz="4" w:space="0" w:color="000000"/>
              <w:left w:val="single" w:sz="4" w:space="0" w:color="000000"/>
              <w:bottom w:val="single" w:sz="4" w:space="0" w:color="000000"/>
              <w:right w:val="single" w:sz="4" w:space="0" w:color="000000"/>
            </w:tcBorders>
          </w:tcPr>
          <w:p w14:paraId="2F18A73C" w14:textId="7CD40817" w:rsidR="00365782" w:rsidRPr="001C1032" w:rsidRDefault="001C1032" w:rsidP="000D4327">
            <w:pPr>
              <w:spacing w:after="0"/>
              <w:ind w:left="0" w:right="32" w:firstLine="0"/>
              <w:jc w:val="center"/>
              <w:rPr>
                <w:szCs w:val="20"/>
                <w:lang w:val="sr-Cyrl-RS"/>
              </w:rPr>
            </w:pPr>
            <w:r>
              <w:rPr>
                <w:szCs w:val="20"/>
                <w:lang w:val="sr-Cyrl-RS"/>
              </w:rPr>
              <w:t>2</w:t>
            </w:r>
          </w:p>
        </w:tc>
        <w:tc>
          <w:tcPr>
            <w:tcW w:w="1984" w:type="dxa"/>
            <w:tcBorders>
              <w:top w:val="single" w:sz="4" w:space="0" w:color="000000"/>
              <w:left w:val="single" w:sz="4" w:space="0" w:color="000000"/>
              <w:bottom w:val="single" w:sz="4" w:space="0" w:color="000000"/>
              <w:right w:val="single" w:sz="4" w:space="0" w:color="000000"/>
            </w:tcBorders>
          </w:tcPr>
          <w:p w14:paraId="5FD47D50" w14:textId="6D474606" w:rsidR="00365782" w:rsidRPr="001C1032" w:rsidRDefault="001C1032" w:rsidP="000D4327">
            <w:pPr>
              <w:spacing w:after="0"/>
              <w:ind w:left="0" w:right="34" w:firstLine="0"/>
              <w:jc w:val="center"/>
              <w:rPr>
                <w:szCs w:val="20"/>
                <w:lang w:val="sr-Cyrl-RS"/>
              </w:rPr>
            </w:pPr>
            <w:r>
              <w:rPr>
                <w:szCs w:val="20"/>
                <w:lang w:val="sr-Cyrl-RS"/>
              </w:rPr>
              <w:t>2</w:t>
            </w:r>
          </w:p>
        </w:tc>
      </w:tr>
      <w:tr w:rsidR="00365782" w:rsidRPr="00F81D35" w14:paraId="583E8FAD" w14:textId="77777777" w:rsidTr="000D4327">
        <w:trPr>
          <w:trHeight w:val="278"/>
        </w:trPr>
        <w:tc>
          <w:tcPr>
            <w:tcW w:w="5797"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0937179F" w14:textId="77777777" w:rsidR="00365782" w:rsidRPr="00F81D35" w:rsidRDefault="00365782" w:rsidP="000D4327">
            <w:pPr>
              <w:spacing w:after="0"/>
              <w:ind w:left="2443" w:right="1452" w:hanging="979"/>
              <w:jc w:val="left"/>
              <w:rPr>
                <w:szCs w:val="20"/>
              </w:rPr>
            </w:pPr>
            <w:r w:rsidRPr="00F81D35">
              <w:rPr>
                <w:szCs w:val="20"/>
              </w:rPr>
              <w:t xml:space="preserve">Извор финансирања мере  </w:t>
            </w:r>
          </w:p>
        </w:tc>
        <w:tc>
          <w:tcPr>
            <w:tcW w:w="2849"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191E28A" w14:textId="77777777" w:rsidR="00365782" w:rsidRPr="00F81D35" w:rsidRDefault="00365782" w:rsidP="000D4327">
            <w:pPr>
              <w:spacing w:after="0"/>
              <w:ind w:left="0" w:right="34" w:firstLine="0"/>
              <w:jc w:val="center"/>
              <w:rPr>
                <w:szCs w:val="20"/>
              </w:rPr>
            </w:pPr>
            <w:r w:rsidRPr="00F81D35">
              <w:rPr>
                <w:szCs w:val="20"/>
              </w:rPr>
              <w:t xml:space="preserve">Веза са програмским буџетом </w:t>
            </w:r>
          </w:p>
          <w:p w14:paraId="74AC8F50" w14:textId="77777777" w:rsidR="00365782" w:rsidRPr="00F81D35" w:rsidRDefault="00365782" w:rsidP="000D4327">
            <w:pPr>
              <w:spacing w:after="0"/>
              <w:ind w:left="10" w:firstLine="0"/>
              <w:jc w:val="center"/>
              <w:rPr>
                <w:szCs w:val="20"/>
              </w:rPr>
            </w:pPr>
            <w:r w:rsidRPr="00F81D35">
              <w:rPr>
                <w:szCs w:val="20"/>
              </w:rPr>
              <w:t xml:space="preserve"> </w:t>
            </w:r>
          </w:p>
        </w:tc>
        <w:tc>
          <w:tcPr>
            <w:tcW w:w="5671" w:type="dxa"/>
            <w:gridSpan w:val="4"/>
            <w:tcBorders>
              <w:top w:val="single" w:sz="4" w:space="0" w:color="000000"/>
              <w:left w:val="single" w:sz="4" w:space="0" w:color="000000"/>
              <w:bottom w:val="single" w:sz="4" w:space="0" w:color="000000"/>
              <w:right w:val="single" w:sz="4" w:space="0" w:color="000000"/>
            </w:tcBorders>
            <w:shd w:val="clear" w:color="auto" w:fill="A8D08D"/>
          </w:tcPr>
          <w:p w14:paraId="1B02DF55" w14:textId="77777777" w:rsidR="00365782" w:rsidRPr="00F81D35" w:rsidRDefault="00365782" w:rsidP="000D4327">
            <w:pPr>
              <w:spacing w:after="0"/>
              <w:ind w:left="0" w:right="36" w:firstLine="0"/>
              <w:jc w:val="center"/>
              <w:rPr>
                <w:szCs w:val="20"/>
              </w:rPr>
            </w:pPr>
            <w:r w:rsidRPr="00F81D35">
              <w:rPr>
                <w:szCs w:val="20"/>
              </w:rPr>
              <w:t xml:space="preserve">Укупна процењена финансијска средства у 000 дин </w:t>
            </w:r>
          </w:p>
        </w:tc>
      </w:tr>
      <w:tr w:rsidR="00365782" w:rsidRPr="00F81D35" w14:paraId="4402C8C7" w14:textId="77777777" w:rsidTr="00F2406C">
        <w:trPr>
          <w:trHeight w:val="280"/>
        </w:trPr>
        <w:tc>
          <w:tcPr>
            <w:tcW w:w="5797" w:type="dxa"/>
            <w:gridSpan w:val="2"/>
            <w:vMerge/>
            <w:tcBorders>
              <w:top w:val="nil"/>
              <w:left w:val="single" w:sz="4" w:space="0" w:color="000000"/>
              <w:bottom w:val="single" w:sz="4" w:space="0" w:color="000000"/>
              <w:right w:val="single" w:sz="4" w:space="0" w:color="000000"/>
            </w:tcBorders>
          </w:tcPr>
          <w:p w14:paraId="731ACAD8" w14:textId="77777777" w:rsidR="00365782" w:rsidRPr="00F81D35" w:rsidRDefault="00365782" w:rsidP="000D4327">
            <w:pPr>
              <w:spacing w:after="160"/>
              <w:ind w:left="0" w:firstLine="0"/>
              <w:jc w:val="left"/>
              <w:rPr>
                <w:szCs w:val="20"/>
              </w:rPr>
            </w:pPr>
          </w:p>
        </w:tc>
        <w:tc>
          <w:tcPr>
            <w:tcW w:w="2849" w:type="dxa"/>
            <w:vMerge/>
            <w:tcBorders>
              <w:top w:val="nil"/>
              <w:left w:val="single" w:sz="4" w:space="0" w:color="000000"/>
              <w:bottom w:val="single" w:sz="4" w:space="0" w:color="auto"/>
              <w:right w:val="single" w:sz="4" w:space="0" w:color="000000"/>
            </w:tcBorders>
          </w:tcPr>
          <w:p w14:paraId="65E4A8FE" w14:textId="77777777" w:rsidR="00365782" w:rsidRPr="00F81D35" w:rsidRDefault="00365782" w:rsidP="000D4327">
            <w:pPr>
              <w:spacing w:after="160"/>
              <w:ind w:left="0" w:firstLine="0"/>
              <w:jc w:val="left"/>
              <w:rPr>
                <w:szCs w:val="20"/>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8D08D"/>
          </w:tcPr>
          <w:p w14:paraId="1034011A" w14:textId="77777777" w:rsidR="00365782" w:rsidRPr="00F81D35" w:rsidRDefault="00365782" w:rsidP="000D4327">
            <w:pPr>
              <w:spacing w:after="0"/>
              <w:ind w:left="0" w:right="63" w:firstLine="0"/>
              <w:jc w:val="center"/>
              <w:rPr>
                <w:szCs w:val="20"/>
              </w:rPr>
            </w:pPr>
            <w:r w:rsidRPr="00F81D35">
              <w:rPr>
                <w:szCs w:val="20"/>
              </w:rPr>
              <w:t xml:space="preserve">2026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8D08D"/>
          </w:tcPr>
          <w:p w14:paraId="361AFA58" w14:textId="77777777" w:rsidR="00365782" w:rsidRPr="00F81D35" w:rsidRDefault="00365782" w:rsidP="000D4327">
            <w:pPr>
              <w:spacing w:after="0"/>
              <w:ind w:left="0" w:right="58" w:firstLine="0"/>
              <w:jc w:val="center"/>
              <w:rPr>
                <w:szCs w:val="20"/>
              </w:rPr>
            </w:pPr>
            <w:r w:rsidRPr="00F81D35">
              <w:rPr>
                <w:szCs w:val="20"/>
              </w:rPr>
              <w:t xml:space="preserve">2027 </w:t>
            </w:r>
          </w:p>
        </w:tc>
      </w:tr>
      <w:tr w:rsidR="00F2406C" w:rsidRPr="00F81D35" w14:paraId="0DAED53A" w14:textId="77777777" w:rsidTr="00F2406C">
        <w:trPr>
          <w:trHeight w:val="413"/>
        </w:trPr>
        <w:tc>
          <w:tcPr>
            <w:tcW w:w="5797" w:type="dxa"/>
            <w:gridSpan w:val="2"/>
            <w:tcBorders>
              <w:top w:val="single" w:sz="4" w:space="0" w:color="000000"/>
              <w:left w:val="single" w:sz="4" w:space="0" w:color="000000"/>
              <w:bottom w:val="single" w:sz="4" w:space="0" w:color="000000"/>
              <w:right w:val="single" w:sz="4" w:space="0" w:color="auto"/>
            </w:tcBorders>
          </w:tcPr>
          <w:p w14:paraId="39DD46B8" w14:textId="77777777" w:rsidR="00F2406C" w:rsidRPr="00F81D35" w:rsidRDefault="00F2406C" w:rsidP="00F2406C">
            <w:pPr>
              <w:spacing w:after="0"/>
              <w:ind w:left="2" w:firstLine="0"/>
              <w:jc w:val="left"/>
              <w:rPr>
                <w:szCs w:val="20"/>
              </w:rPr>
            </w:pPr>
            <w:r w:rsidRPr="00F81D35">
              <w:rPr>
                <w:szCs w:val="20"/>
                <w:u w:val="single" w:color="000000"/>
              </w:rPr>
              <w:t>Приходи из буџета</w:t>
            </w:r>
            <w:r w:rsidRPr="00F81D35">
              <w:rPr>
                <w:szCs w:val="20"/>
              </w:rPr>
              <w:t xml:space="preserve">   </w:t>
            </w:r>
          </w:p>
        </w:tc>
        <w:tc>
          <w:tcPr>
            <w:tcW w:w="2849" w:type="dxa"/>
            <w:tcBorders>
              <w:top w:val="single" w:sz="4" w:space="0" w:color="auto"/>
              <w:left w:val="single" w:sz="4" w:space="0" w:color="auto"/>
              <w:bottom w:val="single" w:sz="4" w:space="0" w:color="auto"/>
              <w:right w:val="single" w:sz="4" w:space="0" w:color="auto"/>
            </w:tcBorders>
            <w:vAlign w:val="center"/>
          </w:tcPr>
          <w:p w14:paraId="78EEE52B" w14:textId="65F7335C" w:rsidR="00F2406C" w:rsidRPr="00F2406C" w:rsidRDefault="00F2406C" w:rsidP="00F2406C">
            <w:pPr>
              <w:spacing w:after="0"/>
              <w:ind w:left="0" w:right="88" w:firstLine="0"/>
              <w:jc w:val="left"/>
              <w:rPr>
                <w:szCs w:val="20"/>
                <w:lang w:val="en-US"/>
              </w:rPr>
            </w:pPr>
            <w:r>
              <w:rPr>
                <w:szCs w:val="20"/>
                <w:lang w:val="sr-Cyrl-RS"/>
              </w:rPr>
              <w:t>Раздео 38, Програм 1204, Програмска активност 0006</w:t>
            </w:r>
          </w:p>
        </w:tc>
        <w:tc>
          <w:tcPr>
            <w:tcW w:w="2978" w:type="dxa"/>
            <w:gridSpan w:val="2"/>
            <w:tcBorders>
              <w:top w:val="single" w:sz="4" w:space="0" w:color="000000"/>
              <w:left w:val="single" w:sz="4" w:space="0" w:color="auto"/>
              <w:bottom w:val="single" w:sz="4" w:space="0" w:color="000000"/>
              <w:right w:val="single" w:sz="4" w:space="0" w:color="000000"/>
            </w:tcBorders>
            <w:vAlign w:val="center"/>
          </w:tcPr>
          <w:p w14:paraId="7FDAAB23" w14:textId="66E9C1C2" w:rsidR="00F2406C" w:rsidRPr="00F81D35" w:rsidRDefault="00F2406C" w:rsidP="00F2406C">
            <w:pPr>
              <w:spacing w:after="0"/>
              <w:ind w:left="2" w:firstLine="0"/>
              <w:jc w:val="right"/>
              <w:rPr>
                <w:szCs w:val="20"/>
              </w:rPr>
            </w:pPr>
            <w:r>
              <w:rPr>
                <w:szCs w:val="20"/>
                <w:lang w:val="sr-Cyrl-RS"/>
              </w:rPr>
              <w:t>1.000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02E45C1F" w14:textId="30BB1322" w:rsidR="00F2406C" w:rsidRPr="00F81D35" w:rsidRDefault="00F2406C" w:rsidP="00F2406C">
            <w:pPr>
              <w:spacing w:after="0"/>
              <w:ind w:left="0" w:firstLine="0"/>
              <w:jc w:val="right"/>
              <w:rPr>
                <w:szCs w:val="20"/>
              </w:rPr>
            </w:pPr>
            <w:r>
              <w:rPr>
                <w:szCs w:val="20"/>
                <w:lang w:val="sr-Cyrl-RS"/>
              </w:rPr>
              <w:t>1.000</w:t>
            </w:r>
          </w:p>
        </w:tc>
      </w:tr>
      <w:tr w:rsidR="00F2406C" w:rsidRPr="00F81D35" w14:paraId="427E91A5" w14:textId="77777777" w:rsidTr="00F2406C">
        <w:trPr>
          <w:trHeight w:val="556"/>
        </w:trPr>
        <w:tc>
          <w:tcPr>
            <w:tcW w:w="5797" w:type="dxa"/>
            <w:gridSpan w:val="2"/>
            <w:tcBorders>
              <w:top w:val="single" w:sz="4" w:space="0" w:color="000000"/>
              <w:left w:val="single" w:sz="4" w:space="0" w:color="000000"/>
              <w:bottom w:val="single" w:sz="4" w:space="0" w:color="000000"/>
              <w:right w:val="single" w:sz="4" w:space="0" w:color="auto"/>
            </w:tcBorders>
          </w:tcPr>
          <w:p w14:paraId="0736BBE3" w14:textId="77777777" w:rsidR="00F2406C" w:rsidRPr="00F81D35" w:rsidRDefault="00F2406C" w:rsidP="000D4327">
            <w:pPr>
              <w:spacing w:after="0"/>
              <w:ind w:left="2" w:firstLine="0"/>
              <w:jc w:val="left"/>
              <w:rPr>
                <w:szCs w:val="20"/>
              </w:rPr>
            </w:pPr>
            <w:r w:rsidRPr="00F81D35">
              <w:rPr>
                <w:szCs w:val="20"/>
                <w:u w:val="single" w:color="000000"/>
              </w:rPr>
              <w:t>Финансијска помоћ ЕУ у €</w:t>
            </w:r>
            <w:r w:rsidRPr="00F81D35">
              <w:rPr>
                <w:szCs w:val="20"/>
              </w:rPr>
              <w:t xml:space="preserve"> </w:t>
            </w:r>
          </w:p>
        </w:tc>
        <w:tc>
          <w:tcPr>
            <w:tcW w:w="2849" w:type="dxa"/>
            <w:tcBorders>
              <w:top w:val="single" w:sz="4" w:space="0" w:color="auto"/>
              <w:left w:val="single" w:sz="4" w:space="0" w:color="auto"/>
              <w:bottom w:val="single" w:sz="4" w:space="0" w:color="auto"/>
              <w:right w:val="single" w:sz="4" w:space="0" w:color="auto"/>
            </w:tcBorders>
            <w:vAlign w:val="center"/>
          </w:tcPr>
          <w:p w14:paraId="59D2A537" w14:textId="577A4130" w:rsidR="00F2406C" w:rsidRPr="00F81D35" w:rsidRDefault="00F2406C" w:rsidP="00F2406C">
            <w:pPr>
              <w:spacing w:after="160"/>
              <w:ind w:left="0" w:firstLine="0"/>
              <w:jc w:val="center"/>
              <w:rPr>
                <w:szCs w:val="20"/>
              </w:rPr>
            </w:pPr>
            <w:r>
              <w:rPr>
                <w:szCs w:val="20"/>
              </w:rPr>
              <w:t>/</w:t>
            </w:r>
          </w:p>
        </w:tc>
        <w:tc>
          <w:tcPr>
            <w:tcW w:w="2978" w:type="dxa"/>
            <w:gridSpan w:val="2"/>
            <w:tcBorders>
              <w:top w:val="single" w:sz="4" w:space="0" w:color="000000"/>
              <w:left w:val="single" w:sz="4" w:space="0" w:color="auto"/>
              <w:bottom w:val="single" w:sz="4" w:space="0" w:color="000000"/>
              <w:right w:val="single" w:sz="4" w:space="0" w:color="000000"/>
            </w:tcBorders>
            <w:vAlign w:val="center"/>
          </w:tcPr>
          <w:p w14:paraId="01192034" w14:textId="0823B671" w:rsidR="00F2406C" w:rsidRPr="00F81D35" w:rsidRDefault="00F2406C" w:rsidP="00F2406C">
            <w:pPr>
              <w:spacing w:after="0"/>
              <w:ind w:left="2" w:firstLine="0"/>
              <w:jc w:val="center"/>
              <w:rPr>
                <w:szCs w:val="20"/>
              </w:rPr>
            </w:pPr>
            <w:r>
              <w:rPr>
                <w:szCs w:val="20"/>
              </w:rPr>
              <w:t>/</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3BF5099D" w14:textId="5D1AC505" w:rsidR="00F2406C" w:rsidRPr="00F81D35" w:rsidRDefault="00F2406C" w:rsidP="00F2406C">
            <w:pPr>
              <w:spacing w:after="0"/>
              <w:ind w:left="0" w:firstLine="0"/>
              <w:jc w:val="center"/>
              <w:rPr>
                <w:szCs w:val="20"/>
              </w:rPr>
            </w:pPr>
            <w:r>
              <w:rPr>
                <w:szCs w:val="20"/>
              </w:rPr>
              <w:t>/</w:t>
            </w:r>
          </w:p>
        </w:tc>
      </w:tr>
      <w:tr w:rsidR="00DC5998" w:rsidRPr="00F81D35" w14:paraId="14D2A531" w14:textId="77777777" w:rsidTr="00824F68">
        <w:trPr>
          <w:trHeight w:val="556"/>
        </w:trPr>
        <w:tc>
          <w:tcPr>
            <w:tcW w:w="5797" w:type="dxa"/>
            <w:gridSpan w:val="2"/>
            <w:tcBorders>
              <w:top w:val="single" w:sz="4" w:space="0" w:color="000000"/>
              <w:left w:val="single" w:sz="4" w:space="0" w:color="000000"/>
              <w:bottom w:val="single" w:sz="4" w:space="0" w:color="000000"/>
              <w:right w:val="single" w:sz="4" w:space="0" w:color="auto"/>
            </w:tcBorders>
            <w:vAlign w:val="center"/>
          </w:tcPr>
          <w:p w14:paraId="62B43BCE" w14:textId="77777777" w:rsidR="00DC5998" w:rsidRPr="00F81D35" w:rsidRDefault="00DC5998" w:rsidP="00824F68">
            <w:pPr>
              <w:spacing w:after="0"/>
              <w:ind w:left="2" w:firstLine="0"/>
              <w:jc w:val="left"/>
              <w:rPr>
                <w:szCs w:val="20"/>
                <w:u w:val="single" w:color="000000"/>
              </w:rPr>
            </w:pPr>
            <w:r>
              <w:rPr>
                <w:szCs w:val="20"/>
                <w:u w:val="single" w:color="000000"/>
                <w:lang w:val="sr-Cyrl-RS"/>
              </w:rPr>
              <w:t xml:space="preserve">Донаторска средства – 35.000,00 </w:t>
            </w:r>
            <w:r w:rsidRPr="00F81D35">
              <w:rPr>
                <w:szCs w:val="20"/>
                <w:u w:val="single" w:color="000000"/>
              </w:rPr>
              <w:t>€</w:t>
            </w:r>
            <w:r w:rsidRPr="00F81D35">
              <w:rPr>
                <w:szCs w:val="20"/>
              </w:rPr>
              <w:t xml:space="preserve"> </w:t>
            </w:r>
            <w:r>
              <w:rPr>
                <w:szCs w:val="20"/>
                <w:u w:val="single" w:color="000000"/>
                <w:lang w:val="sr-Cyrl-RS"/>
              </w:rPr>
              <w:t xml:space="preserve"> </w:t>
            </w:r>
          </w:p>
        </w:tc>
        <w:tc>
          <w:tcPr>
            <w:tcW w:w="2849" w:type="dxa"/>
            <w:tcBorders>
              <w:top w:val="single" w:sz="4" w:space="0" w:color="auto"/>
              <w:left w:val="single" w:sz="4" w:space="0" w:color="auto"/>
              <w:bottom w:val="single" w:sz="4" w:space="0" w:color="auto"/>
              <w:right w:val="single" w:sz="4" w:space="0" w:color="auto"/>
            </w:tcBorders>
            <w:vAlign w:val="center"/>
          </w:tcPr>
          <w:p w14:paraId="37673D8E" w14:textId="77777777" w:rsidR="00DC5998" w:rsidRDefault="00DC5998" w:rsidP="00824F68">
            <w:pPr>
              <w:spacing w:after="160"/>
              <w:ind w:left="0" w:firstLine="0"/>
              <w:jc w:val="center"/>
              <w:rPr>
                <w:szCs w:val="20"/>
              </w:rPr>
            </w:pPr>
          </w:p>
        </w:tc>
        <w:tc>
          <w:tcPr>
            <w:tcW w:w="2978" w:type="dxa"/>
            <w:gridSpan w:val="2"/>
            <w:tcBorders>
              <w:top w:val="single" w:sz="4" w:space="0" w:color="000000"/>
              <w:left w:val="single" w:sz="4" w:space="0" w:color="auto"/>
              <w:bottom w:val="single" w:sz="4" w:space="0" w:color="000000"/>
              <w:right w:val="single" w:sz="4" w:space="0" w:color="000000"/>
            </w:tcBorders>
            <w:vAlign w:val="center"/>
          </w:tcPr>
          <w:p w14:paraId="0EB143C2" w14:textId="77777777" w:rsidR="00DC5998" w:rsidRPr="00D64327" w:rsidRDefault="00DC5998" w:rsidP="00824F68">
            <w:pPr>
              <w:spacing w:after="0"/>
              <w:ind w:left="2" w:firstLine="0"/>
              <w:jc w:val="right"/>
              <w:rPr>
                <w:szCs w:val="20"/>
                <w:lang w:val="sr-Cyrl-RS"/>
              </w:rPr>
            </w:pPr>
            <w:r>
              <w:rPr>
                <w:szCs w:val="20"/>
                <w:lang w:val="sr-Cyrl-RS"/>
              </w:rPr>
              <w:t>1.800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18134C8" w14:textId="77777777" w:rsidR="00DC5998" w:rsidRPr="00D64327" w:rsidRDefault="00DC5998" w:rsidP="00824F68">
            <w:pPr>
              <w:spacing w:after="0"/>
              <w:ind w:left="0" w:firstLine="0"/>
              <w:jc w:val="right"/>
              <w:rPr>
                <w:szCs w:val="20"/>
                <w:lang w:val="sr-Cyrl-RS"/>
              </w:rPr>
            </w:pPr>
            <w:r>
              <w:rPr>
                <w:szCs w:val="20"/>
                <w:lang w:val="sr-Cyrl-RS"/>
              </w:rPr>
              <w:t>2.400</w:t>
            </w:r>
          </w:p>
        </w:tc>
      </w:tr>
    </w:tbl>
    <w:p w14:paraId="0CA6426F"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317" w:type="dxa"/>
        <w:tblInd w:w="-5" w:type="dxa"/>
        <w:tblLayout w:type="fixed"/>
        <w:tblLook w:val="04A0" w:firstRow="1" w:lastRow="0" w:firstColumn="1" w:lastColumn="0" w:noHBand="0" w:noVBand="1"/>
      </w:tblPr>
      <w:tblGrid>
        <w:gridCol w:w="3261"/>
        <w:gridCol w:w="1417"/>
        <w:gridCol w:w="1559"/>
        <w:gridCol w:w="1560"/>
        <w:gridCol w:w="1417"/>
        <w:gridCol w:w="1701"/>
        <w:gridCol w:w="1701"/>
        <w:gridCol w:w="1701"/>
      </w:tblGrid>
      <w:tr w:rsidR="00365782" w:rsidRPr="00F81D35" w14:paraId="6458C0C3"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39762B80" w14:textId="4D23CE86" w:rsidR="00365782" w:rsidRPr="00183207" w:rsidRDefault="00365782" w:rsidP="00914362">
            <w:pPr>
              <w:spacing w:after="0"/>
              <w:rPr>
                <w:szCs w:val="20"/>
                <w:lang w:val="sr-Latn-RS"/>
              </w:rPr>
            </w:pPr>
            <w:r w:rsidRPr="00F81D35">
              <w:rPr>
                <w:szCs w:val="20"/>
              </w:rPr>
              <w:t xml:space="preserve">  </w:t>
            </w:r>
            <w:r w:rsidRPr="00183207">
              <w:rPr>
                <w:szCs w:val="20"/>
              </w:rPr>
              <w:t>Назив</w:t>
            </w:r>
            <w:r w:rsidRPr="00183207">
              <w:rPr>
                <w:szCs w:val="20"/>
                <w:lang w:val="sr-Latn-RS"/>
              </w:rPr>
              <w:t xml:space="preserve"> </w:t>
            </w:r>
            <w:r w:rsidRPr="00183207">
              <w:rPr>
                <w:szCs w:val="20"/>
              </w:rPr>
              <w:t>активности</w:t>
            </w:r>
            <w:r w:rsidRPr="00183207">
              <w:rPr>
                <w:szCs w:val="20"/>
                <w:lang w:val="sr-Latn-RS"/>
              </w:rPr>
              <w:t>:</w:t>
            </w:r>
          </w:p>
          <w:p w14:paraId="056FA3F9" w14:textId="57AC61B6" w:rsidR="00365782" w:rsidRPr="00F81D35" w:rsidRDefault="00365782" w:rsidP="00914362">
            <w:pPr>
              <w:spacing w:after="0"/>
              <w:ind w:left="33"/>
              <w:jc w:val="center"/>
              <w:rPr>
                <w:szCs w:val="20"/>
                <w:highlight w:val="yellow"/>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26F22C19" w14:textId="77777777" w:rsidR="00365782" w:rsidRPr="00F81D35" w:rsidRDefault="00365782" w:rsidP="00914362">
            <w:pPr>
              <w:spacing w:after="0"/>
              <w:ind w:left="35"/>
              <w:jc w:val="center"/>
              <w:rPr>
                <w:szCs w:val="20"/>
              </w:rPr>
            </w:pPr>
            <w:r w:rsidRPr="00F81D35">
              <w:rPr>
                <w:szCs w:val="20"/>
                <w:lang w:eastAsia="zh-CN"/>
              </w:rPr>
              <w:t>Орган који спроводи активност</w:t>
            </w:r>
          </w:p>
        </w:tc>
        <w:tc>
          <w:tcPr>
            <w:tcW w:w="1559" w:type="dxa"/>
            <w:vMerge w:val="restart"/>
            <w:tcBorders>
              <w:top w:val="single" w:sz="4" w:space="0" w:color="auto"/>
              <w:bottom w:val="single" w:sz="4" w:space="0" w:color="auto"/>
            </w:tcBorders>
            <w:shd w:val="clear" w:color="auto" w:fill="FFF2CC" w:themeFill="accent4" w:themeFillTint="33"/>
          </w:tcPr>
          <w:p w14:paraId="18625F2D" w14:textId="58F76B6C" w:rsidR="00365782" w:rsidRPr="00F81D35" w:rsidRDefault="00365782" w:rsidP="00914362">
            <w:pPr>
              <w:pStyle w:val="CommentText"/>
              <w:spacing w:after="0"/>
              <w:jc w:val="center"/>
            </w:pPr>
            <w:r w:rsidRPr="00F81D35">
              <w:rPr>
                <w:rFonts w:ascii="Times New Roman" w:hAnsi="Times New Roman" w:cs="Times New Roman"/>
                <w:lang w:val="sr-Cyrl-RS"/>
              </w:rPr>
              <w:t>Oргани партнери у спровођењу активности</w:t>
            </w:r>
          </w:p>
        </w:tc>
        <w:tc>
          <w:tcPr>
            <w:tcW w:w="1560" w:type="dxa"/>
            <w:vMerge w:val="restart"/>
            <w:tcBorders>
              <w:top w:val="single" w:sz="4" w:space="0" w:color="auto"/>
              <w:bottom w:val="single" w:sz="4" w:space="0" w:color="auto"/>
            </w:tcBorders>
            <w:shd w:val="clear" w:color="auto" w:fill="FFF2CC" w:themeFill="accent4" w:themeFillTint="33"/>
          </w:tcPr>
          <w:p w14:paraId="10EA1220" w14:textId="77777777" w:rsidR="00365782" w:rsidRPr="00F81D35" w:rsidRDefault="00365782" w:rsidP="00914362">
            <w:pPr>
              <w:spacing w:after="0"/>
              <w:ind w:left="35" w:firstLine="0"/>
              <w:jc w:val="center"/>
              <w:rPr>
                <w:szCs w:val="20"/>
                <w:lang w:eastAsia="zh-CN"/>
              </w:rPr>
            </w:pPr>
            <w:r w:rsidRPr="00F81D35">
              <w:rPr>
                <w:szCs w:val="20"/>
                <w:lang w:eastAsia="zh-CN"/>
              </w:rPr>
              <w:t>Рок за завршетак активности</w:t>
            </w:r>
          </w:p>
        </w:tc>
        <w:tc>
          <w:tcPr>
            <w:tcW w:w="1417" w:type="dxa"/>
            <w:vMerge w:val="restart"/>
            <w:tcBorders>
              <w:top w:val="single" w:sz="4" w:space="0" w:color="auto"/>
              <w:bottom w:val="single" w:sz="4" w:space="0" w:color="auto"/>
            </w:tcBorders>
            <w:shd w:val="clear" w:color="auto" w:fill="FFF2CC" w:themeFill="accent4" w:themeFillTint="33"/>
          </w:tcPr>
          <w:p w14:paraId="7EC601C1" w14:textId="77777777" w:rsidR="00365782" w:rsidRPr="00F81D35" w:rsidRDefault="00365782" w:rsidP="00914362">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701" w:type="dxa"/>
            <w:vMerge w:val="restart"/>
            <w:tcBorders>
              <w:top w:val="single" w:sz="4" w:space="0" w:color="auto"/>
              <w:bottom w:val="single" w:sz="4" w:space="0" w:color="auto"/>
            </w:tcBorders>
            <w:shd w:val="clear" w:color="auto" w:fill="FFF2CC" w:themeFill="accent4" w:themeFillTint="33"/>
          </w:tcPr>
          <w:p w14:paraId="0D3E48CB" w14:textId="77777777" w:rsidR="00365782" w:rsidRPr="00F81D35" w:rsidRDefault="001A267B" w:rsidP="00914362">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338851240"/>
              </w:sdtPr>
              <w:sdtEndPr/>
              <w:sdtContent/>
            </w:sdt>
            <w:r w:rsidR="00365782" w:rsidRPr="00F81D35">
              <w:rPr>
                <w:rFonts w:ascii="Times New Roman" w:hAnsi="Times New Roman" w:cs="Times New Roman"/>
                <w:lang w:val="sr-Cyrl-RS"/>
              </w:rPr>
              <w:t>Веза са програмским буџетом</w:t>
            </w:r>
          </w:p>
          <w:p w14:paraId="297B5B01" w14:textId="77777777" w:rsidR="00365782" w:rsidRPr="00F81D35" w:rsidRDefault="00365782" w:rsidP="00914362">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7C5F053C" w14:textId="77777777" w:rsidR="00365782" w:rsidRPr="00F81D35" w:rsidRDefault="00365782" w:rsidP="00914362">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089E8B26" w14:textId="77777777" w:rsidTr="00F2406C">
        <w:trPr>
          <w:trHeight w:val="483"/>
        </w:trPr>
        <w:tc>
          <w:tcPr>
            <w:tcW w:w="3261" w:type="dxa"/>
            <w:vMerge/>
            <w:tcBorders>
              <w:top w:val="single" w:sz="4" w:space="0" w:color="auto"/>
              <w:left w:val="single" w:sz="4" w:space="0" w:color="auto"/>
            </w:tcBorders>
            <w:shd w:val="clear" w:color="auto" w:fill="FFF2CC" w:themeFill="accent4" w:themeFillTint="33"/>
          </w:tcPr>
          <w:p w14:paraId="3BE7DD52" w14:textId="77777777" w:rsidR="00365782" w:rsidRPr="00F81D35" w:rsidRDefault="00365782" w:rsidP="00914362">
            <w:pPr>
              <w:spacing w:after="0"/>
              <w:rPr>
                <w:szCs w:val="20"/>
                <w:highlight w:val="yellow"/>
                <w:lang w:val="sr-Cyrl-RS"/>
              </w:rPr>
            </w:pPr>
          </w:p>
        </w:tc>
        <w:tc>
          <w:tcPr>
            <w:tcW w:w="1417" w:type="dxa"/>
            <w:vMerge/>
            <w:tcBorders>
              <w:top w:val="single" w:sz="4" w:space="0" w:color="auto"/>
            </w:tcBorders>
            <w:shd w:val="clear" w:color="auto" w:fill="FFF2CC" w:themeFill="accent4" w:themeFillTint="33"/>
          </w:tcPr>
          <w:p w14:paraId="49225C85" w14:textId="77777777" w:rsidR="00365782" w:rsidRPr="00F81D35" w:rsidRDefault="00365782" w:rsidP="00914362">
            <w:pPr>
              <w:spacing w:after="0"/>
              <w:rPr>
                <w:szCs w:val="20"/>
                <w:lang w:val="sr-Cyrl-RS"/>
              </w:rPr>
            </w:pPr>
          </w:p>
        </w:tc>
        <w:tc>
          <w:tcPr>
            <w:tcW w:w="1559" w:type="dxa"/>
            <w:vMerge/>
            <w:tcBorders>
              <w:top w:val="single" w:sz="4" w:space="0" w:color="auto"/>
            </w:tcBorders>
            <w:shd w:val="clear" w:color="auto" w:fill="FFF2CC" w:themeFill="accent4" w:themeFillTint="33"/>
          </w:tcPr>
          <w:p w14:paraId="464429F7" w14:textId="77777777" w:rsidR="00365782" w:rsidRPr="00F81D35" w:rsidRDefault="00365782" w:rsidP="00914362">
            <w:pPr>
              <w:spacing w:after="0"/>
              <w:rPr>
                <w:szCs w:val="20"/>
                <w:lang w:val="sr-Cyrl-RS"/>
              </w:rPr>
            </w:pPr>
          </w:p>
        </w:tc>
        <w:tc>
          <w:tcPr>
            <w:tcW w:w="1560" w:type="dxa"/>
            <w:vMerge/>
            <w:tcBorders>
              <w:top w:val="single" w:sz="4" w:space="0" w:color="auto"/>
            </w:tcBorders>
            <w:shd w:val="clear" w:color="auto" w:fill="FFF2CC" w:themeFill="accent4" w:themeFillTint="33"/>
          </w:tcPr>
          <w:p w14:paraId="400AC5CB" w14:textId="77777777" w:rsidR="00365782" w:rsidRPr="00F81D35" w:rsidRDefault="00365782" w:rsidP="00914362">
            <w:pPr>
              <w:spacing w:after="0"/>
              <w:jc w:val="center"/>
              <w:rPr>
                <w:szCs w:val="20"/>
                <w:lang w:val="sr-Cyrl-RS"/>
              </w:rPr>
            </w:pPr>
          </w:p>
        </w:tc>
        <w:tc>
          <w:tcPr>
            <w:tcW w:w="1417" w:type="dxa"/>
            <w:vMerge/>
            <w:tcBorders>
              <w:top w:val="single" w:sz="4" w:space="0" w:color="auto"/>
            </w:tcBorders>
            <w:shd w:val="clear" w:color="auto" w:fill="FFF2CC" w:themeFill="accent4" w:themeFillTint="33"/>
          </w:tcPr>
          <w:p w14:paraId="7852C726" w14:textId="77777777" w:rsidR="00365782" w:rsidRPr="00F81D35" w:rsidRDefault="00365782" w:rsidP="00914362">
            <w:pPr>
              <w:pStyle w:val="CommentText"/>
              <w:spacing w:after="0"/>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1AAEE4CF" w14:textId="77777777" w:rsidR="00365782" w:rsidRPr="00F81D35" w:rsidRDefault="00365782" w:rsidP="00914362">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428C912C" w14:textId="77777777" w:rsidR="00365782" w:rsidRPr="00F81D35" w:rsidRDefault="00365782" w:rsidP="00F2406C">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2026</w:t>
            </w:r>
          </w:p>
        </w:tc>
        <w:tc>
          <w:tcPr>
            <w:tcW w:w="1701" w:type="dxa"/>
            <w:tcBorders>
              <w:top w:val="single" w:sz="4" w:space="0" w:color="auto"/>
            </w:tcBorders>
            <w:shd w:val="clear" w:color="auto" w:fill="FFF2CC" w:themeFill="accent4" w:themeFillTint="33"/>
            <w:vAlign w:val="center"/>
          </w:tcPr>
          <w:p w14:paraId="25AA12C3" w14:textId="77777777" w:rsidR="00365782" w:rsidRPr="00F81D35" w:rsidRDefault="00365782" w:rsidP="00F2406C">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2027</w:t>
            </w:r>
          </w:p>
        </w:tc>
      </w:tr>
      <w:tr w:rsidR="005D702C" w:rsidRPr="00A1587E" w14:paraId="655830B2" w14:textId="77777777" w:rsidTr="005D702C">
        <w:trPr>
          <w:trHeight w:val="329"/>
        </w:trPr>
        <w:tc>
          <w:tcPr>
            <w:tcW w:w="3261" w:type="dxa"/>
            <w:tcBorders>
              <w:left w:val="single" w:sz="4" w:space="0" w:color="auto"/>
            </w:tcBorders>
          </w:tcPr>
          <w:p w14:paraId="454CEF25" w14:textId="77777777" w:rsidR="005D702C" w:rsidRPr="00A1587E" w:rsidRDefault="005D702C" w:rsidP="005D702C">
            <w:pPr>
              <w:pStyle w:val="ListParagraph"/>
              <w:numPr>
                <w:ilvl w:val="2"/>
                <w:numId w:val="5"/>
              </w:numPr>
              <w:jc w:val="left"/>
              <w:rPr>
                <w:szCs w:val="20"/>
                <w:lang w:val="sr-Cyrl-RS"/>
              </w:rPr>
            </w:pPr>
            <w:r w:rsidRPr="00A1587E">
              <w:rPr>
                <w:szCs w:val="20"/>
                <w:lang w:val="sr-Cyrl-RS"/>
              </w:rPr>
              <w:t>Суфинансирање пројеката производње медијских садржаја чија је тема неговање културе различитости, дијалога и толеранције</w:t>
            </w:r>
          </w:p>
        </w:tc>
        <w:tc>
          <w:tcPr>
            <w:tcW w:w="1417" w:type="dxa"/>
          </w:tcPr>
          <w:p w14:paraId="337F3D14" w14:textId="77777777" w:rsidR="005D702C" w:rsidRPr="00A1587E" w:rsidRDefault="005D702C" w:rsidP="005D702C">
            <w:pPr>
              <w:pStyle w:val="TableParagraph"/>
              <w:jc w:val="center"/>
              <w:rPr>
                <w:sz w:val="20"/>
                <w:szCs w:val="20"/>
                <w:lang w:val="sr-Cyrl-RS"/>
              </w:rPr>
            </w:pPr>
            <w:r w:rsidRPr="00A1587E">
              <w:rPr>
                <w:sz w:val="20"/>
                <w:szCs w:val="20"/>
                <w:lang w:val="sr-Cyrl-RS"/>
              </w:rPr>
              <w:t>МИТ</w:t>
            </w:r>
          </w:p>
        </w:tc>
        <w:tc>
          <w:tcPr>
            <w:tcW w:w="1559" w:type="dxa"/>
          </w:tcPr>
          <w:p w14:paraId="3356EB8D" w14:textId="77777777" w:rsidR="005D702C" w:rsidRPr="00A1587E" w:rsidRDefault="005D702C" w:rsidP="005D702C">
            <w:pPr>
              <w:pStyle w:val="TableParagraph"/>
              <w:jc w:val="center"/>
              <w:rPr>
                <w:sz w:val="20"/>
                <w:szCs w:val="20"/>
                <w:lang w:val="sr-Cyrl-RS"/>
              </w:rPr>
            </w:pPr>
            <w:r w:rsidRPr="00A1587E">
              <w:rPr>
                <w:sz w:val="20"/>
                <w:szCs w:val="20"/>
                <w:lang w:val="sr-Cyrl-RS"/>
              </w:rPr>
              <w:t>Медији</w:t>
            </w:r>
          </w:p>
          <w:p w14:paraId="28975E69" w14:textId="77777777" w:rsidR="005D702C" w:rsidRPr="00A1587E" w:rsidRDefault="005D702C" w:rsidP="005D702C">
            <w:pPr>
              <w:pStyle w:val="TableParagraph"/>
              <w:jc w:val="center"/>
              <w:rPr>
                <w:sz w:val="20"/>
                <w:szCs w:val="20"/>
                <w:lang w:val="sr-Cyrl-RS"/>
              </w:rPr>
            </w:pPr>
          </w:p>
        </w:tc>
        <w:tc>
          <w:tcPr>
            <w:tcW w:w="1560" w:type="dxa"/>
          </w:tcPr>
          <w:p w14:paraId="752DC677" w14:textId="77777777" w:rsidR="005D702C" w:rsidRPr="00A1587E" w:rsidRDefault="005D702C" w:rsidP="005D702C">
            <w:pPr>
              <w:ind w:left="521" w:hanging="412"/>
              <w:jc w:val="center"/>
              <w:rPr>
                <w:szCs w:val="20"/>
                <w:lang w:val="sr-Cyrl-RS"/>
              </w:rPr>
            </w:pPr>
            <w:r w:rsidRPr="00A1587E">
              <w:rPr>
                <w:szCs w:val="20"/>
                <w:lang w:val="sr-Latn-RS"/>
              </w:rPr>
              <w:t>4</w:t>
            </w:r>
            <w:r w:rsidRPr="00A1587E">
              <w:rPr>
                <w:szCs w:val="20"/>
                <w:lang w:val="sr-Cyrl-RS"/>
              </w:rPr>
              <w:t>.квартал</w:t>
            </w:r>
          </w:p>
          <w:p w14:paraId="7823C275" w14:textId="726F9185" w:rsidR="005D702C" w:rsidRPr="00A1587E" w:rsidRDefault="005D702C" w:rsidP="005D702C">
            <w:pPr>
              <w:ind w:left="521" w:hanging="412"/>
              <w:rPr>
                <w:szCs w:val="20"/>
                <w:lang w:val="sr-Cyrl-RS"/>
              </w:rPr>
            </w:pPr>
            <w:r w:rsidRPr="00A1587E">
              <w:rPr>
                <w:szCs w:val="20"/>
                <w:lang w:val="sr-Cyrl-RS"/>
              </w:rPr>
              <w:t xml:space="preserve">    </w:t>
            </w:r>
            <w:r w:rsidRPr="00A1587E">
              <w:rPr>
                <w:szCs w:val="20"/>
                <w:lang w:val="sr-Latn-RS"/>
              </w:rPr>
              <w:t xml:space="preserve">  </w:t>
            </w:r>
            <w:r w:rsidRPr="00A1587E">
              <w:rPr>
                <w:szCs w:val="20"/>
                <w:lang w:val="sr-Cyrl-RS"/>
              </w:rPr>
              <w:t xml:space="preserve">  2027</w:t>
            </w:r>
          </w:p>
          <w:p w14:paraId="520DA1FC" w14:textId="77777777" w:rsidR="005D702C" w:rsidRPr="00A1587E" w:rsidRDefault="005D702C" w:rsidP="005D702C">
            <w:pPr>
              <w:pStyle w:val="TableParagraph"/>
              <w:jc w:val="center"/>
              <w:rPr>
                <w:i/>
                <w:sz w:val="20"/>
                <w:szCs w:val="20"/>
                <w:lang w:val="sr-Cyrl-RS"/>
              </w:rPr>
            </w:pPr>
          </w:p>
        </w:tc>
        <w:tc>
          <w:tcPr>
            <w:tcW w:w="1417" w:type="dxa"/>
            <w:vAlign w:val="center"/>
          </w:tcPr>
          <w:p w14:paraId="29E8AC83" w14:textId="77777777" w:rsidR="005D702C" w:rsidRPr="00A1587E" w:rsidRDefault="005D702C" w:rsidP="005D702C">
            <w:pPr>
              <w:ind w:left="-22"/>
              <w:jc w:val="left"/>
              <w:rPr>
                <w:szCs w:val="20"/>
                <w:lang w:val="sr-Cyrl-RS"/>
              </w:rPr>
            </w:pPr>
            <w:r w:rsidRPr="00A1587E">
              <w:rPr>
                <w:color w:val="auto"/>
                <w:szCs w:val="20"/>
                <w:lang w:val="sr-Cyrl-RS"/>
              </w:rPr>
              <w:t xml:space="preserve">Буџет Републике Србије, раздео </w:t>
            </w:r>
            <w:r w:rsidRPr="00A1587E">
              <w:rPr>
                <w:szCs w:val="20"/>
                <w:lang w:val="sr-Cyrl-RS"/>
              </w:rPr>
              <w:t>38</w:t>
            </w:r>
            <w:r w:rsidRPr="00A1587E">
              <w:rPr>
                <w:color w:val="auto"/>
                <w:szCs w:val="20"/>
                <w:lang w:val="sr-Cyrl-RS"/>
              </w:rPr>
              <w:t xml:space="preserve"> </w:t>
            </w:r>
            <w:r w:rsidRPr="00A1587E">
              <w:rPr>
                <w:szCs w:val="20"/>
                <w:lang w:val="sr-Cyrl-RS"/>
              </w:rPr>
              <w:t>–</w:t>
            </w:r>
            <w:r w:rsidRPr="00A1587E">
              <w:rPr>
                <w:color w:val="auto"/>
                <w:szCs w:val="20"/>
                <w:lang w:val="sr-Cyrl-RS"/>
              </w:rPr>
              <w:t xml:space="preserve"> М</w:t>
            </w:r>
            <w:r w:rsidRPr="00A1587E">
              <w:rPr>
                <w:szCs w:val="20"/>
                <w:lang w:val="sr-Cyrl-RS"/>
              </w:rPr>
              <w:t>ин. инф. и телекомуник.</w:t>
            </w:r>
          </w:p>
          <w:p w14:paraId="700C1118" w14:textId="5E2EE18C" w:rsidR="005D702C" w:rsidRPr="00A1587E" w:rsidRDefault="005D702C" w:rsidP="005D702C">
            <w:pPr>
              <w:pStyle w:val="TableParagraph"/>
              <w:rPr>
                <w:i/>
                <w:sz w:val="20"/>
                <w:szCs w:val="20"/>
                <w:lang w:val="sr-Cyrl-RS"/>
              </w:rPr>
            </w:pPr>
            <w:r w:rsidRPr="00A1587E">
              <w:rPr>
                <w:sz w:val="20"/>
                <w:szCs w:val="20"/>
                <w:lang w:val="sr-Cyrl-RS"/>
              </w:rPr>
              <w:t>Извор 01</w:t>
            </w:r>
          </w:p>
        </w:tc>
        <w:tc>
          <w:tcPr>
            <w:tcW w:w="1701" w:type="dxa"/>
            <w:vAlign w:val="center"/>
          </w:tcPr>
          <w:p w14:paraId="19F8A9AD" w14:textId="478FAE65" w:rsidR="005D702C" w:rsidRPr="00A1587E" w:rsidRDefault="005D702C" w:rsidP="005D702C">
            <w:pPr>
              <w:pStyle w:val="TableParagraph"/>
              <w:jc w:val="right"/>
              <w:rPr>
                <w:i/>
                <w:sz w:val="20"/>
                <w:szCs w:val="20"/>
                <w:lang w:val="sr-Cyrl-RS"/>
              </w:rPr>
            </w:pPr>
            <w:r w:rsidRPr="00A1587E">
              <w:rPr>
                <w:sz w:val="20"/>
                <w:szCs w:val="20"/>
                <w:lang w:val="sr-Cyrl-RS"/>
              </w:rPr>
              <w:t xml:space="preserve">Програм </w:t>
            </w:r>
            <w:r w:rsidRPr="00A1587E">
              <w:rPr>
                <w:sz w:val="20"/>
                <w:szCs w:val="20"/>
              </w:rPr>
              <w:t>1204</w:t>
            </w:r>
            <w:r w:rsidRPr="00A1587E">
              <w:rPr>
                <w:sz w:val="20"/>
                <w:szCs w:val="20"/>
                <w:lang w:val="sr-Cyrl-RS"/>
              </w:rPr>
              <w:t>,</w:t>
            </w:r>
            <w:r w:rsidRPr="00A1587E">
              <w:rPr>
                <w:sz w:val="20"/>
                <w:szCs w:val="20"/>
              </w:rPr>
              <w:t xml:space="preserve"> ПА 000</w:t>
            </w:r>
            <w:r w:rsidRPr="00A1587E">
              <w:rPr>
                <w:sz w:val="20"/>
                <w:szCs w:val="20"/>
                <w:lang w:val="sr-Cyrl-RS"/>
              </w:rPr>
              <w:t>6</w:t>
            </w:r>
          </w:p>
        </w:tc>
        <w:tc>
          <w:tcPr>
            <w:tcW w:w="1701" w:type="dxa"/>
            <w:vAlign w:val="center"/>
          </w:tcPr>
          <w:p w14:paraId="7392114F" w14:textId="6E22402A" w:rsidR="005D702C" w:rsidRPr="00A1587E" w:rsidRDefault="005D702C" w:rsidP="005D702C">
            <w:pPr>
              <w:pStyle w:val="TableParagraph"/>
              <w:jc w:val="right"/>
              <w:rPr>
                <w:sz w:val="20"/>
                <w:szCs w:val="20"/>
                <w:lang w:val="sr-Cyrl-RS"/>
              </w:rPr>
            </w:pPr>
            <w:r w:rsidRPr="00A1587E">
              <w:rPr>
                <w:sz w:val="20"/>
                <w:szCs w:val="20"/>
                <w:lang w:val="sr-Cyrl-RS"/>
              </w:rPr>
              <w:t>1.000</w:t>
            </w:r>
          </w:p>
        </w:tc>
        <w:tc>
          <w:tcPr>
            <w:tcW w:w="1701" w:type="dxa"/>
            <w:vAlign w:val="center"/>
          </w:tcPr>
          <w:p w14:paraId="45AEFE22" w14:textId="3304858B" w:rsidR="005D702C" w:rsidRPr="00A1587E" w:rsidRDefault="005D702C" w:rsidP="005D702C">
            <w:pPr>
              <w:pStyle w:val="TableParagraph"/>
              <w:jc w:val="right"/>
              <w:rPr>
                <w:sz w:val="20"/>
                <w:szCs w:val="20"/>
                <w:lang w:val="sr-Cyrl-RS"/>
              </w:rPr>
            </w:pPr>
            <w:r w:rsidRPr="00A1587E">
              <w:rPr>
                <w:sz w:val="20"/>
                <w:szCs w:val="20"/>
                <w:lang w:val="sr-Cyrl-RS"/>
              </w:rPr>
              <w:t>1.000</w:t>
            </w:r>
          </w:p>
        </w:tc>
      </w:tr>
      <w:tr w:rsidR="006668B4" w:rsidRPr="00F81D35" w14:paraId="39E4ADC4" w14:textId="77777777" w:rsidTr="005D702C">
        <w:trPr>
          <w:trHeight w:val="329"/>
        </w:trPr>
        <w:tc>
          <w:tcPr>
            <w:tcW w:w="3261" w:type="dxa"/>
            <w:tcBorders>
              <w:left w:val="single" w:sz="4" w:space="0" w:color="auto"/>
            </w:tcBorders>
          </w:tcPr>
          <w:p w14:paraId="03510E69" w14:textId="77777777" w:rsidR="006668B4" w:rsidRPr="00D1064A" w:rsidRDefault="006668B4" w:rsidP="006668B4">
            <w:pPr>
              <w:pStyle w:val="ListParagraph"/>
              <w:numPr>
                <w:ilvl w:val="2"/>
                <w:numId w:val="5"/>
              </w:numPr>
              <w:jc w:val="left"/>
              <w:rPr>
                <w:szCs w:val="18"/>
                <w:lang w:val="sr-Cyrl-RS"/>
              </w:rPr>
            </w:pPr>
            <w:r w:rsidRPr="00D1064A">
              <w:rPr>
                <w:szCs w:val="18"/>
                <w:lang w:val="sr-Cyrl-RS"/>
              </w:rPr>
              <w:t>Праћење примене подзаконских аката који дефинишу област препознавања и реаговања на дискриминаторно понашање у установи образовања и васпитања</w:t>
            </w:r>
          </w:p>
        </w:tc>
        <w:tc>
          <w:tcPr>
            <w:tcW w:w="1417" w:type="dxa"/>
          </w:tcPr>
          <w:p w14:paraId="57A27B47" w14:textId="1F2B5EFC" w:rsidR="006668B4" w:rsidRPr="00F81D35" w:rsidRDefault="006668B4" w:rsidP="006668B4">
            <w:pPr>
              <w:pStyle w:val="TableParagraph"/>
              <w:jc w:val="center"/>
              <w:rPr>
                <w:sz w:val="20"/>
                <w:szCs w:val="20"/>
                <w:lang w:val="sr-Cyrl-RS"/>
              </w:rPr>
            </w:pPr>
            <w:r w:rsidRPr="00F81D35">
              <w:rPr>
                <w:sz w:val="20"/>
                <w:szCs w:val="20"/>
                <w:lang w:val="sr-Cyrl-RS"/>
              </w:rPr>
              <w:t>МПР</w:t>
            </w:r>
          </w:p>
          <w:p w14:paraId="0F604849" w14:textId="77777777" w:rsidR="006668B4" w:rsidRPr="00F81D35" w:rsidRDefault="006668B4" w:rsidP="006668B4">
            <w:pPr>
              <w:pStyle w:val="TableParagraph"/>
              <w:jc w:val="center"/>
              <w:rPr>
                <w:sz w:val="20"/>
                <w:szCs w:val="20"/>
                <w:lang w:val="sr-Cyrl-RS"/>
              </w:rPr>
            </w:pPr>
          </w:p>
        </w:tc>
        <w:tc>
          <w:tcPr>
            <w:tcW w:w="1559" w:type="dxa"/>
          </w:tcPr>
          <w:p w14:paraId="7BC1DBCD" w14:textId="77777777" w:rsidR="006668B4" w:rsidRPr="00F81D35" w:rsidRDefault="006668B4" w:rsidP="006668B4">
            <w:pPr>
              <w:pStyle w:val="TableParagraph"/>
              <w:jc w:val="center"/>
              <w:rPr>
                <w:sz w:val="20"/>
                <w:szCs w:val="20"/>
                <w:lang w:val="sr-Cyrl-RS"/>
              </w:rPr>
            </w:pPr>
            <w:r w:rsidRPr="00F81D35">
              <w:rPr>
                <w:sz w:val="20"/>
                <w:szCs w:val="20"/>
                <w:lang w:val="sr-Cyrl-RS"/>
              </w:rPr>
              <w:t>МЉМПДД</w:t>
            </w:r>
          </w:p>
          <w:p w14:paraId="571A4C05" w14:textId="77777777" w:rsidR="006668B4" w:rsidRPr="00F81D35" w:rsidRDefault="006668B4" w:rsidP="006668B4">
            <w:pPr>
              <w:pStyle w:val="TableParagraph"/>
              <w:jc w:val="center"/>
              <w:rPr>
                <w:sz w:val="20"/>
                <w:szCs w:val="20"/>
                <w:lang w:val="sr-Cyrl-RS"/>
              </w:rPr>
            </w:pPr>
          </w:p>
        </w:tc>
        <w:tc>
          <w:tcPr>
            <w:tcW w:w="1560" w:type="dxa"/>
          </w:tcPr>
          <w:p w14:paraId="744D1BD2" w14:textId="77777777" w:rsidR="006668B4" w:rsidRDefault="006668B4" w:rsidP="006668B4">
            <w:pPr>
              <w:ind w:left="521" w:hanging="412"/>
              <w:jc w:val="center"/>
              <w:rPr>
                <w:szCs w:val="20"/>
                <w:lang w:val="sr-Cyrl-RS"/>
              </w:rPr>
            </w:pPr>
            <w:r>
              <w:rPr>
                <w:szCs w:val="20"/>
                <w:lang w:val="sr-Latn-RS"/>
              </w:rPr>
              <w:t>4</w:t>
            </w:r>
            <w:r>
              <w:rPr>
                <w:szCs w:val="20"/>
                <w:lang w:val="sr-Cyrl-RS"/>
              </w:rPr>
              <w:t>.квартал</w:t>
            </w:r>
          </w:p>
          <w:p w14:paraId="4D313247" w14:textId="77777777" w:rsidR="006668B4" w:rsidRDefault="006668B4" w:rsidP="006668B4">
            <w:pPr>
              <w:ind w:left="521" w:hanging="412"/>
              <w:rPr>
                <w:szCs w:val="20"/>
                <w:lang w:val="sr-Cyrl-RS"/>
              </w:rPr>
            </w:pPr>
            <w:r>
              <w:rPr>
                <w:szCs w:val="20"/>
                <w:lang w:val="sr-Cyrl-RS"/>
              </w:rPr>
              <w:t xml:space="preserve">    </w:t>
            </w:r>
            <w:r>
              <w:rPr>
                <w:szCs w:val="20"/>
                <w:lang w:val="sr-Latn-RS"/>
              </w:rPr>
              <w:t xml:space="preserve">  </w:t>
            </w:r>
            <w:r>
              <w:rPr>
                <w:szCs w:val="20"/>
                <w:lang w:val="sr-Cyrl-RS"/>
              </w:rPr>
              <w:t xml:space="preserve">  2027</w:t>
            </w:r>
          </w:p>
          <w:p w14:paraId="26E34218" w14:textId="77777777" w:rsidR="006668B4" w:rsidRPr="00F81D35" w:rsidRDefault="006668B4" w:rsidP="006668B4">
            <w:pPr>
              <w:jc w:val="center"/>
              <w:rPr>
                <w:szCs w:val="20"/>
                <w:lang w:val="sr-Latn-RS"/>
              </w:rPr>
            </w:pPr>
          </w:p>
        </w:tc>
        <w:tc>
          <w:tcPr>
            <w:tcW w:w="1417" w:type="dxa"/>
            <w:vAlign w:val="center"/>
          </w:tcPr>
          <w:p w14:paraId="72BB769B" w14:textId="77777777" w:rsidR="006668B4" w:rsidRPr="006668B4" w:rsidRDefault="006668B4" w:rsidP="006668B4">
            <w:pPr>
              <w:pStyle w:val="TableParagraph"/>
              <w:rPr>
                <w:sz w:val="20"/>
                <w:szCs w:val="20"/>
              </w:rPr>
            </w:pPr>
            <w:r w:rsidRPr="006668B4">
              <w:rPr>
                <w:sz w:val="20"/>
                <w:szCs w:val="20"/>
                <w:lang w:val="sr-Cyrl-RS"/>
              </w:rPr>
              <w:t>Буџет Републике Србије, раздео 26 – МПР</w:t>
            </w:r>
          </w:p>
          <w:p w14:paraId="1CC20BA0" w14:textId="77777777" w:rsidR="006668B4" w:rsidRPr="006668B4" w:rsidRDefault="006668B4" w:rsidP="006668B4">
            <w:pPr>
              <w:pStyle w:val="BodyAAA"/>
              <w:ind w:left="-26"/>
              <w:rPr>
                <w:rFonts w:ascii="Times New Roman" w:hAnsi="Times New Roman" w:cs="Times New Roman"/>
                <w:sz w:val="20"/>
                <w:szCs w:val="20"/>
              </w:rPr>
            </w:pPr>
            <w:r w:rsidRPr="006668B4">
              <w:rPr>
                <w:rFonts w:ascii="Times New Roman" w:hAnsi="Times New Roman" w:cs="Times New Roman"/>
                <w:sz w:val="20"/>
                <w:szCs w:val="20"/>
                <w:lang w:val="sr-Cyrl-RS"/>
              </w:rPr>
              <w:t>Извор 01</w:t>
            </w:r>
          </w:p>
          <w:p w14:paraId="5B44C194" w14:textId="77777777" w:rsidR="006668B4" w:rsidRPr="006668B4" w:rsidRDefault="006668B4" w:rsidP="006668B4">
            <w:pPr>
              <w:pStyle w:val="TableParagraph"/>
              <w:rPr>
                <w:sz w:val="20"/>
                <w:szCs w:val="20"/>
                <w:lang w:val="sr-Cyrl-RS"/>
              </w:rPr>
            </w:pPr>
            <w:r w:rsidRPr="006668B4">
              <w:rPr>
                <w:sz w:val="20"/>
                <w:szCs w:val="20"/>
                <w:lang w:val="sr-Cyrl-RS"/>
              </w:rPr>
              <w:t xml:space="preserve">Програм </w:t>
            </w:r>
            <w:r>
              <w:rPr>
                <w:sz w:val="20"/>
                <w:szCs w:val="20"/>
              </w:rPr>
              <w:t>2001</w:t>
            </w:r>
            <w:r w:rsidRPr="006668B4">
              <w:rPr>
                <w:sz w:val="20"/>
                <w:szCs w:val="20"/>
                <w:lang w:val="sr-Cyrl-RS"/>
              </w:rPr>
              <w:t>,</w:t>
            </w:r>
          </w:p>
          <w:p w14:paraId="77C33D67" w14:textId="77777777" w:rsidR="006668B4" w:rsidRDefault="006668B4" w:rsidP="006668B4">
            <w:pPr>
              <w:pStyle w:val="TableParagraph"/>
              <w:rPr>
                <w:sz w:val="20"/>
                <w:szCs w:val="20"/>
              </w:rPr>
            </w:pPr>
            <w:r w:rsidRPr="006668B4">
              <w:rPr>
                <w:sz w:val="20"/>
                <w:szCs w:val="20"/>
                <w:lang w:val="sr-Cyrl-RS"/>
              </w:rPr>
              <w:t>ПА 000</w:t>
            </w:r>
            <w:r>
              <w:rPr>
                <w:sz w:val="20"/>
                <w:szCs w:val="20"/>
              </w:rPr>
              <w:t>1</w:t>
            </w:r>
          </w:p>
          <w:p w14:paraId="776B6A3B" w14:textId="5BC2A375" w:rsidR="006668B4" w:rsidRPr="006668B4" w:rsidRDefault="006668B4" w:rsidP="006668B4">
            <w:pPr>
              <w:pStyle w:val="TableParagraph"/>
              <w:rPr>
                <w:sz w:val="20"/>
                <w:szCs w:val="20"/>
              </w:rPr>
            </w:pPr>
            <w:r>
              <w:rPr>
                <w:sz w:val="20"/>
                <w:szCs w:val="20"/>
              </w:rPr>
              <w:t>411, 412</w:t>
            </w:r>
          </w:p>
        </w:tc>
        <w:tc>
          <w:tcPr>
            <w:tcW w:w="1701" w:type="dxa"/>
            <w:vAlign w:val="center"/>
          </w:tcPr>
          <w:p w14:paraId="6ED75FA1" w14:textId="12AB7D2A" w:rsidR="006668B4" w:rsidRPr="00F81D35" w:rsidRDefault="006668B4" w:rsidP="006668B4">
            <w:pPr>
              <w:ind w:left="0"/>
              <w:jc w:val="center"/>
              <w:rPr>
                <w:szCs w:val="20"/>
                <w:lang w:val="sr-Latn-RS"/>
              </w:rPr>
            </w:pPr>
            <w:r w:rsidRPr="00C05921">
              <w:rPr>
                <w:szCs w:val="20"/>
                <w:lang w:val="sr-Cyrl-RS"/>
              </w:rPr>
              <w:t>/</w:t>
            </w:r>
          </w:p>
        </w:tc>
        <w:tc>
          <w:tcPr>
            <w:tcW w:w="1701" w:type="dxa"/>
            <w:vAlign w:val="center"/>
          </w:tcPr>
          <w:p w14:paraId="577C899D" w14:textId="57ED64E3" w:rsidR="006668B4" w:rsidRPr="00F81D35" w:rsidRDefault="006668B4" w:rsidP="006668B4">
            <w:pPr>
              <w:ind w:left="-37"/>
              <w:jc w:val="center"/>
              <w:rPr>
                <w:szCs w:val="20"/>
                <w:lang w:val="sr-Latn-RS"/>
              </w:rPr>
            </w:pPr>
            <w:r w:rsidRPr="00C05921">
              <w:rPr>
                <w:szCs w:val="20"/>
                <w:lang w:val="sr-Cyrl-RS"/>
              </w:rPr>
              <w:t>/</w:t>
            </w:r>
          </w:p>
        </w:tc>
        <w:tc>
          <w:tcPr>
            <w:tcW w:w="1701" w:type="dxa"/>
            <w:vAlign w:val="center"/>
          </w:tcPr>
          <w:p w14:paraId="5FB83C0D" w14:textId="49442DE2" w:rsidR="006668B4" w:rsidRPr="00F81D35" w:rsidRDefault="006668B4" w:rsidP="006668B4">
            <w:pPr>
              <w:ind w:left="0"/>
              <w:jc w:val="center"/>
              <w:rPr>
                <w:szCs w:val="20"/>
                <w:lang w:val="sr-Latn-RS"/>
              </w:rPr>
            </w:pPr>
            <w:r w:rsidRPr="00C05921">
              <w:rPr>
                <w:szCs w:val="20"/>
                <w:lang w:val="sr-Cyrl-RS"/>
              </w:rPr>
              <w:t>/</w:t>
            </w:r>
          </w:p>
        </w:tc>
      </w:tr>
      <w:tr w:rsidR="00A1587E" w:rsidRPr="00F81D35" w14:paraId="1C5DA5C8" w14:textId="77777777" w:rsidTr="00A1587E">
        <w:trPr>
          <w:trHeight w:val="329"/>
        </w:trPr>
        <w:tc>
          <w:tcPr>
            <w:tcW w:w="3261" w:type="dxa"/>
            <w:tcBorders>
              <w:left w:val="single" w:sz="4" w:space="0" w:color="auto"/>
            </w:tcBorders>
          </w:tcPr>
          <w:p w14:paraId="44E1C3D6" w14:textId="5AED88B3" w:rsidR="00A1587E" w:rsidRPr="008440BE" w:rsidRDefault="00A1587E" w:rsidP="00A1587E">
            <w:pPr>
              <w:pStyle w:val="ListParagraph"/>
              <w:numPr>
                <w:ilvl w:val="2"/>
                <w:numId w:val="5"/>
              </w:numPr>
              <w:jc w:val="left"/>
              <w:rPr>
                <w:szCs w:val="18"/>
                <w:lang w:val="sr-Cyrl-RS"/>
              </w:rPr>
            </w:pPr>
            <w:r w:rsidRPr="00D1064A">
              <w:rPr>
                <w:szCs w:val="18"/>
                <w:lang w:val="sr-Cyrl-RS"/>
              </w:rPr>
              <w:t xml:space="preserve">Организовање програма обука </w:t>
            </w:r>
            <w:r>
              <w:rPr>
                <w:szCs w:val="18"/>
                <w:lang w:val="sr-Cyrl-RS"/>
              </w:rPr>
              <w:t>који укључују тему циганизма као облика расизма и дискриминације за запослене у ЈЛС</w:t>
            </w:r>
          </w:p>
        </w:tc>
        <w:tc>
          <w:tcPr>
            <w:tcW w:w="1417" w:type="dxa"/>
          </w:tcPr>
          <w:p w14:paraId="2422CE46" w14:textId="71D9F06D" w:rsidR="00A1587E" w:rsidRPr="00F81D35" w:rsidRDefault="00A1587E" w:rsidP="00A1587E">
            <w:pPr>
              <w:pStyle w:val="TableParagraph"/>
              <w:jc w:val="center"/>
              <w:rPr>
                <w:sz w:val="20"/>
                <w:szCs w:val="20"/>
                <w:lang w:val="sr-Cyrl-RS"/>
              </w:rPr>
            </w:pPr>
            <w:r w:rsidRPr="00B14752">
              <w:rPr>
                <w:sz w:val="20"/>
                <w:szCs w:val="20"/>
                <w:lang w:val="sr-Cyrl-RS"/>
              </w:rPr>
              <w:t>МЉМПДД</w:t>
            </w:r>
          </w:p>
        </w:tc>
        <w:tc>
          <w:tcPr>
            <w:tcW w:w="1559" w:type="dxa"/>
          </w:tcPr>
          <w:p w14:paraId="25386F44" w14:textId="492A17FF" w:rsidR="00A1587E" w:rsidRDefault="00A1587E" w:rsidP="00A1587E">
            <w:pPr>
              <w:pStyle w:val="TableParagraph"/>
              <w:jc w:val="center"/>
              <w:rPr>
                <w:sz w:val="20"/>
                <w:szCs w:val="20"/>
                <w:lang w:val="sr-Cyrl-RS"/>
              </w:rPr>
            </w:pPr>
            <w:r>
              <w:rPr>
                <w:sz w:val="20"/>
                <w:szCs w:val="20"/>
                <w:lang w:val="sr-Cyrl-RS"/>
              </w:rPr>
              <w:t>НАЈУ</w:t>
            </w:r>
          </w:p>
          <w:p w14:paraId="66500BA0" w14:textId="50E9679A" w:rsidR="00A1587E" w:rsidRPr="00F81D35" w:rsidRDefault="00A1587E" w:rsidP="00A1587E">
            <w:pPr>
              <w:pStyle w:val="TableParagraph"/>
              <w:jc w:val="center"/>
              <w:rPr>
                <w:sz w:val="20"/>
                <w:szCs w:val="20"/>
                <w:lang w:val="sr-Cyrl-RS"/>
              </w:rPr>
            </w:pPr>
            <w:r w:rsidRPr="00F81D35">
              <w:rPr>
                <w:sz w:val="20"/>
                <w:szCs w:val="20"/>
                <w:lang w:val="sr-Cyrl-RS"/>
              </w:rPr>
              <w:t>СКГО</w:t>
            </w:r>
          </w:p>
          <w:p w14:paraId="3C225AE8" w14:textId="79FB01A1" w:rsidR="00A1587E" w:rsidRPr="00F81D35" w:rsidRDefault="00A1587E" w:rsidP="00A1587E">
            <w:pPr>
              <w:pStyle w:val="TableParagraph"/>
              <w:jc w:val="center"/>
              <w:rPr>
                <w:sz w:val="20"/>
                <w:szCs w:val="20"/>
                <w:lang w:val="sr-Cyrl-RS"/>
              </w:rPr>
            </w:pPr>
            <w:r>
              <w:rPr>
                <w:sz w:val="20"/>
                <w:szCs w:val="20"/>
                <w:lang w:val="sr-Cyrl-RS"/>
              </w:rPr>
              <w:t>ПЗЗР</w:t>
            </w:r>
          </w:p>
        </w:tc>
        <w:tc>
          <w:tcPr>
            <w:tcW w:w="1560" w:type="dxa"/>
          </w:tcPr>
          <w:p w14:paraId="52CC4BBE" w14:textId="77777777" w:rsidR="00A1587E" w:rsidRDefault="00A1587E" w:rsidP="00A1587E">
            <w:pPr>
              <w:ind w:left="521" w:hanging="412"/>
              <w:jc w:val="center"/>
              <w:rPr>
                <w:szCs w:val="20"/>
                <w:lang w:val="sr-Cyrl-RS"/>
              </w:rPr>
            </w:pPr>
            <w:r>
              <w:rPr>
                <w:szCs w:val="20"/>
                <w:lang w:val="sr-Latn-RS"/>
              </w:rPr>
              <w:t>4</w:t>
            </w:r>
            <w:r>
              <w:rPr>
                <w:szCs w:val="20"/>
                <w:lang w:val="sr-Cyrl-RS"/>
              </w:rPr>
              <w:t>.квартал</w:t>
            </w:r>
          </w:p>
          <w:p w14:paraId="02828C8C" w14:textId="77777777" w:rsidR="00A1587E" w:rsidRDefault="00A1587E" w:rsidP="00A1587E">
            <w:pPr>
              <w:ind w:left="521" w:hanging="412"/>
              <w:rPr>
                <w:szCs w:val="20"/>
                <w:lang w:val="sr-Cyrl-RS"/>
              </w:rPr>
            </w:pPr>
            <w:r>
              <w:rPr>
                <w:szCs w:val="20"/>
                <w:lang w:val="sr-Cyrl-RS"/>
              </w:rPr>
              <w:t xml:space="preserve">    </w:t>
            </w:r>
            <w:r>
              <w:rPr>
                <w:szCs w:val="20"/>
                <w:lang w:val="sr-Latn-RS"/>
              </w:rPr>
              <w:t xml:space="preserve">  </w:t>
            </w:r>
            <w:r>
              <w:rPr>
                <w:szCs w:val="20"/>
                <w:lang w:val="sr-Cyrl-RS"/>
              </w:rPr>
              <w:t xml:space="preserve">  2027</w:t>
            </w:r>
          </w:p>
          <w:p w14:paraId="0D064A5B" w14:textId="77777777" w:rsidR="00A1587E" w:rsidRPr="00F81D35" w:rsidRDefault="00A1587E" w:rsidP="00A1587E">
            <w:pPr>
              <w:jc w:val="center"/>
              <w:rPr>
                <w:szCs w:val="20"/>
                <w:lang w:val="sr-Cyrl-RS"/>
              </w:rPr>
            </w:pPr>
          </w:p>
        </w:tc>
        <w:tc>
          <w:tcPr>
            <w:tcW w:w="1417" w:type="dxa"/>
          </w:tcPr>
          <w:p w14:paraId="455F30E4" w14:textId="707B14B6" w:rsidR="00A1587E" w:rsidRPr="00F81D35" w:rsidRDefault="00A1587E" w:rsidP="00A1587E">
            <w:pPr>
              <w:ind w:left="0"/>
              <w:rPr>
                <w:szCs w:val="20"/>
                <w:lang w:val="sr-Cyrl-RS"/>
              </w:rPr>
            </w:pPr>
            <w:r>
              <w:rPr>
                <w:szCs w:val="20"/>
                <w:lang w:val="sr-Cyrl-RS"/>
              </w:rPr>
              <w:t>Донаторска средства</w:t>
            </w:r>
          </w:p>
        </w:tc>
        <w:tc>
          <w:tcPr>
            <w:tcW w:w="1701" w:type="dxa"/>
            <w:vAlign w:val="center"/>
          </w:tcPr>
          <w:p w14:paraId="6FE37EA1" w14:textId="3CD67378" w:rsidR="00A1587E" w:rsidRPr="00F81D35" w:rsidRDefault="00A1587E" w:rsidP="00A1587E">
            <w:pPr>
              <w:ind w:left="0"/>
              <w:jc w:val="center"/>
              <w:rPr>
                <w:szCs w:val="20"/>
                <w:lang w:val="sr-Cyrl-RS"/>
              </w:rPr>
            </w:pPr>
            <w:r>
              <w:rPr>
                <w:szCs w:val="20"/>
                <w:lang w:val="sr-Cyrl-RS"/>
              </w:rPr>
              <w:t>/</w:t>
            </w:r>
          </w:p>
        </w:tc>
        <w:tc>
          <w:tcPr>
            <w:tcW w:w="1701" w:type="dxa"/>
            <w:vAlign w:val="center"/>
          </w:tcPr>
          <w:p w14:paraId="057DE499" w14:textId="5B7813AC" w:rsidR="00A1587E" w:rsidRPr="00F81D35" w:rsidRDefault="00A1587E" w:rsidP="00A1587E">
            <w:pPr>
              <w:ind w:left="-37"/>
              <w:jc w:val="right"/>
              <w:rPr>
                <w:szCs w:val="20"/>
                <w:lang w:val="sr-Cyrl-RS"/>
              </w:rPr>
            </w:pPr>
            <w:r>
              <w:rPr>
                <w:szCs w:val="20"/>
                <w:lang w:val="sr-Cyrl-RS"/>
              </w:rPr>
              <w:t>900</w:t>
            </w:r>
          </w:p>
        </w:tc>
        <w:tc>
          <w:tcPr>
            <w:tcW w:w="1701" w:type="dxa"/>
            <w:vAlign w:val="center"/>
          </w:tcPr>
          <w:p w14:paraId="49B769AB" w14:textId="5A06B79D" w:rsidR="00A1587E" w:rsidRPr="00F81D35" w:rsidRDefault="00A1587E" w:rsidP="00A1587E">
            <w:pPr>
              <w:ind w:left="0"/>
              <w:jc w:val="right"/>
              <w:rPr>
                <w:szCs w:val="20"/>
                <w:lang w:val="sr-Cyrl-RS"/>
              </w:rPr>
            </w:pPr>
            <w:r>
              <w:rPr>
                <w:szCs w:val="20"/>
                <w:lang w:val="sr-Cyrl-RS"/>
              </w:rPr>
              <w:t>900</w:t>
            </w:r>
          </w:p>
        </w:tc>
      </w:tr>
      <w:tr w:rsidR="00A1587E" w:rsidRPr="00F81D35" w14:paraId="3FB136A6" w14:textId="77777777" w:rsidTr="00A1587E">
        <w:trPr>
          <w:trHeight w:val="329"/>
        </w:trPr>
        <w:tc>
          <w:tcPr>
            <w:tcW w:w="3261" w:type="dxa"/>
          </w:tcPr>
          <w:p w14:paraId="4FADA945" w14:textId="4D676726" w:rsidR="00A1587E" w:rsidRPr="00D1064A" w:rsidRDefault="00A1587E" w:rsidP="00A1587E">
            <w:pPr>
              <w:pStyle w:val="ListParagraph"/>
              <w:numPr>
                <w:ilvl w:val="2"/>
                <w:numId w:val="5"/>
              </w:numPr>
              <w:jc w:val="left"/>
              <w:rPr>
                <w:szCs w:val="18"/>
                <w:lang w:val="sr-Cyrl-RS"/>
              </w:rPr>
            </w:pPr>
            <w:r w:rsidRPr="00D1064A">
              <w:rPr>
                <w:szCs w:val="18"/>
                <w:lang w:val="sr-Cyrl-RS"/>
              </w:rPr>
              <w:t xml:space="preserve">Организовање програма обука </w:t>
            </w:r>
            <w:r>
              <w:rPr>
                <w:szCs w:val="18"/>
                <w:lang w:val="sr-Cyrl-RS"/>
              </w:rPr>
              <w:t>који укључује тему  циганизма као облика расизма и дискриминације</w:t>
            </w:r>
            <w:r w:rsidRPr="00D1064A">
              <w:rPr>
                <w:szCs w:val="18"/>
                <w:lang w:val="sr-Cyrl-RS"/>
              </w:rPr>
              <w:t xml:space="preserve"> за државне службенике </w:t>
            </w:r>
          </w:p>
        </w:tc>
        <w:tc>
          <w:tcPr>
            <w:tcW w:w="1417" w:type="dxa"/>
          </w:tcPr>
          <w:p w14:paraId="54439E12" w14:textId="77777777" w:rsidR="00A1587E" w:rsidRPr="00F81D35" w:rsidRDefault="00A1587E" w:rsidP="00A1587E">
            <w:pPr>
              <w:pStyle w:val="TableParagraph"/>
              <w:jc w:val="center"/>
              <w:rPr>
                <w:sz w:val="20"/>
                <w:szCs w:val="20"/>
                <w:lang w:val="sr-Cyrl-RS"/>
              </w:rPr>
            </w:pPr>
            <w:r w:rsidRPr="00F81D35">
              <w:rPr>
                <w:sz w:val="20"/>
                <w:szCs w:val="20"/>
                <w:lang w:val="sr-Cyrl-RS"/>
              </w:rPr>
              <w:t>НАЈУ</w:t>
            </w:r>
          </w:p>
        </w:tc>
        <w:tc>
          <w:tcPr>
            <w:tcW w:w="1559" w:type="dxa"/>
          </w:tcPr>
          <w:p w14:paraId="411408DB" w14:textId="77777777" w:rsidR="00A1587E" w:rsidRPr="00F81D35" w:rsidRDefault="00A1587E" w:rsidP="00A1587E">
            <w:pPr>
              <w:pStyle w:val="TableParagraph"/>
              <w:jc w:val="center"/>
              <w:rPr>
                <w:sz w:val="20"/>
                <w:szCs w:val="20"/>
                <w:lang w:val="sr-Cyrl-RS"/>
              </w:rPr>
            </w:pPr>
            <w:r w:rsidRPr="00F81D35">
              <w:rPr>
                <w:sz w:val="20"/>
                <w:szCs w:val="20"/>
                <w:lang w:val="sr-Cyrl-RS"/>
              </w:rPr>
              <w:t>МЉМПДД</w:t>
            </w:r>
          </w:p>
          <w:p w14:paraId="1E528F3C" w14:textId="44DA74C9" w:rsidR="00A1587E" w:rsidRPr="00F81D35" w:rsidRDefault="00A1587E" w:rsidP="00A1587E">
            <w:pPr>
              <w:pStyle w:val="TableParagraph"/>
              <w:jc w:val="center"/>
              <w:rPr>
                <w:sz w:val="20"/>
                <w:szCs w:val="20"/>
                <w:lang w:val="sr-Cyrl-RS"/>
              </w:rPr>
            </w:pPr>
            <w:r>
              <w:rPr>
                <w:sz w:val="20"/>
                <w:szCs w:val="20"/>
                <w:lang w:val="sr-Cyrl-RS"/>
              </w:rPr>
              <w:t>ПЗЗР</w:t>
            </w:r>
          </w:p>
        </w:tc>
        <w:tc>
          <w:tcPr>
            <w:tcW w:w="1560" w:type="dxa"/>
          </w:tcPr>
          <w:p w14:paraId="604DBC53" w14:textId="25B195F4" w:rsidR="00A1587E" w:rsidRPr="00F81D35" w:rsidRDefault="00A1587E" w:rsidP="00A1587E">
            <w:pPr>
              <w:ind w:left="33" w:hanging="33"/>
              <w:jc w:val="center"/>
              <w:rPr>
                <w:szCs w:val="20"/>
                <w:lang w:val="sr-Cyrl-RS"/>
              </w:rPr>
            </w:pPr>
            <w:r w:rsidRPr="00AB4493">
              <w:rPr>
                <w:szCs w:val="20"/>
                <w:lang w:val="sr-Latn-RS"/>
              </w:rPr>
              <w:t>4</w:t>
            </w:r>
            <w:r w:rsidRPr="00AB4493">
              <w:rPr>
                <w:szCs w:val="20"/>
                <w:lang w:val="sr-Cyrl-RS"/>
              </w:rPr>
              <w:t>.квартал</w:t>
            </w:r>
            <w:r>
              <w:rPr>
                <w:szCs w:val="20"/>
                <w:lang w:val="sr-Cyrl-RS"/>
              </w:rPr>
              <w:t xml:space="preserve"> 2027</w:t>
            </w:r>
          </w:p>
        </w:tc>
        <w:tc>
          <w:tcPr>
            <w:tcW w:w="1417" w:type="dxa"/>
          </w:tcPr>
          <w:p w14:paraId="213E9997" w14:textId="56C256A8" w:rsidR="00A1587E" w:rsidRPr="00B14752" w:rsidRDefault="00A1587E" w:rsidP="00A1587E">
            <w:pPr>
              <w:ind w:left="0"/>
              <w:rPr>
                <w:szCs w:val="20"/>
                <w:lang w:val="sr-Latn-RS"/>
              </w:rPr>
            </w:pPr>
            <w:r>
              <w:rPr>
                <w:szCs w:val="20"/>
                <w:lang w:val="sr-Cyrl-RS"/>
              </w:rPr>
              <w:t xml:space="preserve">Донаторска средства </w:t>
            </w:r>
          </w:p>
        </w:tc>
        <w:tc>
          <w:tcPr>
            <w:tcW w:w="1701" w:type="dxa"/>
            <w:vAlign w:val="center"/>
          </w:tcPr>
          <w:p w14:paraId="7996FCBC" w14:textId="615A4281" w:rsidR="00A1587E" w:rsidRPr="00F81D35" w:rsidRDefault="00A1587E" w:rsidP="00A1587E">
            <w:pPr>
              <w:ind w:left="0"/>
              <w:jc w:val="center"/>
              <w:rPr>
                <w:szCs w:val="20"/>
                <w:lang w:val="sr-Cyrl-RS"/>
              </w:rPr>
            </w:pPr>
            <w:r>
              <w:rPr>
                <w:szCs w:val="20"/>
                <w:lang w:val="sr-Cyrl-RS"/>
              </w:rPr>
              <w:t>/</w:t>
            </w:r>
          </w:p>
        </w:tc>
        <w:tc>
          <w:tcPr>
            <w:tcW w:w="1701" w:type="dxa"/>
            <w:vAlign w:val="center"/>
          </w:tcPr>
          <w:p w14:paraId="306AB20E" w14:textId="0D28197A" w:rsidR="00A1587E" w:rsidRPr="00F81D35" w:rsidRDefault="00A1587E" w:rsidP="00A1587E">
            <w:pPr>
              <w:ind w:left="-37"/>
              <w:jc w:val="right"/>
              <w:rPr>
                <w:szCs w:val="20"/>
                <w:lang w:val="sr-Cyrl-RS"/>
              </w:rPr>
            </w:pPr>
            <w:r>
              <w:rPr>
                <w:szCs w:val="20"/>
                <w:lang w:val="sr-Cyrl-RS"/>
              </w:rPr>
              <w:t>600</w:t>
            </w:r>
          </w:p>
        </w:tc>
        <w:tc>
          <w:tcPr>
            <w:tcW w:w="1701" w:type="dxa"/>
            <w:vAlign w:val="center"/>
          </w:tcPr>
          <w:p w14:paraId="083DA35F" w14:textId="27F20D81" w:rsidR="00A1587E" w:rsidRPr="00F81D35" w:rsidRDefault="00A1587E" w:rsidP="00A1587E">
            <w:pPr>
              <w:ind w:left="0"/>
              <w:jc w:val="right"/>
              <w:rPr>
                <w:szCs w:val="20"/>
                <w:lang w:val="sr-Cyrl-RS"/>
              </w:rPr>
            </w:pPr>
            <w:r>
              <w:rPr>
                <w:szCs w:val="20"/>
                <w:lang w:val="sr-Cyrl-RS"/>
              </w:rPr>
              <w:t>600</w:t>
            </w:r>
          </w:p>
        </w:tc>
      </w:tr>
      <w:tr w:rsidR="005B2C5B" w:rsidRPr="00F81D35" w14:paraId="02581061" w14:textId="77777777" w:rsidTr="005B2C5B">
        <w:trPr>
          <w:trHeight w:val="329"/>
        </w:trPr>
        <w:tc>
          <w:tcPr>
            <w:tcW w:w="3261" w:type="dxa"/>
          </w:tcPr>
          <w:p w14:paraId="0C8A4E8E" w14:textId="2F0D6160" w:rsidR="005B2C5B" w:rsidRPr="00D1064A" w:rsidRDefault="005B2C5B" w:rsidP="005B2C5B">
            <w:pPr>
              <w:pStyle w:val="ListParagraph"/>
              <w:numPr>
                <w:ilvl w:val="2"/>
                <w:numId w:val="5"/>
              </w:numPr>
              <w:jc w:val="left"/>
              <w:rPr>
                <w:szCs w:val="18"/>
                <w:lang w:val="sr-Cyrl-RS"/>
              </w:rPr>
            </w:pPr>
            <w:r w:rsidRPr="00D1064A">
              <w:rPr>
                <w:szCs w:val="18"/>
                <w:lang w:val="sr-Cyrl-RS"/>
              </w:rPr>
              <w:t>Организовање програма обука о циганизму као обл</w:t>
            </w:r>
            <w:r>
              <w:rPr>
                <w:szCs w:val="18"/>
                <w:lang w:val="sr-Cyrl-RS"/>
              </w:rPr>
              <w:t>ику расизма и антидискриминације</w:t>
            </w:r>
            <w:r w:rsidRPr="00D1064A">
              <w:rPr>
                <w:szCs w:val="18"/>
                <w:lang w:val="sr-Cyrl-RS"/>
              </w:rPr>
              <w:t xml:space="preserve"> за запослене у НСЗ</w:t>
            </w:r>
          </w:p>
        </w:tc>
        <w:tc>
          <w:tcPr>
            <w:tcW w:w="1417" w:type="dxa"/>
          </w:tcPr>
          <w:p w14:paraId="30F465AB" w14:textId="77777777" w:rsidR="005B2C5B" w:rsidRPr="00F81D35" w:rsidRDefault="005B2C5B" w:rsidP="005B2C5B">
            <w:pPr>
              <w:pStyle w:val="TableParagraph"/>
              <w:jc w:val="center"/>
              <w:rPr>
                <w:sz w:val="20"/>
                <w:szCs w:val="20"/>
                <w:lang w:val="sr-Cyrl-RS"/>
              </w:rPr>
            </w:pPr>
            <w:r w:rsidRPr="00F81D35">
              <w:rPr>
                <w:sz w:val="20"/>
                <w:szCs w:val="20"/>
                <w:lang w:val="sr-Cyrl-RS"/>
              </w:rPr>
              <w:t>НСЗ</w:t>
            </w:r>
          </w:p>
        </w:tc>
        <w:tc>
          <w:tcPr>
            <w:tcW w:w="1559" w:type="dxa"/>
          </w:tcPr>
          <w:p w14:paraId="2AED20EC" w14:textId="77777777" w:rsidR="005B2C5B" w:rsidRPr="00F81D35" w:rsidRDefault="005B2C5B" w:rsidP="005B2C5B">
            <w:pPr>
              <w:pStyle w:val="TableParagraph"/>
              <w:jc w:val="center"/>
              <w:rPr>
                <w:sz w:val="20"/>
                <w:szCs w:val="20"/>
                <w:lang w:val="sr-Cyrl-RS"/>
              </w:rPr>
            </w:pPr>
            <w:r w:rsidRPr="00F81D35">
              <w:rPr>
                <w:sz w:val="20"/>
                <w:szCs w:val="20"/>
                <w:lang w:val="sr-Cyrl-RS"/>
              </w:rPr>
              <w:t>МЉМПДД</w:t>
            </w:r>
          </w:p>
          <w:p w14:paraId="457178AC" w14:textId="05AFC816" w:rsidR="005B2C5B" w:rsidRPr="00F81D35" w:rsidRDefault="005B2C5B" w:rsidP="005B2C5B">
            <w:pPr>
              <w:pStyle w:val="TableParagraph"/>
              <w:jc w:val="center"/>
              <w:rPr>
                <w:sz w:val="20"/>
                <w:szCs w:val="20"/>
                <w:lang w:val="sr-Cyrl-RS"/>
              </w:rPr>
            </w:pPr>
            <w:r>
              <w:rPr>
                <w:sz w:val="20"/>
                <w:szCs w:val="20"/>
                <w:lang w:val="sr-Cyrl-RS"/>
              </w:rPr>
              <w:t>ПЗЗР</w:t>
            </w:r>
          </w:p>
        </w:tc>
        <w:tc>
          <w:tcPr>
            <w:tcW w:w="1560" w:type="dxa"/>
          </w:tcPr>
          <w:p w14:paraId="2B4A1864" w14:textId="5C4D4049" w:rsidR="005B2C5B" w:rsidRDefault="005B2C5B" w:rsidP="005B2C5B">
            <w:pPr>
              <w:ind w:left="0" w:firstLine="0"/>
              <w:jc w:val="center"/>
              <w:rPr>
                <w:szCs w:val="20"/>
                <w:lang w:val="sr-Cyrl-RS"/>
              </w:rPr>
            </w:pPr>
            <w:r>
              <w:rPr>
                <w:szCs w:val="20"/>
                <w:lang w:val="sr-Latn-RS"/>
              </w:rPr>
              <w:t>4</w:t>
            </w:r>
            <w:r>
              <w:rPr>
                <w:szCs w:val="20"/>
                <w:lang w:val="sr-Cyrl-RS"/>
              </w:rPr>
              <w:t>.квартал</w:t>
            </w:r>
          </w:p>
          <w:p w14:paraId="549675AA" w14:textId="77777777" w:rsidR="005B2C5B" w:rsidRDefault="005B2C5B" w:rsidP="005B2C5B">
            <w:pPr>
              <w:ind w:left="521" w:hanging="412"/>
              <w:rPr>
                <w:szCs w:val="20"/>
                <w:lang w:val="sr-Cyrl-RS"/>
              </w:rPr>
            </w:pPr>
            <w:r>
              <w:rPr>
                <w:szCs w:val="20"/>
                <w:lang w:val="sr-Cyrl-RS"/>
              </w:rPr>
              <w:t xml:space="preserve">    </w:t>
            </w:r>
            <w:r>
              <w:rPr>
                <w:szCs w:val="20"/>
                <w:lang w:val="sr-Latn-RS"/>
              </w:rPr>
              <w:t xml:space="preserve">  </w:t>
            </w:r>
            <w:r>
              <w:rPr>
                <w:szCs w:val="20"/>
                <w:lang w:val="sr-Cyrl-RS"/>
              </w:rPr>
              <w:t xml:space="preserve">  2027</w:t>
            </w:r>
          </w:p>
          <w:p w14:paraId="2D2F473C" w14:textId="28D26A70" w:rsidR="005B2C5B" w:rsidRPr="00F81D35" w:rsidRDefault="005B2C5B" w:rsidP="005B2C5B">
            <w:pPr>
              <w:jc w:val="center"/>
              <w:rPr>
                <w:szCs w:val="20"/>
                <w:lang w:val="sr-Cyrl-RS"/>
              </w:rPr>
            </w:pPr>
          </w:p>
        </w:tc>
        <w:tc>
          <w:tcPr>
            <w:tcW w:w="1417" w:type="dxa"/>
          </w:tcPr>
          <w:p w14:paraId="09CCA018" w14:textId="5FB54EE5" w:rsidR="005B2C5B" w:rsidRPr="00F81D35" w:rsidRDefault="005B2C5B" w:rsidP="005B2C5B">
            <w:pPr>
              <w:ind w:left="0"/>
              <w:rPr>
                <w:szCs w:val="20"/>
                <w:lang w:val="sr-Cyrl-RS"/>
              </w:rPr>
            </w:pPr>
            <w:r>
              <w:rPr>
                <w:szCs w:val="20"/>
                <w:lang w:val="sr-Cyrl-RS"/>
              </w:rPr>
              <w:t>Донаторска средства</w:t>
            </w:r>
          </w:p>
        </w:tc>
        <w:tc>
          <w:tcPr>
            <w:tcW w:w="1701" w:type="dxa"/>
            <w:vAlign w:val="center"/>
          </w:tcPr>
          <w:p w14:paraId="0A265D4A" w14:textId="49A08381" w:rsidR="005B2C5B" w:rsidRPr="00F81D35" w:rsidRDefault="005B2C5B" w:rsidP="005B2C5B">
            <w:pPr>
              <w:ind w:left="0"/>
              <w:jc w:val="center"/>
              <w:rPr>
                <w:szCs w:val="20"/>
                <w:lang w:val="sr-Cyrl-RS"/>
              </w:rPr>
            </w:pPr>
            <w:r>
              <w:rPr>
                <w:szCs w:val="20"/>
                <w:lang w:val="sr-Cyrl-RS"/>
              </w:rPr>
              <w:t>/</w:t>
            </w:r>
          </w:p>
        </w:tc>
        <w:tc>
          <w:tcPr>
            <w:tcW w:w="1701" w:type="dxa"/>
            <w:vAlign w:val="center"/>
          </w:tcPr>
          <w:p w14:paraId="7CD58592" w14:textId="0AD90A35" w:rsidR="005B2C5B" w:rsidRPr="00F81D35" w:rsidRDefault="005B2C5B" w:rsidP="005B2C5B">
            <w:pPr>
              <w:ind w:left="-37"/>
              <w:jc w:val="right"/>
              <w:rPr>
                <w:szCs w:val="20"/>
                <w:lang w:val="sr-Cyrl-RS"/>
              </w:rPr>
            </w:pPr>
            <w:r>
              <w:rPr>
                <w:szCs w:val="20"/>
                <w:lang w:val="sr-Cyrl-RS"/>
              </w:rPr>
              <w:t>300</w:t>
            </w:r>
          </w:p>
        </w:tc>
        <w:tc>
          <w:tcPr>
            <w:tcW w:w="1701" w:type="dxa"/>
            <w:vAlign w:val="center"/>
          </w:tcPr>
          <w:p w14:paraId="267219E4" w14:textId="392FE114" w:rsidR="005B2C5B" w:rsidRPr="00F81D35" w:rsidRDefault="005B2C5B" w:rsidP="005B2C5B">
            <w:pPr>
              <w:ind w:left="0"/>
              <w:jc w:val="right"/>
              <w:rPr>
                <w:szCs w:val="20"/>
                <w:lang w:val="sr-Cyrl-RS"/>
              </w:rPr>
            </w:pPr>
            <w:r>
              <w:rPr>
                <w:szCs w:val="20"/>
                <w:lang w:val="sr-Cyrl-RS"/>
              </w:rPr>
              <w:t>300</w:t>
            </w:r>
          </w:p>
        </w:tc>
      </w:tr>
      <w:tr w:rsidR="005D702C" w:rsidRPr="00F81D35" w14:paraId="0F229A35" w14:textId="77777777" w:rsidTr="005B2C5B">
        <w:trPr>
          <w:trHeight w:val="329"/>
        </w:trPr>
        <w:tc>
          <w:tcPr>
            <w:tcW w:w="3261" w:type="dxa"/>
          </w:tcPr>
          <w:p w14:paraId="562148FF" w14:textId="77777777" w:rsidR="005D702C" w:rsidRPr="00D1064A" w:rsidRDefault="005D702C" w:rsidP="005D702C">
            <w:pPr>
              <w:pStyle w:val="ListParagraph"/>
              <w:numPr>
                <w:ilvl w:val="2"/>
                <w:numId w:val="5"/>
              </w:numPr>
              <w:jc w:val="left"/>
              <w:rPr>
                <w:szCs w:val="18"/>
                <w:lang w:val="sr-Cyrl-RS"/>
              </w:rPr>
            </w:pPr>
            <w:r w:rsidRPr="00D1064A">
              <w:rPr>
                <w:szCs w:val="18"/>
                <w:lang w:val="sr-Cyrl-RS"/>
              </w:rPr>
              <w:t>Унапређење скупштинске сарадње и информисаности о појму циганизма као облика расизма и одржавање јавних слушања у Скупштини РС о циганизму као облику расизма, дискриминацији према Ромима као и говору мржње.</w:t>
            </w:r>
          </w:p>
        </w:tc>
        <w:tc>
          <w:tcPr>
            <w:tcW w:w="1417" w:type="dxa"/>
          </w:tcPr>
          <w:p w14:paraId="55FA4510" w14:textId="77777777" w:rsidR="005D702C" w:rsidRPr="00F81D35" w:rsidRDefault="005D702C" w:rsidP="005D702C">
            <w:pPr>
              <w:pStyle w:val="TableParagraph"/>
              <w:jc w:val="center"/>
              <w:rPr>
                <w:sz w:val="20"/>
                <w:szCs w:val="20"/>
                <w:lang w:val="sr-Cyrl-RS"/>
              </w:rPr>
            </w:pPr>
            <w:r w:rsidRPr="00F81D35">
              <w:rPr>
                <w:sz w:val="20"/>
                <w:szCs w:val="20"/>
                <w:lang w:val="sr-Cyrl-RS"/>
              </w:rPr>
              <w:t>МЉМПДД</w:t>
            </w:r>
          </w:p>
          <w:p w14:paraId="7D385C43" w14:textId="77777777" w:rsidR="005D702C" w:rsidRPr="00F81D35" w:rsidRDefault="005D702C" w:rsidP="005D702C">
            <w:pPr>
              <w:pStyle w:val="TableParagraph"/>
              <w:jc w:val="center"/>
              <w:rPr>
                <w:sz w:val="20"/>
                <w:szCs w:val="20"/>
                <w:lang w:val="sr-Cyrl-RS"/>
              </w:rPr>
            </w:pPr>
          </w:p>
        </w:tc>
        <w:tc>
          <w:tcPr>
            <w:tcW w:w="1559" w:type="dxa"/>
          </w:tcPr>
          <w:p w14:paraId="7638744B" w14:textId="6D91AFD4" w:rsidR="005D702C" w:rsidRPr="00F81D35" w:rsidRDefault="005D702C" w:rsidP="005D702C">
            <w:pPr>
              <w:pStyle w:val="TableParagraph"/>
              <w:jc w:val="center"/>
              <w:rPr>
                <w:sz w:val="20"/>
                <w:szCs w:val="20"/>
                <w:lang w:val="sr-Cyrl-RS"/>
              </w:rPr>
            </w:pPr>
            <w:r>
              <w:rPr>
                <w:sz w:val="20"/>
                <w:szCs w:val="20"/>
                <w:lang w:val="sr-Cyrl-RS"/>
              </w:rPr>
              <w:t>КТУПРР</w:t>
            </w:r>
          </w:p>
          <w:p w14:paraId="6ED2481F" w14:textId="77777777" w:rsidR="005D702C" w:rsidRPr="00F81D35" w:rsidRDefault="005D702C" w:rsidP="005D702C">
            <w:pPr>
              <w:pStyle w:val="TableParagraph"/>
              <w:jc w:val="center"/>
              <w:rPr>
                <w:sz w:val="20"/>
                <w:szCs w:val="20"/>
                <w:lang w:val="sr-Cyrl-RS"/>
              </w:rPr>
            </w:pPr>
            <w:r w:rsidRPr="00F81D35">
              <w:rPr>
                <w:sz w:val="20"/>
                <w:szCs w:val="20"/>
                <w:lang w:val="sr-Cyrl-RS"/>
              </w:rPr>
              <w:t>ЈЛС</w:t>
            </w:r>
          </w:p>
          <w:p w14:paraId="1425B63D" w14:textId="77777777" w:rsidR="005D702C" w:rsidRPr="00F81D35" w:rsidRDefault="005D702C" w:rsidP="005D702C">
            <w:pPr>
              <w:pStyle w:val="TableParagraph"/>
              <w:jc w:val="center"/>
              <w:rPr>
                <w:sz w:val="20"/>
                <w:szCs w:val="20"/>
                <w:lang w:val="sr-Cyrl-RS"/>
              </w:rPr>
            </w:pPr>
            <w:r w:rsidRPr="00F81D35">
              <w:rPr>
                <w:sz w:val="20"/>
                <w:szCs w:val="20"/>
                <w:lang w:val="sr-Cyrl-RS"/>
              </w:rPr>
              <w:t>ОЦД</w:t>
            </w:r>
          </w:p>
          <w:p w14:paraId="05CD0812" w14:textId="77777777" w:rsidR="005D702C" w:rsidRPr="00F81D35" w:rsidRDefault="005D702C" w:rsidP="005D702C">
            <w:pPr>
              <w:pStyle w:val="TableParagraph"/>
              <w:jc w:val="center"/>
              <w:rPr>
                <w:sz w:val="20"/>
                <w:szCs w:val="20"/>
                <w:lang w:val="sr-Cyrl-RS"/>
              </w:rPr>
            </w:pPr>
            <w:r w:rsidRPr="00F81D35">
              <w:rPr>
                <w:sz w:val="20"/>
                <w:szCs w:val="20"/>
                <w:lang w:val="sr-Cyrl-RS"/>
              </w:rPr>
              <w:t>Савет Европе</w:t>
            </w:r>
          </w:p>
          <w:p w14:paraId="25BB6013" w14:textId="77777777" w:rsidR="005D702C" w:rsidRPr="00F81D35" w:rsidRDefault="005D702C" w:rsidP="005D702C">
            <w:pPr>
              <w:pStyle w:val="TableParagraph"/>
              <w:jc w:val="center"/>
              <w:rPr>
                <w:sz w:val="20"/>
                <w:szCs w:val="20"/>
                <w:lang w:val="sr-Cyrl-RS"/>
              </w:rPr>
            </w:pPr>
            <w:r w:rsidRPr="00F81D35">
              <w:rPr>
                <w:sz w:val="20"/>
                <w:szCs w:val="20"/>
                <w:lang w:val="sr-Cyrl-RS"/>
              </w:rPr>
              <w:t>Донатори</w:t>
            </w:r>
          </w:p>
          <w:p w14:paraId="206181F6" w14:textId="77777777" w:rsidR="005D702C" w:rsidRPr="00F81D35" w:rsidRDefault="005D702C" w:rsidP="005D702C">
            <w:pPr>
              <w:pStyle w:val="TableParagraph"/>
              <w:jc w:val="center"/>
              <w:rPr>
                <w:sz w:val="20"/>
                <w:szCs w:val="20"/>
                <w:lang w:val="sr-Cyrl-RS"/>
              </w:rPr>
            </w:pPr>
          </w:p>
        </w:tc>
        <w:tc>
          <w:tcPr>
            <w:tcW w:w="1560" w:type="dxa"/>
          </w:tcPr>
          <w:p w14:paraId="5579E3D1" w14:textId="77777777" w:rsidR="005D702C" w:rsidRDefault="005D702C" w:rsidP="005D702C">
            <w:pPr>
              <w:ind w:left="521" w:hanging="412"/>
              <w:jc w:val="center"/>
              <w:rPr>
                <w:szCs w:val="20"/>
                <w:lang w:val="sr-Cyrl-RS"/>
              </w:rPr>
            </w:pPr>
            <w:r>
              <w:rPr>
                <w:szCs w:val="20"/>
                <w:lang w:val="sr-Latn-RS"/>
              </w:rPr>
              <w:t>4</w:t>
            </w:r>
            <w:r>
              <w:rPr>
                <w:szCs w:val="20"/>
                <w:lang w:val="sr-Cyrl-RS"/>
              </w:rPr>
              <w:t>.квартал</w:t>
            </w:r>
          </w:p>
          <w:p w14:paraId="40259979" w14:textId="77777777" w:rsidR="005D702C" w:rsidRDefault="005D702C" w:rsidP="005D702C">
            <w:pPr>
              <w:ind w:left="521" w:hanging="412"/>
              <w:rPr>
                <w:szCs w:val="20"/>
                <w:lang w:val="sr-Cyrl-RS"/>
              </w:rPr>
            </w:pPr>
            <w:r>
              <w:rPr>
                <w:szCs w:val="20"/>
                <w:lang w:val="sr-Cyrl-RS"/>
              </w:rPr>
              <w:t xml:space="preserve">    </w:t>
            </w:r>
            <w:r>
              <w:rPr>
                <w:szCs w:val="20"/>
                <w:lang w:val="sr-Latn-RS"/>
              </w:rPr>
              <w:t xml:space="preserve">  </w:t>
            </w:r>
            <w:r>
              <w:rPr>
                <w:szCs w:val="20"/>
                <w:lang w:val="sr-Cyrl-RS"/>
              </w:rPr>
              <w:t xml:space="preserve">  2027</w:t>
            </w:r>
          </w:p>
          <w:p w14:paraId="57C371AA" w14:textId="77777777" w:rsidR="005D702C" w:rsidRPr="00F81D35" w:rsidRDefault="005D702C" w:rsidP="005D702C">
            <w:pPr>
              <w:jc w:val="center"/>
              <w:rPr>
                <w:szCs w:val="20"/>
                <w:lang w:val="sr-Latn-RS"/>
              </w:rPr>
            </w:pPr>
          </w:p>
        </w:tc>
        <w:tc>
          <w:tcPr>
            <w:tcW w:w="1417" w:type="dxa"/>
          </w:tcPr>
          <w:p w14:paraId="7FEC628B" w14:textId="518C5772" w:rsidR="005D702C" w:rsidRPr="00F81D35" w:rsidRDefault="005D702C" w:rsidP="005D702C">
            <w:pPr>
              <w:ind w:left="0"/>
              <w:rPr>
                <w:szCs w:val="20"/>
                <w:lang w:val="sr-Latn-RS"/>
              </w:rPr>
            </w:pPr>
            <w:r>
              <w:rPr>
                <w:szCs w:val="20"/>
                <w:lang w:val="sr-Cyrl-RS"/>
              </w:rPr>
              <w:t>Донаторска средства</w:t>
            </w:r>
          </w:p>
        </w:tc>
        <w:tc>
          <w:tcPr>
            <w:tcW w:w="1701" w:type="dxa"/>
            <w:vAlign w:val="center"/>
          </w:tcPr>
          <w:p w14:paraId="2A8D5BE5" w14:textId="1003A169" w:rsidR="005D702C" w:rsidRPr="00F81D35" w:rsidRDefault="005D702C" w:rsidP="005D702C">
            <w:pPr>
              <w:ind w:left="0"/>
              <w:jc w:val="center"/>
              <w:rPr>
                <w:szCs w:val="20"/>
                <w:lang w:val="sr-Latn-RS"/>
              </w:rPr>
            </w:pPr>
            <w:r>
              <w:rPr>
                <w:szCs w:val="20"/>
                <w:lang w:val="sr-Cyrl-RS"/>
              </w:rPr>
              <w:t>/</w:t>
            </w:r>
          </w:p>
        </w:tc>
        <w:tc>
          <w:tcPr>
            <w:tcW w:w="1701" w:type="dxa"/>
            <w:vAlign w:val="center"/>
          </w:tcPr>
          <w:p w14:paraId="0C0B1B2A" w14:textId="7653E952" w:rsidR="005D702C" w:rsidRPr="00F81D35" w:rsidRDefault="005D702C" w:rsidP="005D702C">
            <w:pPr>
              <w:ind w:left="-37"/>
              <w:jc w:val="center"/>
              <w:rPr>
                <w:szCs w:val="20"/>
                <w:lang w:val="sr-Latn-RS"/>
              </w:rPr>
            </w:pPr>
            <w:r>
              <w:rPr>
                <w:szCs w:val="20"/>
                <w:lang w:val="sr-Cyrl-RS"/>
              </w:rPr>
              <w:t>/</w:t>
            </w:r>
          </w:p>
        </w:tc>
        <w:tc>
          <w:tcPr>
            <w:tcW w:w="1701" w:type="dxa"/>
            <w:vAlign w:val="center"/>
          </w:tcPr>
          <w:p w14:paraId="211DCBDD" w14:textId="2999BC5B" w:rsidR="005D702C" w:rsidRPr="00F81D35" w:rsidRDefault="005B2C5B" w:rsidP="005B2C5B">
            <w:pPr>
              <w:ind w:left="0"/>
              <w:jc w:val="right"/>
              <w:rPr>
                <w:szCs w:val="20"/>
                <w:lang w:val="sr-Latn-RS"/>
              </w:rPr>
            </w:pPr>
            <w:r>
              <w:rPr>
                <w:szCs w:val="20"/>
                <w:lang w:val="sr-Cyrl-RS"/>
              </w:rPr>
              <w:t>600</w:t>
            </w:r>
          </w:p>
        </w:tc>
      </w:tr>
    </w:tbl>
    <w:p w14:paraId="63508294" w14:textId="5BA8C9BA" w:rsidR="00914362" w:rsidRDefault="00914362" w:rsidP="00365782">
      <w:pPr>
        <w:spacing w:after="0"/>
        <w:ind w:left="0" w:firstLine="0"/>
        <w:rPr>
          <w:szCs w:val="20"/>
          <w:lang w:val="sr-Cyrl-RS"/>
        </w:rPr>
      </w:pPr>
    </w:p>
    <w:p w14:paraId="754FD76F" w14:textId="38F18F45" w:rsidR="00177336" w:rsidRDefault="00177336" w:rsidP="00365782">
      <w:pPr>
        <w:spacing w:after="0"/>
        <w:ind w:left="0" w:firstLine="0"/>
        <w:rPr>
          <w:szCs w:val="20"/>
          <w:lang w:val="sr-Cyrl-RS"/>
        </w:rPr>
      </w:pPr>
    </w:p>
    <w:p w14:paraId="26121CA4" w14:textId="1F5971EA" w:rsidR="00177336" w:rsidRDefault="00177336" w:rsidP="00365782">
      <w:pPr>
        <w:spacing w:after="0"/>
        <w:ind w:left="0" w:firstLine="0"/>
        <w:rPr>
          <w:szCs w:val="20"/>
          <w:lang w:val="sr-Cyrl-RS"/>
        </w:rPr>
      </w:pPr>
    </w:p>
    <w:p w14:paraId="4573E8B6" w14:textId="410B224D" w:rsidR="00177336" w:rsidRDefault="00177336" w:rsidP="00365782">
      <w:pPr>
        <w:spacing w:after="0"/>
        <w:ind w:left="0" w:firstLine="0"/>
        <w:rPr>
          <w:szCs w:val="20"/>
          <w:lang w:val="sr-Cyrl-RS"/>
        </w:rPr>
      </w:pPr>
    </w:p>
    <w:p w14:paraId="632FB079" w14:textId="0CE44AD6" w:rsidR="00177336" w:rsidRDefault="00177336" w:rsidP="00365782">
      <w:pPr>
        <w:spacing w:after="0"/>
        <w:ind w:left="0" w:firstLine="0"/>
        <w:rPr>
          <w:szCs w:val="20"/>
          <w:lang w:val="sr-Cyrl-RS"/>
        </w:rPr>
      </w:pPr>
    </w:p>
    <w:p w14:paraId="2D17BDD9" w14:textId="7905346C" w:rsidR="00177336" w:rsidRDefault="00177336" w:rsidP="00365782">
      <w:pPr>
        <w:spacing w:after="0"/>
        <w:ind w:left="0" w:firstLine="0"/>
        <w:rPr>
          <w:szCs w:val="20"/>
          <w:lang w:val="sr-Cyrl-RS"/>
        </w:rPr>
      </w:pPr>
    </w:p>
    <w:p w14:paraId="57B90859" w14:textId="37274BA1" w:rsidR="00177336" w:rsidRDefault="00177336" w:rsidP="00365782">
      <w:pPr>
        <w:spacing w:after="0"/>
        <w:ind w:left="0" w:firstLine="0"/>
        <w:rPr>
          <w:szCs w:val="20"/>
          <w:lang w:val="sr-Cyrl-RS"/>
        </w:rPr>
      </w:pPr>
    </w:p>
    <w:p w14:paraId="798D4084" w14:textId="77777777" w:rsidR="00177336" w:rsidRPr="0062576E" w:rsidRDefault="00177336" w:rsidP="00365782">
      <w:pPr>
        <w:spacing w:after="0"/>
        <w:ind w:left="0" w:firstLine="0"/>
        <w:rPr>
          <w:szCs w:val="20"/>
          <w:lang w:val="sr-Cyrl-RS"/>
        </w:rPr>
      </w:pPr>
    </w:p>
    <w:tbl>
      <w:tblPr>
        <w:tblStyle w:val="TableGrid"/>
        <w:tblW w:w="14459" w:type="dxa"/>
        <w:tblInd w:w="-5" w:type="dxa"/>
        <w:tblCellMar>
          <w:top w:w="12" w:type="dxa"/>
          <w:left w:w="107" w:type="dxa"/>
          <w:right w:w="47" w:type="dxa"/>
        </w:tblCellMar>
        <w:tblLook w:val="04A0" w:firstRow="1" w:lastRow="0" w:firstColumn="1" w:lastColumn="0" w:noHBand="0" w:noVBand="1"/>
      </w:tblPr>
      <w:tblGrid>
        <w:gridCol w:w="5002"/>
        <w:gridCol w:w="1251"/>
        <w:gridCol w:w="2902"/>
        <w:gridCol w:w="1774"/>
        <w:gridCol w:w="539"/>
        <w:gridCol w:w="1161"/>
        <w:gridCol w:w="1830"/>
      </w:tblGrid>
      <w:tr w:rsidR="00365782" w:rsidRPr="00F81D35" w14:paraId="50A956B6" w14:textId="77777777" w:rsidTr="00A86D95">
        <w:trPr>
          <w:trHeight w:val="422"/>
        </w:trPr>
        <w:tc>
          <w:tcPr>
            <w:tcW w:w="14459" w:type="dxa"/>
            <w:gridSpan w:val="7"/>
            <w:tcBorders>
              <w:top w:val="single" w:sz="4" w:space="0" w:color="000000"/>
              <w:left w:val="single" w:sz="4" w:space="0" w:color="000000"/>
              <w:bottom w:val="single" w:sz="4" w:space="0" w:color="000000"/>
              <w:right w:val="single" w:sz="4" w:space="0" w:color="000000"/>
            </w:tcBorders>
            <w:shd w:val="clear" w:color="auto" w:fill="A8D08D"/>
          </w:tcPr>
          <w:p w14:paraId="69572EBF" w14:textId="77777777" w:rsidR="00365782" w:rsidRPr="00F81D35" w:rsidRDefault="00365782" w:rsidP="000D4327">
            <w:pPr>
              <w:spacing w:after="160"/>
              <w:ind w:left="0" w:firstLine="0"/>
              <w:jc w:val="left"/>
              <w:rPr>
                <w:szCs w:val="20"/>
              </w:rPr>
            </w:pPr>
            <w:r w:rsidRPr="00F81D35">
              <w:rPr>
                <w:b/>
                <w:szCs w:val="20"/>
              </w:rPr>
              <w:t xml:space="preserve">ПОСЕБНИ ЦИЉ 2:  УНАПРЕЂЕНА ПАРТИЦИПАЦИЈА РОМА И РОМКИЊА У СВИМ ДРУШТВЕНИМ ПРОЦЕСИМА </w:t>
            </w:r>
          </w:p>
        </w:tc>
      </w:tr>
      <w:tr w:rsidR="00365782" w:rsidRPr="00F81D35" w14:paraId="269DE144" w14:textId="77777777" w:rsidTr="00A86D95">
        <w:trPr>
          <w:trHeight w:val="330"/>
        </w:trPr>
        <w:tc>
          <w:tcPr>
            <w:tcW w:w="10929" w:type="dxa"/>
            <w:gridSpan w:val="4"/>
            <w:tcBorders>
              <w:top w:val="single" w:sz="4" w:space="0" w:color="000000"/>
              <w:left w:val="single" w:sz="4" w:space="0" w:color="000000"/>
              <w:bottom w:val="single" w:sz="4" w:space="0" w:color="000000"/>
              <w:right w:val="nil"/>
            </w:tcBorders>
            <w:shd w:val="clear" w:color="auto" w:fill="A8D08D"/>
          </w:tcPr>
          <w:p w14:paraId="0B707197" w14:textId="77777777" w:rsidR="00365782" w:rsidRPr="00F81D35" w:rsidRDefault="00365782" w:rsidP="000D4327">
            <w:pPr>
              <w:spacing w:after="0"/>
              <w:ind w:left="0" w:firstLine="0"/>
              <w:jc w:val="left"/>
              <w:rPr>
                <w:szCs w:val="20"/>
              </w:rPr>
            </w:pPr>
            <w:r w:rsidRPr="00F81D35">
              <w:rPr>
                <w:szCs w:val="20"/>
              </w:rPr>
              <w:t xml:space="preserve">Институција одговорна за координацију и извештавање: Министарство за људска и мањинска права и друштвени дијалог </w:t>
            </w:r>
          </w:p>
        </w:tc>
        <w:tc>
          <w:tcPr>
            <w:tcW w:w="539" w:type="dxa"/>
            <w:tcBorders>
              <w:top w:val="single" w:sz="4" w:space="0" w:color="000000"/>
              <w:left w:val="nil"/>
              <w:bottom w:val="single" w:sz="4" w:space="0" w:color="000000"/>
              <w:right w:val="nil"/>
            </w:tcBorders>
            <w:shd w:val="clear" w:color="auto" w:fill="A8D08D"/>
          </w:tcPr>
          <w:p w14:paraId="73C26FCA" w14:textId="77777777" w:rsidR="00365782" w:rsidRPr="00F81D35" w:rsidRDefault="00365782" w:rsidP="000D4327">
            <w:pPr>
              <w:spacing w:after="160"/>
              <w:ind w:left="0" w:firstLine="0"/>
              <w:jc w:val="left"/>
              <w:rPr>
                <w:szCs w:val="20"/>
              </w:rPr>
            </w:pPr>
          </w:p>
        </w:tc>
        <w:tc>
          <w:tcPr>
            <w:tcW w:w="1161" w:type="dxa"/>
            <w:tcBorders>
              <w:top w:val="single" w:sz="4" w:space="0" w:color="000000"/>
              <w:left w:val="nil"/>
              <w:bottom w:val="single" w:sz="4" w:space="0" w:color="000000"/>
              <w:right w:val="nil"/>
            </w:tcBorders>
            <w:shd w:val="clear" w:color="auto" w:fill="A8D08D"/>
          </w:tcPr>
          <w:p w14:paraId="05479298" w14:textId="77777777" w:rsidR="00365782" w:rsidRPr="00F81D35" w:rsidRDefault="00365782" w:rsidP="000D4327">
            <w:pPr>
              <w:spacing w:after="160"/>
              <w:ind w:left="0" w:firstLine="0"/>
              <w:jc w:val="left"/>
              <w:rPr>
                <w:szCs w:val="20"/>
              </w:rPr>
            </w:pPr>
          </w:p>
        </w:tc>
        <w:tc>
          <w:tcPr>
            <w:tcW w:w="1830" w:type="dxa"/>
            <w:tcBorders>
              <w:top w:val="single" w:sz="4" w:space="0" w:color="000000"/>
              <w:left w:val="nil"/>
              <w:bottom w:val="single" w:sz="4" w:space="0" w:color="000000"/>
              <w:right w:val="single" w:sz="4" w:space="0" w:color="000000"/>
            </w:tcBorders>
            <w:shd w:val="clear" w:color="auto" w:fill="A8D08D"/>
          </w:tcPr>
          <w:p w14:paraId="25CF8E96" w14:textId="77777777" w:rsidR="00365782" w:rsidRPr="00F81D35" w:rsidRDefault="00365782" w:rsidP="000D4327">
            <w:pPr>
              <w:spacing w:after="160"/>
              <w:ind w:left="0" w:firstLine="0"/>
              <w:jc w:val="left"/>
              <w:rPr>
                <w:szCs w:val="20"/>
              </w:rPr>
            </w:pPr>
          </w:p>
        </w:tc>
      </w:tr>
      <w:tr w:rsidR="00365782" w:rsidRPr="00F81D35" w14:paraId="4A2CEFE2" w14:textId="77777777" w:rsidTr="00A86D95">
        <w:trPr>
          <w:trHeight w:val="435"/>
        </w:trPr>
        <w:tc>
          <w:tcPr>
            <w:tcW w:w="5002" w:type="dxa"/>
            <w:tcBorders>
              <w:top w:val="single" w:sz="4" w:space="0" w:color="000000"/>
              <w:left w:val="single" w:sz="4" w:space="0" w:color="000000"/>
              <w:bottom w:val="single" w:sz="4" w:space="0" w:color="000000"/>
              <w:right w:val="single" w:sz="4" w:space="0" w:color="000000"/>
            </w:tcBorders>
            <w:shd w:val="clear" w:color="auto" w:fill="C5E0B3"/>
          </w:tcPr>
          <w:p w14:paraId="2F0C2D3C" w14:textId="77777777" w:rsidR="00365782" w:rsidRDefault="00365782" w:rsidP="000D4327">
            <w:pPr>
              <w:spacing w:after="0"/>
              <w:ind w:left="0" w:right="64" w:firstLine="0"/>
              <w:jc w:val="center"/>
              <w:rPr>
                <w:szCs w:val="20"/>
              </w:rPr>
            </w:pPr>
            <w:r w:rsidRPr="00F81D35">
              <w:rPr>
                <w:szCs w:val="20"/>
              </w:rPr>
              <w:t xml:space="preserve">Показатељ(и) на нивоу посебног циља </w:t>
            </w:r>
          </w:p>
          <w:p w14:paraId="11D7C034" w14:textId="797654A6" w:rsidR="00466A5B" w:rsidRPr="00F81D35" w:rsidRDefault="00466A5B" w:rsidP="000D4327">
            <w:pPr>
              <w:spacing w:after="0"/>
              <w:ind w:left="0" w:right="64" w:firstLine="0"/>
              <w:jc w:val="center"/>
              <w:rPr>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C5E0B3"/>
          </w:tcPr>
          <w:p w14:paraId="1CF53DD8" w14:textId="77777777" w:rsidR="00365782" w:rsidRPr="00F81D35" w:rsidRDefault="00365782" w:rsidP="000D4327">
            <w:pPr>
              <w:spacing w:after="0" w:line="274" w:lineRule="auto"/>
              <w:ind w:left="0" w:right="4" w:firstLine="0"/>
              <w:jc w:val="center"/>
              <w:rPr>
                <w:szCs w:val="20"/>
              </w:rPr>
            </w:pPr>
            <w:r w:rsidRPr="00F81D35">
              <w:rPr>
                <w:szCs w:val="20"/>
              </w:rPr>
              <w:t xml:space="preserve">Jединица мере </w:t>
            </w:r>
          </w:p>
          <w:p w14:paraId="07524EBB" w14:textId="77777777" w:rsidR="00365782" w:rsidRPr="00F81D35" w:rsidRDefault="00365782" w:rsidP="000D4327">
            <w:pPr>
              <w:spacing w:after="0"/>
              <w:ind w:left="0" w:right="17" w:firstLine="0"/>
              <w:jc w:val="center"/>
              <w:rPr>
                <w:szCs w:val="20"/>
              </w:rPr>
            </w:pPr>
            <w:r w:rsidRPr="00F81D35">
              <w:rPr>
                <w:szCs w:val="20"/>
              </w:rPr>
              <w:t xml:space="preserve"> </w:t>
            </w:r>
          </w:p>
        </w:tc>
        <w:tc>
          <w:tcPr>
            <w:tcW w:w="2902" w:type="dxa"/>
            <w:tcBorders>
              <w:top w:val="single" w:sz="4" w:space="0" w:color="000000"/>
              <w:left w:val="single" w:sz="4" w:space="0" w:color="000000"/>
              <w:bottom w:val="single" w:sz="4" w:space="0" w:color="000000"/>
              <w:right w:val="single" w:sz="4" w:space="0" w:color="000000"/>
            </w:tcBorders>
            <w:shd w:val="clear" w:color="auto" w:fill="C5E0B3"/>
          </w:tcPr>
          <w:p w14:paraId="7BA30571" w14:textId="77777777" w:rsidR="00365782" w:rsidRPr="00F81D35" w:rsidRDefault="00365782" w:rsidP="000D4327">
            <w:pPr>
              <w:spacing w:after="0"/>
              <w:ind w:left="0" w:right="63" w:firstLine="0"/>
              <w:jc w:val="center"/>
              <w:rPr>
                <w:szCs w:val="20"/>
              </w:rPr>
            </w:pPr>
            <w:r w:rsidRPr="00F81D35">
              <w:rPr>
                <w:szCs w:val="20"/>
              </w:rPr>
              <w:t xml:space="preserve">Извор провере </w:t>
            </w:r>
          </w:p>
        </w:tc>
        <w:tc>
          <w:tcPr>
            <w:tcW w:w="1774" w:type="dxa"/>
            <w:tcBorders>
              <w:top w:val="single" w:sz="4" w:space="0" w:color="000000"/>
              <w:left w:val="single" w:sz="4" w:space="0" w:color="000000"/>
              <w:bottom w:val="single" w:sz="4" w:space="0" w:color="000000"/>
              <w:right w:val="single" w:sz="4" w:space="0" w:color="000000"/>
            </w:tcBorders>
            <w:shd w:val="clear" w:color="auto" w:fill="C5E0B3"/>
          </w:tcPr>
          <w:p w14:paraId="3814B204" w14:textId="77777777" w:rsidR="00365782" w:rsidRDefault="00365782" w:rsidP="000D4327">
            <w:pPr>
              <w:spacing w:after="0"/>
              <w:ind w:left="0" w:firstLine="0"/>
              <w:jc w:val="center"/>
              <w:rPr>
                <w:szCs w:val="20"/>
              </w:rPr>
            </w:pPr>
            <w:r w:rsidRPr="00F81D35">
              <w:rPr>
                <w:szCs w:val="20"/>
              </w:rPr>
              <w:t xml:space="preserve">Почетна </w:t>
            </w:r>
          </w:p>
          <w:p w14:paraId="0CFE27EF" w14:textId="77777777" w:rsidR="00365782" w:rsidRDefault="00365782" w:rsidP="000D4327">
            <w:pPr>
              <w:spacing w:after="0"/>
              <w:ind w:left="0" w:firstLine="0"/>
              <w:jc w:val="center"/>
              <w:rPr>
                <w:szCs w:val="20"/>
              </w:rPr>
            </w:pPr>
            <w:r w:rsidRPr="00F81D35">
              <w:rPr>
                <w:szCs w:val="20"/>
              </w:rPr>
              <w:t xml:space="preserve">вредност </w:t>
            </w:r>
          </w:p>
          <w:p w14:paraId="0D4EC58F" w14:textId="4B9A5C7D" w:rsidR="00365782" w:rsidRPr="00A24E66" w:rsidRDefault="00365782" w:rsidP="00477AF9">
            <w:pPr>
              <w:spacing w:after="0"/>
              <w:ind w:left="0" w:firstLine="0"/>
              <w:jc w:val="center"/>
              <w:rPr>
                <w:szCs w:val="20"/>
                <w:lang w:val="sr-Cyrl-RS"/>
              </w:rPr>
            </w:pPr>
            <w:r w:rsidRPr="00F81D35">
              <w:rPr>
                <w:szCs w:val="20"/>
              </w:rPr>
              <w:t>(</w:t>
            </w:r>
            <w:r w:rsidRPr="00F81D35">
              <w:rPr>
                <w:i/>
                <w:szCs w:val="20"/>
              </w:rPr>
              <w:t>базна годин</w:t>
            </w:r>
            <w:r w:rsidRPr="00F81D35">
              <w:rPr>
                <w:szCs w:val="20"/>
              </w:rPr>
              <w:t xml:space="preserve">а) </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C5E0B3"/>
          </w:tcPr>
          <w:p w14:paraId="21FDA83D" w14:textId="77777777" w:rsidR="00365782" w:rsidRDefault="00365782" w:rsidP="000D4327">
            <w:pPr>
              <w:spacing w:after="0"/>
              <w:ind w:left="0" w:firstLine="0"/>
              <w:jc w:val="center"/>
              <w:rPr>
                <w:szCs w:val="20"/>
              </w:rPr>
            </w:pPr>
            <w:r w:rsidRPr="00F81D35">
              <w:rPr>
                <w:szCs w:val="20"/>
              </w:rPr>
              <w:t xml:space="preserve">Циљaна </w:t>
            </w:r>
          </w:p>
          <w:p w14:paraId="1B2BE2DC" w14:textId="77777777" w:rsidR="00365782" w:rsidRDefault="00365782" w:rsidP="000D4327">
            <w:pPr>
              <w:spacing w:after="0"/>
              <w:ind w:left="0" w:firstLine="0"/>
              <w:jc w:val="center"/>
              <w:rPr>
                <w:szCs w:val="20"/>
              </w:rPr>
            </w:pPr>
            <w:r w:rsidRPr="00F81D35">
              <w:rPr>
                <w:szCs w:val="20"/>
              </w:rPr>
              <w:t xml:space="preserve">вредност  </w:t>
            </w:r>
          </w:p>
          <w:p w14:paraId="7DAADC52" w14:textId="77777777" w:rsidR="00365782" w:rsidRPr="00F81D35" w:rsidRDefault="00365782" w:rsidP="000D4327">
            <w:pPr>
              <w:spacing w:after="0"/>
              <w:ind w:left="0" w:firstLine="0"/>
              <w:jc w:val="center"/>
              <w:rPr>
                <w:szCs w:val="20"/>
              </w:rPr>
            </w:pPr>
            <w:r w:rsidRPr="00F81D35">
              <w:rPr>
                <w:szCs w:val="20"/>
              </w:rPr>
              <w:t xml:space="preserve">(2026) </w:t>
            </w:r>
          </w:p>
        </w:tc>
        <w:tc>
          <w:tcPr>
            <w:tcW w:w="1830" w:type="dxa"/>
            <w:tcBorders>
              <w:top w:val="single" w:sz="4" w:space="0" w:color="000000"/>
              <w:left w:val="single" w:sz="4" w:space="0" w:color="000000"/>
              <w:bottom w:val="single" w:sz="4" w:space="0" w:color="000000"/>
              <w:right w:val="single" w:sz="4" w:space="0" w:color="000000"/>
            </w:tcBorders>
            <w:shd w:val="clear" w:color="auto" w:fill="C5E0B3"/>
          </w:tcPr>
          <w:p w14:paraId="1ED34428" w14:textId="77777777" w:rsidR="00365782" w:rsidRDefault="00365782" w:rsidP="000D4327">
            <w:pPr>
              <w:spacing w:after="0"/>
              <w:ind w:left="0" w:firstLine="0"/>
              <w:jc w:val="center"/>
              <w:rPr>
                <w:szCs w:val="20"/>
              </w:rPr>
            </w:pPr>
            <w:r w:rsidRPr="00F81D35">
              <w:rPr>
                <w:szCs w:val="20"/>
              </w:rPr>
              <w:t xml:space="preserve">Циљaна </w:t>
            </w:r>
          </w:p>
          <w:p w14:paraId="29EA6A81" w14:textId="77777777" w:rsidR="00365782" w:rsidRDefault="00365782" w:rsidP="000D4327">
            <w:pPr>
              <w:spacing w:after="0"/>
              <w:ind w:left="0" w:firstLine="0"/>
              <w:jc w:val="center"/>
              <w:rPr>
                <w:szCs w:val="20"/>
              </w:rPr>
            </w:pPr>
            <w:r w:rsidRPr="00F81D35">
              <w:rPr>
                <w:szCs w:val="20"/>
              </w:rPr>
              <w:t>Вредност</w:t>
            </w:r>
          </w:p>
          <w:p w14:paraId="2104A4A4" w14:textId="77777777" w:rsidR="00365782" w:rsidRPr="00F81D35" w:rsidRDefault="00365782" w:rsidP="000D4327">
            <w:pPr>
              <w:spacing w:after="0"/>
              <w:ind w:left="0" w:firstLine="0"/>
              <w:jc w:val="center"/>
              <w:rPr>
                <w:szCs w:val="20"/>
              </w:rPr>
            </w:pPr>
            <w:r w:rsidRPr="00F81D35">
              <w:rPr>
                <w:szCs w:val="20"/>
              </w:rPr>
              <w:t xml:space="preserve"> (2027) </w:t>
            </w:r>
          </w:p>
        </w:tc>
      </w:tr>
      <w:tr w:rsidR="00365782" w:rsidRPr="00D1064A" w14:paraId="3BD3E42D" w14:textId="77777777" w:rsidTr="00A86D95">
        <w:trPr>
          <w:trHeight w:val="839"/>
        </w:trPr>
        <w:tc>
          <w:tcPr>
            <w:tcW w:w="5002" w:type="dxa"/>
            <w:tcBorders>
              <w:top w:val="single" w:sz="4" w:space="0" w:color="000000"/>
              <w:left w:val="single" w:sz="4" w:space="0" w:color="000000"/>
              <w:bottom w:val="single" w:sz="4" w:space="0" w:color="000000"/>
              <w:right w:val="single" w:sz="4" w:space="0" w:color="000000"/>
            </w:tcBorders>
          </w:tcPr>
          <w:p w14:paraId="38FB95CE" w14:textId="7E97AAFE" w:rsidR="00337F6A" w:rsidRPr="00481465" w:rsidRDefault="00365782" w:rsidP="00AF15B7">
            <w:pPr>
              <w:pStyle w:val="ListParagraph"/>
              <w:numPr>
                <w:ilvl w:val="1"/>
                <w:numId w:val="44"/>
              </w:numPr>
              <w:spacing w:after="0"/>
              <w:jc w:val="left"/>
              <w:rPr>
                <w:color w:val="000000" w:themeColor="text1"/>
                <w:szCs w:val="20"/>
              </w:rPr>
            </w:pPr>
            <w:r w:rsidRPr="00481465">
              <w:rPr>
                <w:color w:val="000000" w:themeColor="text1"/>
                <w:szCs w:val="20"/>
                <w:lang w:val="sr-Cyrl-RS"/>
              </w:rPr>
              <w:t xml:space="preserve">Број Рома и Ромкиња уписаних у посебан бирачки списак </w:t>
            </w:r>
          </w:p>
          <w:p w14:paraId="26AEDE79" w14:textId="32D63987" w:rsidR="00365782" w:rsidRPr="00F81D35" w:rsidRDefault="00365782" w:rsidP="000D4327">
            <w:pPr>
              <w:spacing w:after="0"/>
              <w:ind w:left="360" w:hanging="360"/>
              <w:jc w:val="left"/>
              <w:rPr>
                <w:szCs w:val="20"/>
              </w:rPr>
            </w:pPr>
            <w:r w:rsidRPr="00F81D35">
              <w:rPr>
                <w:color w:val="181717"/>
                <w:szCs w:val="20"/>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1D998B3F" w14:textId="77777777" w:rsidR="00365782" w:rsidRPr="00F81D35" w:rsidRDefault="00365782" w:rsidP="002D750A">
            <w:pPr>
              <w:spacing w:after="0"/>
              <w:ind w:left="1" w:firstLine="0"/>
              <w:jc w:val="center"/>
              <w:rPr>
                <w:szCs w:val="20"/>
                <w:lang w:val="sr-Cyrl-RS"/>
              </w:rPr>
            </w:pPr>
            <w:r>
              <w:rPr>
                <w:szCs w:val="20"/>
                <w:lang w:val="sr-Cyrl-RS"/>
              </w:rPr>
              <w:t>Број</w:t>
            </w:r>
          </w:p>
        </w:tc>
        <w:tc>
          <w:tcPr>
            <w:tcW w:w="2902" w:type="dxa"/>
            <w:tcBorders>
              <w:top w:val="single" w:sz="4" w:space="0" w:color="000000"/>
              <w:left w:val="single" w:sz="4" w:space="0" w:color="000000"/>
              <w:bottom w:val="single" w:sz="4" w:space="0" w:color="000000"/>
              <w:right w:val="single" w:sz="4" w:space="0" w:color="000000"/>
            </w:tcBorders>
          </w:tcPr>
          <w:p w14:paraId="267FA7B6" w14:textId="17E1B8E1" w:rsidR="00365782" w:rsidRPr="00914362" w:rsidRDefault="00914362" w:rsidP="00914362">
            <w:pPr>
              <w:spacing w:after="0"/>
              <w:ind w:left="1" w:firstLine="0"/>
              <w:jc w:val="center"/>
              <w:rPr>
                <w:szCs w:val="20"/>
                <w:lang w:val="sr-Cyrl-RS"/>
              </w:rPr>
            </w:pPr>
            <w:r w:rsidRPr="00914362">
              <w:rPr>
                <w:szCs w:val="20"/>
                <w:lang w:val="sr-Cyrl-RS"/>
              </w:rPr>
              <w:t xml:space="preserve">Сл. гласник РС" </w:t>
            </w:r>
            <w:r w:rsidR="00D2648E" w:rsidRPr="00914362">
              <w:rPr>
                <w:szCs w:val="20"/>
                <w:lang w:val="sr-Cyrl-RS"/>
              </w:rPr>
              <w:t>(Извештај o</w:t>
            </w:r>
            <w:r w:rsidRPr="00914362">
              <w:rPr>
                <w:szCs w:val="20"/>
                <w:lang w:val="sr-Cyrl-RS"/>
              </w:rPr>
              <w:t xml:space="preserve"> </w:t>
            </w:r>
            <w:r w:rsidR="00D2648E" w:rsidRPr="00914362">
              <w:rPr>
                <w:szCs w:val="20"/>
                <w:lang w:val="sr-Cyrl-RS"/>
              </w:rPr>
              <w:t xml:space="preserve">укупним резултатима избора за чланове </w:t>
            </w:r>
            <w:r>
              <w:rPr>
                <w:szCs w:val="20"/>
                <w:lang w:val="sr-Cyrl-RS"/>
              </w:rPr>
              <w:t>НСРНМ</w:t>
            </w:r>
            <w:r w:rsidR="00D2648E" w:rsidRPr="00914362">
              <w:rPr>
                <w:szCs w:val="20"/>
                <w:lang w:val="sr-Cyrl-RS"/>
              </w:rPr>
              <w:t>)</w:t>
            </w:r>
          </w:p>
        </w:tc>
        <w:tc>
          <w:tcPr>
            <w:tcW w:w="1774" w:type="dxa"/>
            <w:tcBorders>
              <w:top w:val="single" w:sz="4" w:space="0" w:color="000000"/>
              <w:left w:val="single" w:sz="4" w:space="0" w:color="000000"/>
              <w:bottom w:val="single" w:sz="4" w:space="0" w:color="000000"/>
              <w:right w:val="single" w:sz="4" w:space="0" w:color="000000"/>
            </w:tcBorders>
          </w:tcPr>
          <w:p w14:paraId="15C3BE07" w14:textId="77777777" w:rsidR="009E54E9" w:rsidRDefault="009E54E9" w:rsidP="00B9548A">
            <w:pPr>
              <w:spacing w:after="0"/>
              <w:ind w:left="0" w:firstLine="0"/>
              <w:jc w:val="center"/>
              <w:rPr>
                <w:noProof/>
                <w:szCs w:val="20"/>
                <w:lang w:val="sr-Cyrl-CS"/>
              </w:rPr>
            </w:pPr>
            <w:r>
              <w:rPr>
                <w:noProof/>
                <w:szCs w:val="20"/>
                <w:lang w:val="sr-Cyrl-CS"/>
              </w:rPr>
              <w:t>65426</w:t>
            </w:r>
          </w:p>
          <w:p w14:paraId="0A51B0F6" w14:textId="475E385B" w:rsidR="00365782" w:rsidRPr="00D1064A" w:rsidRDefault="009E54E9" w:rsidP="00B9548A">
            <w:pPr>
              <w:spacing w:after="0"/>
              <w:ind w:left="0" w:firstLine="0"/>
              <w:jc w:val="center"/>
              <w:rPr>
                <w:noProof/>
                <w:szCs w:val="20"/>
                <w:lang w:val="sr-Cyrl-CS"/>
              </w:rPr>
            </w:pPr>
            <w:r>
              <w:rPr>
                <w:noProof/>
                <w:szCs w:val="20"/>
                <w:lang w:val="sr-Cyrl-CS"/>
              </w:rPr>
              <w:t>(2022)</w:t>
            </w:r>
          </w:p>
        </w:tc>
        <w:tc>
          <w:tcPr>
            <w:tcW w:w="1700" w:type="dxa"/>
            <w:gridSpan w:val="2"/>
            <w:tcBorders>
              <w:top w:val="single" w:sz="4" w:space="0" w:color="000000"/>
              <w:left w:val="single" w:sz="4" w:space="0" w:color="000000"/>
              <w:bottom w:val="single" w:sz="4" w:space="0" w:color="000000"/>
              <w:right w:val="single" w:sz="4" w:space="0" w:color="000000"/>
            </w:tcBorders>
          </w:tcPr>
          <w:p w14:paraId="3307D3BC" w14:textId="6E4E4CEB" w:rsidR="00D2648E" w:rsidRDefault="008332DE" w:rsidP="008332DE">
            <w:pPr>
              <w:spacing w:after="0"/>
              <w:ind w:left="0" w:firstLine="0"/>
              <w:jc w:val="center"/>
              <w:rPr>
                <w:noProof/>
                <w:szCs w:val="20"/>
                <w:lang w:val="sr-Cyrl-CS"/>
              </w:rPr>
            </w:pPr>
            <w:r>
              <w:rPr>
                <w:noProof/>
                <w:szCs w:val="20"/>
                <w:lang w:val="en-US"/>
              </w:rPr>
              <w:t>&gt;</w:t>
            </w:r>
            <w:r w:rsidR="00D2648E">
              <w:rPr>
                <w:noProof/>
                <w:szCs w:val="20"/>
                <w:lang w:val="sr-Cyrl-CS"/>
              </w:rPr>
              <w:t>6</w:t>
            </w:r>
            <w:r w:rsidR="000E19B8">
              <w:rPr>
                <w:noProof/>
                <w:szCs w:val="20"/>
                <w:lang w:val="sr-Cyrl-CS"/>
              </w:rPr>
              <w:t>6000</w:t>
            </w:r>
          </w:p>
          <w:p w14:paraId="7AFE778C" w14:textId="5233C721" w:rsidR="00365782" w:rsidRPr="00D1064A" w:rsidRDefault="00365782" w:rsidP="00D2648E">
            <w:pPr>
              <w:spacing w:after="0"/>
              <w:ind w:left="0" w:firstLine="0"/>
              <w:jc w:val="center"/>
              <w:rPr>
                <w:noProof/>
                <w:szCs w:val="20"/>
                <w:lang w:val="sr-Cyrl-CS"/>
              </w:rPr>
            </w:pPr>
          </w:p>
        </w:tc>
        <w:tc>
          <w:tcPr>
            <w:tcW w:w="1830" w:type="dxa"/>
            <w:tcBorders>
              <w:top w:val="single" w:sz="4" w:space="0" w:color="000000"/>
              <w:left w:val="single" w:sz="4" w:space="0" w:color="000000"/>
              <w:bottom w:val="single" w:sz="4" w:space="0" w:color="000000"/>
              <w:right w:val="single" w:sz="4" w:space="0" w:color="000000"/>
            </w:tcBorders>
          </w:tcPr>
          <w:p w14:paraId="0F3D402E" w14:textId="4CE9B3E1" w:rsidR="00365782" w:rsidRPr="00280753" w:rsidRDefault="008332DE" w:rsidP="008332DE">
            <w:pPr>
              <w:spacing w:after="0"/>
              <w:ind w:left="0" w:right="60" w:firstLine="0"/>
              <w:jc w:val="center"/>
              <w:rPr>
                <w:noProof/>
                <w:szCs w:val="20"/>
                <w:lang w:val="sr-Cyrl-CS"/>
              </w:rPr>
            </w:pPr>
            <w:r>
              <w:rPr>
                <w:noProof/>
                <w:szCs w:val="20"/>
                <w:lang w:val="en-US"/>
              </w:rPr>
              <w:t>&gt;</w:t>
            </w:r>
            <w:r>
              <w:rPr>
                <w:noProof/>
                <w:szCs w:val="20"/>
                <w:lang w:val="sr-Cyrl-CS"/>
              </w:rPr>
              <w:t>66000</w:t>
            </w:r>
          </w:p>
        </w:tc>
      </w:tr>
      <w:tr w:rsidR="00365782" w:rsidRPr="00F81D35" w14:paraId="55C98D6D" w14:textId="77777777" w:rsidTr="00A86D95">
        <w:trPr>
          <w:trHeight w:val="658"/>
        </w:trPr>
        <w:tc>
          <w:tcPr>
            <w:tcW w:w="5002" w:type="dxa"/>
            <w:tcBorders>
              <w:top w:val="single" w:sz="4" w:space="0" w:color="000000"/>
              <w:left w:val="single" w:sz="4" w:space="0" w:color="000000"/>
              <w:bottom w:val="single" w:sz="4" w:space="0" w:color="000000"/>
              <w:right w:val="single" w:sz="4" w:space="0" w:color="000000"/>
            </w:tcBorders>
          </w:tcPr>
          <w:p w14:paraId="77A5330E" w14:textId="55D89903" w:rsidR="00365782" w:rsidRPr="00481465" w:rsidRDefault="00D1064A" w:rsidP="00AF15B7">
            <w:pPr>
              <w:pStyle w:val="ListParagraph"/>
              <w:numPr>
                <w:ilvl w:val="1"/>
                <w:numId w:val="44"/>
              </w:numPr>
              <w:spacing w:after="0"/>
              <w:jc w:val="left"/>
              <w:rPr>
                <w:color w:val="000000" w:themeColor="text1"/>
                <w:szCs w:val="20"/>
                <w:lang w:val="sr-Cyrl-RS"/>
              </w:rPr>
            </w:pPr>
            <w:r w:rsidRPr="00481465">
              <w:rPr>
                <w:color w:val="000000" w:themeColor="text1"/>
                <w:szCs w:val="20"/>
                <w:lang w:val="sr-Cyrl-RS"/>
              </w:rPr>
              <w:t>Број активних ромских политич</w:t>
            </w:r>
            <w:r w:rsidR="00365782" w:rsidRPr="00481465">
              <w:rPr>
                <w:color w:val="000000" w:themeColor="text1"/>
                <w:szCs w:val="20"/>
                <w:lang w:val="sr-Cyrl-RS"/>
              </w:rPr>
              <w:t>ких партија</w:t>
            </w:r>
            <w:r w:rsidR="002D750A">
              <w:rPr>
                <w:color w:val="000000" w:themeColor="text1"/>
                <w:szCs w:val="20"/>
                <w:lang w:val="sr-Cyrl-RS"/>
              </w:rPr>
              <w:t xml:space="preserve"> које партиципирају у изборним процесима на свим нивоима</w:t>
            </w:r>
            <w:r w:rsidR="00472B98">
              <w:rPr>
                <w:color w:val="000000" w:themeColor="text1"/>
                <w:szCs w:val="20"/>
                <w:lang w:val="sr-Cyrl-RS"/>
              </w:rPr>
              <w:t xml:space="preserve"> (кумулативно)</w:t>
            </w:r>
          </w:p>
          <w:p w14:paraId="4AE5666B" w14:textId="49A64B13" w:rsidR="00D1064A" w:rsidRPr="00481465" w:rsidRDefault="00D1064A" w:rsidP="00481465">
            <w:pPr>
              <w:spacing w:after="0"/>
              <w:ind w:left="0" w:firstLine="0"/>
              <w:jc w:val="left"/>
              <w:rPr>
                <w:color w:val="000000" w:themeColor="text1"/>
                <w:szCs w:val="20"/>
                <w:lang w:val="sr-Cyrl-RS"/>
              </w:rPr>
            </w:pPr>
          </w:p>
        </w:tc>
        <w:tc>
          <w:tcPr>
            <w:tcW w:w="1251" w:type="dxa"/>
            <w:tcBorders>
              <w:top w:val="single" w:sz="4" w:space="0" w:color="000000"/>
              <w:left w:val="single" w:sz="4" w:space="0" w:color="000000"/>
              <w:bottom w:val="single" w:sz="4" w:space="0" w:color="000000"/>
              <w:right w:val="single" w:sz="4" w:space="0" w:color="000000"/>
            </w:tcBorders>
          </w:tcPr>
          <w:p w14:paraId="5D96E911" w14:textId="13A8B977" w:rsidR="00365782" w:rsidRPr="00D1064A" w:rsidRDefault="00365782" w:rsidP="002D750A">
            <w:pPr>
              <w:spacing w:after="0"/>
              <w:ind w:left="1" w:firstLine="0"/>
              <w:jc w:val="center"/>
              <w:rPr>
                <w:noProof/>
                <w:szCs w:val="20"/>
                <w:lang w:val="sr-Cyrl-CS"/>
              </w:rPr>
            </w:pPr>
            <w:r w:rsidRPr="00D1064A">
              <w:rPr>
                <w:noProof/>
                <w:szCs w:val="20"/>
                <w:lang w:val="sr-Cyrl-CS"/>
              </w:rPr>
              <w:t>Број</w:t>
            </w:r>
          </w:p>
        </w:tc>
        <w:tc>
          <w:tcPr>
            <w:tcW w:w="2902" w:type="dxa"/>
            <w:tcBorders>
              <w:top w:val="single" w:sz="4" w:space="0" w:color="000000"/>
              <w:left w:val="single" w:sz="4" w:space="0" w:color="000000"/>
              <w:bottom w:val="single" w:sz="4" w:space="0" w:color="000000"/>
              <w:right w:val="single" w:sz="4" w:space="0" w:color="000000"/>
            </w:tcBorders>
          </w:tcPr>
          <w:p w14:paraId="017814FC" w14:textId="48000799" w:rsidR="00365782" w:rsidRPr="00D1064A" w:rsidRDefault="000D0642" w:rsidP="00D1064A">
            <w:pPr>
              <w:spacing w:after="0"/>
              <w:ind w:left="0" w:right="64" w:firstLine="0"/>
              <w:jc w:val="center"/>
              <w:rPr>
                <w:noProof/>
                <w:szCs w:val="20"/>
                <w:lang w:val="sr-Cyrl-CS"/>
              </w:rPr>
            </w:pPr>
            <w:r>
              <w:rPr>
                <w:noProof/>
                <w:szCs w:val="20"/>
                <w:lang w:val="sr-Cyrl-CS"/>
              </w:rPr>
              <w:t xml:space="preserve">Републичка изборна комисија за прикупљање података о учешћу на републичком нивоу и локалне изборне комисије за учешће на локалним изборима </w:t>
            </w:r>
          </w:p>
        </w:tc>
        <w:tc>
          <w:tcPr>
            <w:tcW w:w="1774" w:type="dxa"/>
            <w:tcBorders>
              <w:top w:val="single" w:sz="4" w:space="0" w:color="000000"/>
              <w:left w:val="single" w:sz="4" w:space="0" w:color="000000"/>
              <w:bottom w:val="single" w:sz="4" w:space="0" w:color="000000"/>
              <w:right w:val="single" w:sz="4" w:space="0" w:color="000000"/>
            </w:tcBorders>
          </w:tcPr>
          <w:p w14:paraId="521009FF" w14:textId="404287D0" w:rsidR="00B9548A" w:rsidRDefault="00472B98" w:rsidP="00B9548A">
            <w:pPr>
              <w:spacing w:after="0"/>
              <w:ind w:left="0" w:firstLine="0"/>
              <w:jc w:val="center"/>
              <w:rPr>
                <w:noProof/>
                <w:szCs w:val="20"/>
                <w:lang w:val="sr-Cyrl-CS"/>
              </w:rPr>
            </w:pPr>
            <w:r>
              <w:rPr>
                <w:noProof/>
                <w:szCs w:val="20"/>
                <w:lang w:val="sr-Cyrl-CS"/>
              </w:rPr>
              <w:t>1</w:t>
            </w:r>
          </w:p>
          <w:p w14:paraId="76C9B8EC" w14:textId="603E5357" w:rsidR="00365782" w:rsidRPr="00D1064A" w:rsidRDefault="00B9548A" w:rsidP="00B9548A">
            <w:pPr>
              <w:spacing w:after="0"/>
              <w:ind w:left="0" w:firstLine="0"/>
              <w:jc w:val="center"/>
              <w:rPr>
                <w:noProof/>
                <w:szCs w:val="20"/>
                <w:lang w:val="sr-Cyrl-CS"/>
              </w:rPr>
            </w:pPr>
            <w:r>
              <w:rPr>
                <w:noProof/>
                <w:szCs w:val="20"/>
                <w:lang w:val="sr-Cyrl-CS"/>
              </w:rPr>
              <w:t>2025</w:t>
            </w:r>
          </w:p>
        </w:tc>
        <w:tc>
          <w:tcPr>
            <w:tcW w:w="1700" w:type="dxa"/>
            <w:gridSpan w:val="2"/>
            <w:tcBorders>
              <w:top w:val="single" w:sz="4" w:space="0" w:color="000000"/>
              <w:left w:val="single" w:sz="4" w:space="0" w:color="000000"/>
              <w:bottom w:val="single" w:sz="4" w:space="0" w:color="000000"/>
              <w:right w:val="single" w:sz="4" w:space="0" w:color="000000"/>
            </w:tcBorders>
          </w:tcPr>
          <w:p w14:paraId="33C82A7A" w14:textId="4C3262F0" w:rsidR="00365782" w:rsidRPr="00472B98" w:rsidRDefault="00472B98" w:rsidP="00B9548A">
            <w:pPr>
              <w:spacing w:after="0"/>
              <w:ind w:left="22" w:right="60" w:firstLine="0"/>
              <w:jc w:val="center"/>
              <w:rPr>
                <w:noProof/>
                <w:szCs w:val="20"/>
                <w:lang w:val="sr-Cyrl-CS"/>
              </w:rPr>
            </w:pPr>
            <w:r w:rsidRPr="00472B98">
              <w:rPr>
                <w:noProof/>
                <w:szCs w:val="20"/>
                <w:lang w:val="sr-Cyrl-CS"/>
              </w:rPr>
              <w:t>2</w:t>
            </w:r>
          </w:p>
          <w:p w14:paraId="21124930" w14:textId="77777777" w:rsidR="00365782" w:rsidRPr="00081B22" w:rsidRDefault="00365782" w:rsidP="00B9548A">
            <w:pPr>
              <w:pStyle w:val="ListParagraph"/>
              <w:spacing w:after="0"/>
              <w:ind w:left="22" w:right="60" w:firstLine="0"/>
              <w:jc w:val="center"/>
              <w:rPr>
                <w:noProof/>
                <w:szCs w:val="20"/>
                <w:highlight w:val="yellow"/>
                <w:lang w:val="sr-Cyrl-CS"/>
              </w:rPr>
            </w:pPr>
          </w:p>
        </w:tc>
        <w:tc>
          <w:tcPr>
            <w:tcW w:w="1830" w:type="dxa"/>
            <w:tcBorders>
              <w:top w:val="single" w:sz="4" w:space="0" w:color="000000"/>
              <w:left w:val="single" w:sz="4" w:space="0" w:color="000000"/>
              <w:bottom w:val="single" w:sz="4" w:space="0" w:color="000000"/>
              <w:right w:val="single" w:sz="4" w:space="0" w:color="000000"/>
            </w:tcBorders>
          </w:tcPr>
          <w:p w14:paraId="558E791F" w14:textId="13F97239" w:rsidR="00365782" w:rsidRPr="00472B98" w:rsidRDefault="00472B98" w:rsidP="00B9548A">
            <w:pPr>
              <w:spacing w:after="0"/>
              <w:ind w:left="0" w:right="59" w:firstLine="0"/>
              <w:jc w:val="center"/>
              <w:rPr>
                <w:szCs w:val="20"/>
                <w:lang w:val="sr-Cyrl-RS"/>
              </w:rPr>
            </w:pPr>
            <w:r>
              <w:rPr>
                <w:szCs w:val="20"/>
                <w:lang w:val="sr-Cyrl-RS"/>
              </w:rPr>
              <w:t>2</w:t>
            </w:r>
          </w:p>
        </w:tc>
      </w:tr>
      <w:tr w:rsidR="00D019F9" w:rsidRPr="00F81D35" w14:paraId="276A84C5" w14:textId="77777777" w:rsidTr="00A86D95">
        <w:trPr>
          <w:trHeight w:val="658"/>
        </w:trPr>
        <w:tc>
          <w:tcPr>
            <w:tcW w:w="5002" w:type="dxa"/>
            <w:tcBorders>
              <w:top w:val="single" w:sz="4" w:space="0" w:color="000000"/>
              <w:left w:val="single" w:sz="4" w:space="0" w:color="000000"/>
              <w:bottom w:val="single" w:sz="4" w:space="0" w:color="000000"/>
              <w:right w:val="single" w:sz="4" w:space="0" w:color="000000"/>
            </w:tcBorders>
          </w:tcPr>
          <w:p w14:paraId="75BA1F0F" w14:textId="16F632F0" w:rsidR="00D019F9" w:rsidRPr="00481465" w:rsidRDefault="00CC5AE1" w:rsidP="00AF15B7">
            <w:pPr>
              <w:pStyle w:val="ListParagraph"/>
              <w:numPr>
                <w:ilvl w:val="1"/>
                <w:numId w:val="44"/>
              </w:numPr>
              <w:spacing w:after="0"/>
              <w:jc w:val="left"/>
              <w:rPr>
                <w:color w:val="000000" w:themeColor="text1"/>
                <w:szCs w:val="20"/>
                <w:lang w:val="sr-Cyrl-RS"/>
              </w:rPr>
            </w:pPr>
            <w:r w:rsidRPr="00481465">
              <w:rPr>
                <w:color w:val="000000" w:themeColor="text1"/>
                <w:szCs w:val="20"/>
                <w:lang w:val="sr-Cyrl-RS"/>
              </w:rPr>
              <w:t>Број ОЦД које су учествовале у консултацијама приликом израде и праћења имплементације Стратегије за социјално укључивање Рома и Ромкиња у РС</w:t>
            </w:r>
          </w:p>
        </w:tc>
        <w:tc>
          <w:tcPr>
            <w:tcW w:w="1251" w:type="dxa"/>
            <w:tcBorders>
              <w:top w:val="single" w:sz="4" w:space="0" w:color="000000"/>
              <w:left w:val="single" w:sz="4" w:space="0" w:color="000000"/>
              <w:bottom w:val="single" w:sz="4" w:space="0" w:color="000000"/>
              <w:right w:val="single" w:sz="4" w:space="0" w:color="000000"/>
            </w:tcBorders>
          </w:tcPr>
          <w:p w14:paraId="004676D1" w14:textId="6E7F1B4F" w:rsidR="00D019F9" w:rsidRPr="00D1064A" w:rsidRDefault="00EB06F0" w:rsidP="002D750A">
            <w:pPr>
              <w:spacing w:after="0"/>
              <w:ind w:left="1" w:firstLine="0"/>
              <w:jc w:val="center"/>
              <w:rPr>
                <w:noProof/>
                <w:szCs w:val="20"/>
                <w:lang w:val="sr-Cyrl-CS"/>
              </w:rPr>
            </w:pPr>
            <w:r>
              <w:rPr>
                <w:noProof/>
                <w:szCs w:val="20"/>
                <w:lang w:val="sr-Cyrl-CS"/>
              </w:rPr>
              <w:t>Број</w:t>
            </w:r>
          </w:p>
        </w:tc>
        <w:tc>
          <w:tcPr>
            <w:tcW w:w="2902" w:type="dxa"/>
            <w:tcBorders>
              <w:top w:val="single" w:sz="4" w:space="0" w:color="000000"/>
              <w:left w:val="single" w:sz="4" w:space="0" w:color="000000"/>
              <w:bottom w:val="single" w:sz="4" w:space="0" w:color="000000"/>
              <w:right w:val="single" w:sz="4" w:space="0" w:color="000000"/>
            </w:tcBorders>
          </w:tcPr>
          <w:p w14:paraId="2A48E6DA" w14:textId="507B14AC" w:rsidR="00D019F9" w:rsidRDefault="00EB06F0" w:rsidP="00D1064A">
            <w:pPr>
              <w:spacing w:after="0"/>
              <w:ind w:left="0" w:right="64" w:firstLine="0"/>
              <w:jc w:val="center"/>
              <w:rPr>
                <w:noProof/>
                <w:szCs w:val="20"/>
                <w:lang w:val="sr-Cyrl-CS"/>
              </w:rPr>
            </w:pPr>
            <w:r>
              <w:rPr>
                <w:noProof/>
                <w:szCs w:val="20"/>
                <w:lang w:val="sr-Cyrl-CS"/>
              </w:rPr>
              <w:t>МЉМПДД</w:t>
            </w:r>
          </w:p>
        </w:tc>
        <w:tc>
          <w:tcPr>
            <w:tcW w:w="1774" w:type="dxa"/>
            <w:tcBorders>
              <w:top w:val="single" w:sz="4" w:space="0" w:color="000000"/>
              <w:left w:val="single" w:sz="4" w:space="0" w:color="000000"/>
              <w:bottom w:val="single" w:sz="4" w:space="0" w:color="000000"/>
              <w:right w:val="single" w:sz="4" w:space="0" w:color="000000"/>
            </w:tcBorders>
          </w:tcPr>
          <w:p w14:paraId="06AE7F6D" w14:textId="289FBABB" w:rsidR="00D019F9" w:rsidRDefault="00280753" w:rsidP="00B9548A">
            <w:pPr>
              <w:spacing w:after="0"/>
              <w:ind w:left="0" w:firstLine="0"/>
              <w:jc w:val="center"/>
              <w:rPr>
                <w:noProof/>
                <w:szCs w:val="20"/>
                <w:lang w:val="sr-Cyrl-CS"/>
              </w:rPr>
            </w:pPr>
            <w:r>
              <w:rPr>
                <w:noProof/>
                <w:szCs w:val="20"/>
                <w:lang w:val="sr-Cyrl-CS"/>
              </w:rPr>
              <w:t>7</w:t>
            </w:r>
          </w:p>
          <w:p w14:paraId="49CCF224" w14:textId="01AAB30A" w:rsidR="00CC5AE1" w:rsidRPr="00D1064A" w:rsidRDefault="00CC5AE1" w:rsidP="00B9548A">
            <w:pPr>
              <w:spacing w:after="0"/>
              <w:ind w:left="0" w:firstLine="0"/>
              <w:jc w:val="center"/>
              <w:rPr>
                <w:noProof/>
                <w:szCs w:val="20"/>
                <w:lang w:val="sr-Cyrl-CS"/>
              </w:rPr>
            </w:pPr>
            <w:r>
              <w:rPr>
                <w:noProof/>
                <w:szCs w:val="20"/>
                <w:lang w:val="sr-Cyrl-CS"/>
              </w:rPr>
              <w:t>(2025)</w:t>
            </w:r>
          </w:p>
        </w:tc>
        <w:tc>
          <w:tcPr>
            <w:tcW w:w="1700" w:type="dxa"/>
            <w:gridSpan w:val="2"/>
            <w:tcBorders>
              <w:top w:val="single" w:sz="4" w:space="0" w:color="000000"/>
              <w:left w:val="single" w:sz="4" w:space="0" w:color="000000"/>
              <w:bottom w:val="single" w:sz="4" w:space="0" w:color="000000"/>
              <w:right w:val="single" w:sz="4" w:space="0" w:color="000000"/>
            </w:tcBorders>
          </w:tcPr>
          <w:p w14:paraId="5672391A" w14:textId="607A9B64" w:rsidR="00D019F9" w:rsidRPr="00081B22" w:rsidRDefault="00CC5AE1" w:rsidP="00B9548A">
            <w:pPr>
              <w:spacing w:after="0"/>
              <w:ind w:left="22" w:right="60" w:firstLine="0"/>
              <w:jc w:val="center"/>
              <w:rPr>
                <w:noProof/>
                <w:szCs w:val="20"/>
                <w:highlight w:val="yellow"/>
                <w:lang w:val="sr-Cyrl-CS"/>
              </w:rPr>
            </w:pPr>
            <w:r w:rsidRPr="00CC5AE1">
              <w:rPr>
                <w:noProof/>
                <w:szCs w:val="20"/>
                <w:lang w:val="sr-Cyrl-CS"/>
              </w:rPr>
              <w:t>10</w:t>
            </w:r>
          </w:p>
        </w:tc>
        <w:tc>
          <w:tcPr>
            <w:tcW w:w="1830" w:type="dxa"/>
            <w:tcBorders>
              <w:top w:val="single" w:sz="4" w:space="0" w:color="000000"/>
              <w:left w:val="single" w:sz="4" w:space="0" w:color="000000"/>
              <w:bottom w:val="single" w:sz="4" w:space="0" w:color="000000"/>
              <w:right w:val="single" w:sz="4" w:space="0" w:color="000000"/>
            </w:tcBorders>
          </w:tcPr>
          <w:p w14:paraId="7705751B" w14:textId="03136CDA" w:rsidR="00D019F9" w:rsidRPr="00CC5AE1" w:rsidRDefault="00CC5AE1" w:rsidP="00B9548A">
            <w:pPr>
              <w:spacing w:after="0"/>
              <w:ind w:left="0" w:right="59" w:firstLine="0"/>
              <w:jc w:val="center"/>
              <w:rPr>
                <w:szCs w:val="20"/>
                <w:lang w:val="sr-Cyrl-RS"/>
              </w:rPr>
            </w:pPr>
            <w:r>
              <w:rPr>
                <w:szCs w:val="20"/>
                <w:lang w:val="sr-Cyrl-RS"/>
              </w:rPr>
              <w:t>10</w:t>
            </w:r>
          </w:p>
        </w:tc>
      </w:tr>
    </w:tbl>
    <w:p w14:paraId="2A00B4A5" w14:textId="46A35D24" w:rsidR="00365782" w:rsidRPr="00F81D35" w:rsidRDefault="00365782" w:rsidP="00365782">
      <w:pPr>
        <w:spacing w:after="0"/>
        <w:ind w:left="0" w:firstLine="0"/>
        <w:rPr>
          <w:szCs w:val="20"/>
        </w:rPr>
      </w:pPr>
      <w:r w:rsidRPr="00F81D35">
        <w:rPr>
          <w:szCs w:val="20"/>
        </w:rPr>
        <w:t xml:space="preserve">   </w:t>
      </w:r>
    </w:p>
    <w:tbl>
      <w:tblPr>
        <w:tblStyle w:val="TableGrid"/>
        <w:tblW w:w="14459" w:type="dxa"/>
        <w:tblInd w:w="-5" w:type="dxa"/>
        <w:tblCellMar>
          <w:top w:w="56" w:type="dxa"/>
          <w:left w:w="107" w:type="dxa"/>
          <w:right w:w="115" w:type="dxa"/>
        </w:tblCellMar>
        <w:tblLook w:val="04A0" w:firstRow="1" w:lastRow="0" w:firstColumn="1" w:lastColumn="0" w:noHBand="0" w:noVBand="1"/>
      </w:tblPr>
      <w:tblGrid>
        <w:gridCol w:w="4386"/>
        <w:gridCol w:w="1261"/>
        <w:gridCol w:w="1244"/>
        <w:gridCol w:w="2323"/>
        <w:gridCol w:w="1701"/>
        <w:gridCol w:w="992"/>
        <w:gridCol w:w="709"/>
        <w:gridCol w:w="1843"/>
      </w:tblGrid>
      <w:tr w:rsidR="00365782" w:rsidRPr="00F81D35" w14:paraId="54CFDF73" w14:textId="77777777" w:rsidTr="006100FF">
        <w:trPr>
          <w:trHeight w:val="239"/>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81EE8A4" w14:textId="77777777" w:rsidR="00365782" w:rsidRPr="00F81D35" w:rsidRDefault="00365782" w:rsidP="000D4327">
            <w:pPr>
              <w:spacing w:after="0"/>
              <w:ind w:left="0" w:firstLine="0"/>
              <w:jc w:val="left"/>
              <w:rPr>
                <w:szCs w:val="20"/>
              </w:rPr>
            </w:pPr>
            <w:r w:rsidRPr="00F81D35">
              <w:rPr>
                <w:b/>
                <w:szCs w:val="20"/>
              </w:rPr>
              <w:t xml:space="preserve">Мера 2.1. Подстицање учешћа Рома, нарочито жена и младих, у друштвеном, културном и политичком животу </w:t>
            </w:r>
          </w:p>
        </w:tc>
      </w:tr>
      <w:tr w:rsidR="00365782" w:rsidRPr="00F81D35" w14:paraId="5FFD098C" w14:textId="77777777" w:rsidTr="006100FF">
        <w:trPr>
          <w:trHeight w:val="308"/>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45BC32FE" w14:textId="77777777" w:rsidR="00365782" w:rsidRPr="00F81D35" w:rsidRDefault="00365782" w:rsidP="000D4327">
            <w:pPr>
              <w:spacing w:after="0"/>
              <w:ind w:left="0" w:firstLine="0"/>
              <w:jc w:val="left"/>
              <w:rPr>
                <w:szCs w:val="20"/>
              </w:rPr>
            </w:pPr>
            <w:r w:rsidRPr="00F81D35">
              <w:rPr>
                <w:szCs w:val="20"/>
              </w:rPr>
              <w:t xml:space="preserve">Институција одговорна за реализацију: Министарство за људска и мањинска права и друштвени дијалог </w:t>
            </w:r>
          </w:p>
        </w:tc>
      </w:tr>
      <w:tr w:rsidR="00365782" w:rsidRPr="00F81D35" w14:paraId="0CB41B94" w14:textId="77777777" w:rsidTr="006100FF">
        <w:tblPrEx>
          <w:tblCellMar>
            <w:top w:w="12" w:type="dxa"/>
            <w:right w:w="49" w:type="dxa"/>
          </w:tblCellMar>
        </w:tblPrEx>
        <w:trPr>
          <w:trHeight w:val="376"/>
        </w:trPr>
        <w:tc>
          <w:tcPr>
            <w:tcW w:w="6891" w:type="dxa"/>
            <w:gridSpan w:val="3"/>
            <w:tcBorders>
              <w:top w:val="single" w:sz="4" w:space="0" w:color="000000"/>
              <w:left w:val="single" w:sz="4" w:space="0" w:color="000000"/>
              <w:bottom w:val="single" w:sz="4" w:space="0" w:color="000000"/>
              <w:right w:val="single" w:sz="4" w:space="0" w:color="000000"/>
            </w:tcBorders>
            <w:shd w:val="clear" w:color="auto" w:fill="F7CAAC"/>
          </w:tcPr>
          <w:p w14:paraId="09642072" w14:textId="77777777" w:rsidR="00365782" w:rsidRPr="00F81D35" w:rsidRDefault="00365782" w:rsidP="000D4327">
            <w:pPr>
              <w:spacing w:after="0"/>
              <w:ind w:left="0" w:firstLine="0"/>
              <w:jc w:val="left"/>
              <w:rPr>
                <w:szCs w:val="20"/>
                <w:lang w:val="sr-Cyrl-RS"/>
              </w:rPr>
            </w:pPr>
            <w:r w:rsidRPr="00F81D35">
              <w:rPr>
                <w:szCs w:val="20"/>
              </w:rPr>
              <w:t>Период спровођења:</w:t>
            </w:r>
            <w:r w:rsidRPr="00F81D35">
              <w:rPr>
                <w:rFonts w:ascii="Calibri" w:eastAsia="Calibri" w:hAnsi="Calibri" w:cs="Calibri"/>
                <w:szCs w:val="20"/>
              </w:rPr>
              <w:t xml:space="preserve"> </w:t>
            </w:r>
            <w:r w:rsidRPr="00F81D35">
              <w:rPr>
                <w:rFonts w:eastAsia="Calibri"/>
                <w:szCs w:val="20"/>
                <w:lang w:val="sr-Cyrl-RS"/>
              </w:rPr>
              <w:t>2026-2027</w:t>
            </w:r>
          </w:p>
        </w:tc>
        <w:tc>
          <w:tcPr>
            <w:tcW w:w="7568" w:type="dxa"/>
            <w:gridSpan w:val="5"/>
            <w:tcBorders>
              <w:top w:val="single" w:sz="4" w:space="0" w:color="000000"/>
              <w:left w:val="single" w:sz="4" w:space="0" w:color="000000"/>
              <w:bottom w:val="single" w:sz="4" w:space="0" w:color="000000"/>
              <w:right w:val="single" w:sz="7" w:space="0" w:color="000000"/>
            </w:tcBorders>
            <w:shd w:val="clear" w:color="auto" w:fill="F7CAAC"/>
          </w:tcPr>
          <w:p w14:paraId="613D6E0F" w14:textId="77777777" w:rsidR="00365782" w:rsidRPr="00F81D35" w:rsidRDefault="00365782" w:rsidP="000D4327">
            <w:pPr>
              <w:spacing w:after="0"/>
              <w:ind w:left="1" w:firstLine="0"/>
              <w:jc w:val="left"/>
              <w:rPr>
                <w:szCs w:val="20"/>
              </w:rPr>
            </w:pPr>
            <w:r w:rsidRPr="00F81D35">
              <w:rPr>
                <w:szCs w:val="20"/>
              </w:rPr>
              <w:t xml:space="preserve">Тип мере: Информативно-едукативна </w:t>
            </w:r>
          </w:p>
        </w:tc>
      </w:tr>
      <w:tr w:rsidR="00365782" w:rsidRPr="00F81D35" w14:paraId="7084B95F" w14:textId="77777777" w:rsidTr="006100FF">
        <w:tblPrEx>
          <w:tblCellMar>
            <w:top w:w="12" w:type="dxa"/>
            <w:right w:w="49" w:type="dxa"/>
          </w:tblCellMar>
        </w:tblPrEx>
        <w:trPr>
          <w:trHeight w:val="310"/>
        </w:trPr>
        <w:tc>
          <w:tcPr>
            <w:tcW w:w="6891" w:type="dxa"/>
            <w:gridSpan w:val="3"/>
            <w:tcBorders>
              <w:top w:val="single" w:sz="4" w:space="0" w:color="000000"/>
              <w:left w:val="single" w:sz="4" w:space="0" w:color="000000"/>
              <w:bottom w:val="single" w:sz="4" w:space="0" w:color="000000"/>
              <w:right w:val="single" w:sz="4" w:space="0" w:color="000000"/>
            </w:tcBorders>
            <w:shd w:val="clear" w:color="auto" w:fill="F7CAAC"/>
          </w:tcPr>
          <w:p w14:paraId="7492C658" w14:textId="77777777" w:rsidR="00365782" w:rsidRPr="00F81D35" w:rsidRDefault="00365782" w:rsidP="000D4327">
            <w:pPr>
              <w:spacing w:after="0"/>
              <w:ind w:left="0" w:firstLine="0"/>
              <w:jc w:val="left"/>
              <w:rPr>
                <w:szCs w:val="20"/>
              </w:rPr>
            </w:pPr>
            <w:r w:rsidRPr="00F81D35">
              <w:rPr>
                <w:szCs w:val="20"/>
              </w:rPr>
              <w:t xml:space="preserve">Прописи које је потребно изменити/усвојити за спровођење мере: </w:t>
            </w:r>
          </w:p>
        </w:tc>
        <w:tc>
          <w:tcPr>
            <w:tcW w:w="7568" w:type="dxa"/>
            <w:gridSpan w:val="5"/>
            <w:tcBorders>
              <w:top w:val="single" w:sz="4" w:space="0" w:color="000000"/>
              <w:left w:val="single" w:sz="4" w:space="0" w:color="000000"/>
              <w:bottom w:val="single" w:sz="4" w:space="0" w:color="000000"/>
              <w:right w:val="single" w:sz="7" w:space="0" w:color="000000"/>
            </w:tcBorders>
            <w:shd w:val="clear" w:color="auto" w:fill="F7CAAC"/>
          </w:tcPr>
          <w:p w14:paraId="3DD0060B" w14:textId="77777777" w:rsidR="00365782" w:rsidRPr="00F81D35" w:rsidRDefault="00365782" w:rsidP="000D4327">
            <w:pPr>
              <w:spacing w:after="0"/>
              <w:ind w:left="1" w:firstLine="0"/>
              <w:jc w:val="left"/>
              <w:rPr>
                <w:szCs w:val="20"/>
              </w:rPr>
            </w:pPr>
            <w:r w:rsidRPr="00F81D35">
              <w:rPr>
                <w:szCs w:val="20"/>
              </w:rPr>
              <w:t xml:space="preserve"> </w:t>
            </w:r>
          </w:p>
        </w:tc>
      </w:tr>
      <w:tr w:rsidR="00365782" w:rsidRPr="000F06E6" w14:paraId="405FCE8C" w14:textId="77777777" w:rsidTr="006100FF">
        <w:tblPrEx>
          <w:tblCellMar>
            <w:top w:w="12" w:type="dxa"/>
            <w:right w:w="49" w:type="dxa"/>
          </w:tblCellMar>
        </w:tblPrEx>
        <w:trPr>
          <w:trHeight w:val="964"/>
        </w:trPr>
        <w:tc>
          <w:tcPr>
            <w:tcW w:w="4386" w:type="dxa"/>
            <w:tcBorders>
              <w:top w:val="single" w:sz="4" w:space="0" w:color="000000"/>
              <w:left w:val="single" w:sz="4" w:space="0" w:color="000000"/>
              <w:bottom w:val="single" w:sz="4" w:space="0" w:color="000000"/>
              <w:right w:val="single" w:sz="4" w:space="0" w:color="000000"/>
            </w:tcBorders>
            <w:shd w:val="clear" w:color="auto" w:fill="F2F2F2"/>
          </w:tcPr>
          <w:p w14:paraId="2EC86880" w14:textId="67415D52" w:rsidR="00365782" w:rsidRPr="000F06E6" w:rsidRDefault="00365782" w:rsidP="00404A48">
            <w:pPr>
              <w:pStyle w:val="CommentText"/>
              <w:rPr>
                <w:rFonts w:ascii="Times New Roman" w:hAnsi="Times New Roman" w:cs="Times New Roman"/>
              </w:rPr>
            </w:pPr>
            <w:r w:rsidRPr="000F06E6">
              <w:rPr>
                <w:rFonts w:ascii="Times New Roman" w:hAnsi="Times New Roman" w:cs="Times New Roman"/>
              </w:rPr>
              <w:t>Показатељ</w:t>
            </w:r>
            <w:r w:rsidRPr="000F06E6">
              <w:rPr>
                <w:rFonts w:ascii="Times New Roman" w:hAnsi="Times New Roman" w:cs="Times New Roman"/>
                <w:lang w:val="sr-Latn-RS"/>
              </w:rPr>
              <w:t>(</w:t>
            </w:r>
            <w:r w:rsidRPr="000F06E6">
              <w:rPr>
                <w:rFonts w:ascii="Times New Roman" w:hAnsi="Times New Roman" w:cs="Times New Roman"/>
              </w:rPr>
              <w:t>и</w:t>
            </w:r>
            <w:r w:rsidRPr="000F06E6">
              <w:rPr>
                <w:rFonts w:ascii="Times New Roman" w:hAnsi="Times New Roman" w:cs="Times New Roman"/>
                <w:lang w:val="sr-Latn-RS"/>
              </w:rPr>
              <w:t xml:space="preserve">) </w:t>
            </w:r>
            <w:r w:rsidRPr="000F06E6">
              <w:rPr>
                <w:rFonts w:ascii="Times New Roman" w:hAnsi="Times New Roman" w:cs="Times New Roman"/>
              </w:rPr>
              <w:t>на</w:t>
            </w:r>
            <w:r w:rsidRPr="000F06E6">
              <w:rPr>
                <w:rFonts w:ascii="Times New Roman" w:hAnsi="Times New Roman" w:cs="Times New Roman"/>
                <w:lang w:val="sr-Latn-RS"/>
              </w:rPr>
              <w:t xml:space="preserve"> </w:t>
            </w:r>
            <w:r w:rsidRPr="000F06E6">
              <w:rPr>
                <w:rFonts w:ascii="Times New Roman" w:hAnsi="Times New Roman" w:cs="Times New Roman"/>
              </w:rPr>
              <w:t>нивоу</w:t>
            </w:r>
            <w:r w:rsidRPr="000F06E6">
              <w:rPr>
                <w:rFonts w:ascii="Times New Roman" w:hAnsi="Times New Roman" w:cs="Times New Roman"/>
                <w:lang w:val="sr-Latn-RS"/>
              </w:rPr>
              <w:t xml:space="preserve"> </w:t>
            </w:r>
            <w:r w:rsidRPr="000F06E6">
              <w:rPr>
                <w:rFonts w:ascii="Times New Roman" w:hAnsi="Times New Roman" w:cs="Times New Roman"/>
              </w:rPr>
              <w:t>мере</w:t>
            </w:r>
            <w:r w:rsidRPr="000F06E6">
              <w:rPr>
                <w:rFonts w:ascii="Times New Roman" w:hAnsi="Times New Roman" w:cs="Times New Roman"/>
                <w:lang w:val="sr-Latn-RS"/>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cPr>
          <w:p w14:paraId="595DBB0F" w14:textId="77777777" w:rsidR="00365782" w:rsidRPr="000F06E6" w:rsidRDefault="00365782" w:rsidP="000D4327">
            <w:pPr>
              <w:spacing w:after="15"/>
              <w:ind w:left="1" w:firstLine="0"/>
              <w:jc w:val="left"/>
              <w:rPr>
                <w:szCs w:val="20"/>
              </w:rPr>
            </w:pPr>
            <w:r w:rsidRPr="000F06E6">
              <w:rPr>
                <w:szCs w:val="20"/>
              </w:rPr>
              <w:t xml:space="preserve">Jединица </w:t>
            </w:r>
          </w:p>
          <w:p w14:paraId="7BDE1001" w14:textId="77777777" w:rsidR="00365782" w:rsidRPr="000F06E6" w:rsidRDefault="00365782" w:rsidP="000D4327">
            <w:pPr>
              <w:spacing w:after="0"/>
              <w:ind w:left="1" w:firstLine="0"/>
              <w:jc w:val="left"/>
              <w:rPr>
                <w:szCs w:val="20"/>
              </w:rPr>
            </w:pPr>
            <w:r w:rsidRPr="000F06E6">
              <w:rPr>
                <w:szCs w:val="20"/>
              </w:rPr>
              <w:t xml:space="preserve">мере </w:t>
            </w:r>
          </w:p>
          <w:p w14:paraId="1118E33D" w14:textId="77777777" w:rsidR="00365782" w:rsidRPr="000F06E6" w:rsidRDefault="00365782" w:rsidP="000D4327">
            <w:pPr>
              <w:spacing w:after="0"/>
              <w:ind w:left="1" w:firstLine="0"/>
              <w:jc w:val="left"/>
              <w:rPr>
                <w:szCs w:val="20"/>
              </w:rPr>
            </w:pPr>
            <w:r w:rsidRPr="000F06E6">
              <w:rPr>
                <w:szCs w:val="20"/>
              </w:rPr>
              <w:t xml:space="preserve"> </w:t>
            </w:r>
          </w:p>
        </w:tc>
        <w:tc>
          <w:tcPr>
            <w:tcW w:w="35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963EE19" w14:textId="77777777" w:rsidR="00365782" w:rsidRPr="000F06E6" w:rsidRDefault="00365782" w:rsidP="000D4327">
            <w:pPr>
              <w:spacing w:after="0"/>
              <w:ind w:left="0" w:firstLine="0"/>
              <w:jc w:val="left"/>
              <w:rPr>
                <w:szCs w:val="20"/>
              </w:rPr>
            </w:pPr>
            <w:r w:rsidRPr="000F06E6">
              <w:rPr>
                <w:szCs w:val="20"/>
              </w:rPr>
              <w:t xml:space="preserve">Извор провере </w:t>
            </w:r>
          </w:p>
          <w:p w14:paraId="02D24BCB" w14:textId="2904D4C9" w:rsidR="00956823" w:rsidRPr="000F06E6" w:rsidRDefault="00956823" w:rsidP="00466A5B">
            <w:pPr>
              <w:pStyle w:val="CommentText"/>
              <w:rPr>
                <w:rFonts w:ascii="Times New Roman" w:hAnsi="Times New Roman" w:cs="Times New Roman"/>
                <w:lang w:val="sr-Cyrl-RS"/>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63D7D450" w14:textId="77777777" w:rsidR="006100FF" w:rsidRPr="000F06E6" w:rsidRDefault="00365782" w:rsidP="000D4327">
            <w:pPr>
              <w:spacing w:after="0"/>
              <w:ind w:left="0" w:firstLine="0"/>
              <w:jc w:val="center"/>
              <w:rPr>
                <w:szCs w:val="20"/>
              </w:rPr>
            </w:pPr>
            <w:r w:rsidRPr="000F06E6">
              <w:rPr>
                <w:szCs w:val="20"/>
              </w:rPr>
              <w:t xml:space="preserve">Почетна </w:t>
            </w:r>
          </w:p>
          <w:p w14:paraId="58B259CD" w14:textId="5F65EA3B" w:rsidR="00365782" w:rsidRPr="000F06E6" w:rsidRDefault="00365782" w:rsidP="000D4327">
            <w:pPr>
              <w:spacing w:after="0"/>
              <w:ind w:left="0" w:firstLine="0"/>
              <w:jc w:val="center"/>
              <w:rPr>
                <w:szCs w:val="20"/>
              </w:rPr>
            </w:pPr>
            <w:r w:rsidRPr="000F06E6">
              <w:rPr>
                <w:szCs w:val="20"/>
              </w:rPr>
              <w:t xml:space="preserve">вредност </w:t>
            </w:r>
          </w:p>
          <w:p w14:paraId="4D2BEA03" w14:textId="77777777" w:rsidR="00365782" w:rsidRPr="000F06E6" w:rsidRDefault="00365782" w:rsidP="000D4327">
            <w:pPr>
              <w:spacing w:after="0"/>
              <w:ind w:left="0" w:firstLine="0"/>
              <w:jc w:val="center"/>
              <w:rPr>
                <w:szCs w:val="20"/>
              </w:rPr>
            </w:pPr>
            <w:r w:rsidRPr="000F06E6">
              <w:rPr>
                <w:szCs w:val="20"/>
              </w:rPr>
              <w:t>(</w:t>
            </w:r>
            <w:r w:rsidRPr="000F06E6">
              <w:rPr>
                <w:i/>
                <w:szCs w:val="20"/>
              </w:rPr>
              <w:t>базна годин</w:t>
            </w:r>
            <w:r w:rsidRPr="000F06E6">
              <w:rPr>
                <w:szCs w:val="20"/>
              </w:rPr>
              <w:t xml:space="preserve">а)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2F2F2"/>
          </w:tcPr>
          <w:p w14:paraId="5169DB4D" w14:textId="2C62A523" w:rsidR="006100FF" w:rsidRPr="000F06E6" w:rsidRDefault="00365782" w:rsidP="006100FF">
            <w:pPr>
              <w:spacing w:after="0"/>
              <w:ind w:left="0" w:right="69" w:firstLine="0"/>
              <w:jc w:val="center"/>
              <w:rPr>
                <w:szCs w:val="20"/>
              </w:rPr>
            </w:pPr>
            <w:r w:rsidRPr="000F06E6">
              <w:rPr>
                <w:szCs w:val="20"/>
              </w:rPr>
              <w:t xml:space="preserve"> Циљaна </w:t>
            </w:r>
          </w:p>
          <w:p w14:paraId="07C85B49" w14:textId="77777777" w:rsidR="006100FF" w:rsidRPr="000F06E6" w:rsidRDefault="00365782" w:rsidP="000D4327">
            <w:pPr>
              <w:spacing w:after="0"/>
              <w:ind w:left="0" w:firstLine="0"/>
              <w:jc w:val="center"/>
              <w:rPr>
                <w:szCs w:val="20"/>
              </w:rPr>
            </w:pPr>
            <w:r w:rsidRPr="000F06E6">
              <w:rPr>
                <w:szCs w:val="20"/>
              </w:rPr>
              <w:t xml:space="preserve">вредност </w:t>
            </w:r>
          </w:p>
          <w:p w14:paraId="011C970D" w14:textId="650EE732" w:rsidR="00365782" w:rsidRPr="000F06E6" w:rsidRDefault="00365782" w:rsidP="000D4327">
            <w:pPr>
              <w:spacing w:after="0"/>
              <w:ind w:left="0" w:firstLine="0"/>
              <w:jc w:val="center"/>
              <w:rPr>
                <w:szCs w:val="20"/>
              </w:rPr>
            </w:pPr>
            <w:r w:rsidRPr="000F06E6">
              <w:rPr>
                <w:szCs w:val="20"/>
              </w:rPr>
              <w:t xml:space="preserve"> (2026) </w:t>
            </w:r>
          </w:p>
        </w:tc>
        <w:tc>
          <w:tcPr>
            <w:tcW w:w="1843" w:type="dxa"/>
            <w:tcBorders>
              <w:top w:val="single" w:sz="4" w:space="0" w:color="000000"/>
              <w:left w:val="single" w:sz="4" w:space="0" w:color="000000"/>
              <w:bottom w:val="single" w:sz="4" w:space="0" w:color="000000"/>
              <w:right w:val="single" w:sz="7" w:space="0" w:color="000000"/>
            </w:tcBorders>
            <w:shd w:val="clear" w:color="auto" w:fill="F2F2F2"/>
          </w:tcPr>
          <w:p w14:paraId="2D79D53C" w14:textId="77777777" w:rsidR="006100FF" w:rsidRPr="000F06E6" w:rsidRDefault="00365782" w:rsidP="000D4327">
            <w:pPr>
              <w:spacing w:after="0"/>
              <w:ind w:left="0" w:firstLine="0"/>
              <w:jc w:val="center"/>
              <w:rPr>
                <w:szCs w:val="20"/>
              </w:rPr>
            </w:pPr>
            <w:r w:rsidRPr="000F06E6">
              <w:rPr>
                <w:szCs w:val="20"/>
              </w:rPr>
              <w:t>Циљaна</w:t>
            </w:r>
          </w:p>
          <w:p w14:paraId="3FF08D85" w14:textId="77777777" w:rsidR="006100FF" w:rsidRPr="000F06E6" w:rsidRDefault="00365782" w:rsidP="000D4327">
            <w:pPr>
              <w:spacing w:after="0"/>
              <w:ind w:left="0" w:firstLine="0"/>
              <w:jc w:val="center"/>
              <w:rPr>
                <w:szCs w:val="20"/>
              </w:rPr>
            </w:pPr>
            <w:r w:rsidRPr="000F06E6">
              <w:rPr>
                <w:szCs w:val="20"/>
              </w:rPr>
              <w:t xml:space="preserve"> вредност </w:t>
            </w:r>
          </w:p>
          <w:p w14:paraId="40DB83E5" w14:textId="35F62B86" w:rsidR="00365782" w:rsidRPr="000F06E6" w:rsidRDefault="00365782" w:rsidP="000D4327">
            <w:pPr>
              <w:spacing w:after="0"/>
              <w:ind w:left="0" w:firstLine="0"/>
              <w:jc w:val="center"/>
              <w:rPr>
                <w:szCs w:val="20"/>
              </w:rPr>
            </w:pPr>
            <w:r w:rsidRPr="000F06E6">
              <w:rPr>
                <w:szCs w:val="20"/>
              </w:rPr>
              <w:t xml:space="preserve">(2027) </w:t>
            </w:r>
          </w:p>
        </w:tc>
      </w:tr>
      <w:tr w:rsidR="00365782" w:rsidRPr="00F81D35" w14:paraId="036678AC" w14:textId="77777777" w:rsidTr="006100FF">
        <w:tblPrEx>
          <w:tblCellMar>
            <w:top w:w="12" w:type="dxa"/>
            <w:right w:w="49" w:type="dxa"/>
          </w:tblCellMar>
        </w:tblPrEx>
        <w:trPr>
          <w:trHeight w:val="822"/>
        </w:trPr>
        <w:tc>
          <w:tcPr>
            <w:tcW w:w="4386" w:type="dxa"/>
            <w:tcBorders>
              <w:top w:val="single" w:sz="4" w:space="0" w:color="000000"/>
              <w:left w:val="single" w:sz="4" w:space="0" w:color="000000"/>
              <w:bottom w:val="single" w:sz="4" w:space="0" w:color="000000"/>
              <w:right w:val="single" w:sz="4" w:space="0" w:color="000000"/>
            </w:tcBorders>
          </w:tcPr>
          <w:p w14:paraId="2C5D6FED" w14:textId="0CDC453E" w:rsidR="00365782" w:rsidRPr="00B628BB" w:rsidRDefault="00365782" w:rsidP="00AF15B7">
            <w:pPr>
              <w:pStyle w:val="ListParagraph"/>
              <w:numPr>
                <w:ilvl w:val="2"/>
                <w:numId w:val="45"/>
              </w:numPr>
              <w:tabs>
                <w:tab w:val="center" w:pos="203"/>
                <w:tab w:val="center" w:pos="2282"/>
              </w:tabs>
              <w:spacing w:after="0"/>
              <w:jc w:val="left"/>
              <w:rPr>
                <w:color w:val="auto"/>
                <w:szCs w:val="20"/>
              </w:rPr>
            </w:pPr>
            <w:r w:rsidRPr="00B628BB">
              <w:rPr>
                <w:color w:val="auto"/>
                <w:szCs w:val="20"/>
              </w:rPr>
              <w:t xml:space="preserve">Број локалних савета за међунационалне односе, у чији рад су укључени припадници ромске националне мањине </w:t>
            </w:r>
          </w:p>
        </w:tc>
        <w:tc>
          <w:tcPr>
            <w:tcW w:w="1261" w:type="dxa"/>
            <w:tcBorders>
              <w:top w:val="single" w:sz="4" w:space="0" w:color="000000"/>
              <w:left w:val="single" w:sz="4" w:space="0" w:color="000000"/>
              <w:bottom w:val="single" w:sz="4" w:space="0" w:color="000000"/>
              <w:right w:val="single" w:sz="4" w:space="0" w:color="000000"/>
            </w:tcBorders>
          </w:tcPr>
          <w:p w14:paraId="179BA5C6" w14:textId="68D75CA7" w:rsidR="00365782" w:rsidRPr="00F81D35" w:rsidRDefault="00365782" w:rsidP="00E70C08">
            <w:pPr>
              <w:spacing w:after="0"/>
              <w:ind w:left="1" w:firstLine="0"/>
              <w:jc w:val="center"/>
              <w:rPr>
                <w:szCs w:val="20"/>
              </w:rPr>
            </w:pPr>
            <w:r w:rsidRPr="00F81D35">
              <w:rPr>
                <w:szCs w:val="20"/>
              </w:rPr>
              <w:t>Број</w:t>
            </w:r>
          </w:p>
        </w:tc>
        <w:tc>
          <w:tcPr>
            <w:tcW w:w="3567" w:type="dxa"/>
            <w:gridSpan w:val="2"/>
            <w:tcBorders>
              <w:top w:val="single" w:sz="4" w:space="0" w:color="000000"/>
              <w:left w:val="single" w:sz="4" w:space="0" w:color="000000"/>
              <w:bottom w:val="single" w:sz="4" w:space="0" w:color="000000"/>
              <w:right w:val="single" w:sz="4" w:space="0" w:color="000000"/>
            </w:tcBorders>
          </w:tcPr>
          <w:p w14:paraId="34C237A2" w14:textId="77777777" w:rsidR="00621059" w:rsidRDefault="00621059" w:rsidP="000D4327">
            <w:pPr>
              <w:spacing w:after="0"/>
              <w:ind w:left="0" w:right="61" w:firstLine="0"/>
              <w:jc w:val="center"/>
              <w:rPr>
                <w:szCs w:val="20"/>
                <w:lang w:val="sr-Cyrl-RS"/>
              </w:rPr>
            </w:pPr>
            <w:r>
              <w:rPr>
                <w:szCs w:val="20"/>
                <w:lang w:val="sr-Cyrl-RS"/>
              </w:rPr>
              <w:t xml:space="preserve">НСРНМ </w:t>
            </w:r>
          </w:p>
          <w:p w14:paraId="095E94EE" w14:textId="3A85A971" w:rsidR="00081B22" w:rsidRPr="00081B22" w:rsidRDefault="00081B22" w:rsidP="000D4327">
            <w:pPr>
              <w:spacing w:after="0"/>
              <w:ind w:left="0" w:right="61" w:firstLine="0"/>
              <w:jc w:val="center"/>
              <w:rPr>
                <w:szCs w:val="20"/>
                <w:lang w:val="sr-Cyrl-RS"/>
              </w:rPr>
            </w:pPr>
            <w:r>
              <w:rPr>
                <w:szCs w:val="20"/>
                <w:lang w:val="sr-Cyrl-RS"/>
              </w:rPr>
              <w:t>ЈЛС</w:t>
            </w:r>
          </w:p>
          <w:p w14:paraId="54C8079A" w14:textId="056F0B18" w:rsidR="00365782" w:rsidRPr="00F81D35" w:rsidRDefault="00365782" w:rsidP="000D4327">
            <w:pPr>
              <w:spacing w:after="0"/>
              <w:ind w:left="0" w:right="61" w:firstLine="0"/>
              <w:jc w:val="center"/>
              <w:rPr>
                <w:szCs w:val="20"/>
              </w:rPr>
            </w:pPr>
          </w:p>
        </w:tc>
        <w:tc>
          <w:tcPr>
            <w:tcW w:w="1701" w:type="dxa"/>
            <w:tcBorders>
              <w:top w:val="single" w:sz="4" w:space="0" w:color="000000"/>
              <w:left w:val="single" w:sz="4" w:space="0" w:color="000000"/>
              <w:bottom w:val="single" w:sz="4" w:space="0" w:color="000000"/>
              <w:right w:val="single" w:sz="4" w:space="0" w:color="000000"/>
            </w:tcBorders>
          </w:tcPr>
          <w:p w14:paraId="66F4C366" w14:textId="77777777" w:rsidR="00365782" w:rsidRDefault="00E70C08" w:rsidP="000D4327">
            <w:pPr>
              <w:spacing w:after="0"/>
              <w:ind w:left="0" w:firstLine="0"/>
              <w:jc w:val="center"/>
              <w:rPr>
                <w:szCs w:val="20"/>
                <w:lang w:val="sr-Cyrl-RS"/>
              </w:rPr>
            </w:pPr>
            <w:r>
              <w:rPr>
                <w:szCs w:val="20"/>
                <w:lang w:val="sr-Cyrl-RS"/>
              </w:rPr>
              <w:t>10</w:t>
            </w:r>
          </w:p>
          <w:p w14:paraId="18D88214" w14:textId="2F1AA79D" w:rsidR="00E70C08" w:rsidRPr="00472B98" w:rsidRDefault="00E70C08" w:rsidP="000D4327">
            <w:pPr>
              <w:spacing w:after="0"/>
              <w:ind w:left="0" w:firstLine="0"/>
              <w:jc w:val="center"/>
              <w:rPr>
                <w:szCs w:val="20"/>
                <w:lang w:val="sr-Cyrl-RS"/>
              </w:rPr>
            </w:pPr>
            <w:r>
              <w:rPr>
                <w:szCs w:val="20"/>
                <w:lang w:val="sr-Cyrl-RS"/>
              </w:rPr>
              <w:t>(2025)</w:t>
            </w:r>
          </w:p>
        </w:tc>
        <w:tc>
          <w:tcPr>
            <w:tcW w:w="1701" w:type="dxa"/>
            <w:gridSpan w:val="2"/>
            <w:tcBorders>
              <w:top w:val="single" w:sz="4" w:space="0" w:color="000000"/>
              <w:left w:val="single" w:sz="4" w:space="0" w:color="000000"/>
              <w:bottom w:val="single" w:sz="4" w:space="0" w:color="000000"/>
              <w:right w:val="single" w:sz="4" w:space="0" w:color="000000"/>
            </w:tcBorders>
          </w:tcPr>
          <w:p w14:paraId="4502F8A8" w14:textId="1D5F3EC2" w:rsidR="00365782" w:rsidRPr="00E70C08" w:rsidRDefault="00E70C08" w:rsidP="00E70C08">
            <w:pPr>
              <w:spacing w:after="0"/>
              <w:ind w:left="0" w:firstLine="0"/>
              <w:jc w:val="center"/>
              <w:rPr>
                <w:szCs w:val="20"/>
                <w:lang w:val="sr-Cyrl-RS"/>
              </w:rPr>
            </w:pPr>
            <w:r>
              <w:rPr>
                <w:szCs w:val="20"/>
                <w:lang w:val="sr-Cyrl-RS"/>
              </w:rPr>
              <w:t>12</w:t>
            </w:r>
          </w:p>
        </w:tc>
        <w:tc>
          <w:tcPr>
            <w:tcW w:w="1843" w:type="dxa"/>
            <w:tcBorders>
              <w:top w:val="single" w:sz="4" w:space="0" w:color="000000"/>
              <w:left w:val="single" w:sz="4" w:space="0" w:color="000000"/>
              <w:bottom w:val="single" w:sz="4" w:space="0" w:color="000000"/>
              <w:right w:val="single" w:sz="7" w:space="0" w:color="000000"/>
            </w:tcBorders>
          </w:tcPr>
          <w:p w14:paraId="1E0A1223" w14:textId="53F7E9F6" w:rsidR="00365782" w:rsidRPr="00E70C08" w:rsidRDefault="00E70C08" w:rsidP="00E70C08">
            <w:pPr>
              <w:spacing w:after="0"/>
              <w:ind w:left="0" w:firstLine="0"/>
              <w:jc w:val="center"/>
              <w:rPr>
                <w:szCs w:val="20"/>
                <w:lang w:val="sr-Cyrl-RS"/>
              </w:rPr>
            </w:pPr>
            <w:r>
              <w:rPr>
                <w:szCs w:val="20"/>
                <w:lang w:val="sr-Cyrl-RS"/>
              </w:rPr>
              <w:t>13</w:t>
            </w:r>
          </w:p>
        </w:tc>
      </w:tr>
      <w:tr w:rsidR="003808EE" w:rsidRPr="00F81D35" w14:paraId="2D4306BF" w14:textId="77777777" w:rsidTr="006100FF">
        <w:tblPrEx>
          <w:tblCellMar>
            <w:top w:w="12" w:type="dxa"/>
            <w:right w:w="49" w:type="dxa"/>
          </w:tblCellMar>
        </w:tblPrEx>
        <w:trPr>
          <w:trHeight w:val="425"/>
        </w:trPr>
        <w:tc>
          <w:tcPr>
            <w:tcW w:w="4386" w:type="dxa"/>
            <w:tcBorders>
              <w:top w:val="single" w:sz="4" w:space="0" w:color="000000"/>
              <w:left w:val="single" w:sz="4" w:space="0" w:color="000000"/>
              <w:bottom w:val="single" w:sz="4" w:space="0" w:color="000000"/>
              <w:right w:val="single" w:sz="4" w:space="0" w:color="000000"/>
            </w:tcBorders>
          </w:tcPr>
          <w:p w14:paraId="0D301B8E" w14:textId="58284C18" w:rsidR="003808EE" w:rsidRPr="00B628BB" w:rsidRDefault="003808EE" w:rsidP="00AF15B7">
            <w:pPr>
              <w:pStyle w:val="ListParagraph"/>
              <w:numPr>
                <w:ilvl w:val="2"/>
                <w:numId w:val="45"/>
              </w:numPr>
              <w:tabs>
                <w:tab w:val="center" w:pos="203"/>
                <w:tab w:val="center" w:pos="2282"/>
              </w:tabs>
              <w:spacing w:after="0"/>
              <w:jc w:val="left"/>
              <w:rPr>
                <w:color w:val="auto"/>
                <w:szCs w:val="20"/>
              </w:rPr>
            </w:pPr>
            <w:r w:rsidRPr="00B628BB">
              <w:rPr>
                <w:color w:val="auto"/>
                <w:szCs w:val="20"/>
              </w:rPr>
              <w:t xml:space="preserve">Број локалних координационих тела за социјално укључивање Рома и Ромкиња </w:t>
            </w:r>
          </w:p>
        </w:tc>
        <w:tc>
          <w:tcPr>
            <w:tcW w:w="1261" w:type="dxa"/>
            <w:tcBorders>
              <w:top w:val="single" w:sz="4" w:space="0" w:color="000000"/>
              <w:left w:val="single" w:sz="4" w:space="0" w:color="000000"/>
              <w:bottom w:val="single" w:sz="4" w:space="0" w:color="000000"/>
              <w:right w:val="single" w:sz="4" w:space="0" w:color="000000"/>
            </w:tcBorders>
          </w:tcPr>
          <w:p w14:paraId="099DCB7D" w14:textId="290A6E27" w:rsidR="003808EE" w:rsidRPr="00F81D35" w:rsidRDefault="003808EE" w:rsidP="00E70C08">
            <w:pPr>
              <w:spacing w:after="0"/>
              <w:ind w:left="1" w:firstLine="0"/>
              <w:jc w:val="center"/>
              <w:rPr>
                <w:szCs w:val="20"/>
              </w:rPr>
            </w:pPr>
            <w:r w:rsidRPr="00F81D35">
              <w:rPr>
                <w:szCs w:val="20"/>
              </w:rPr>
              <w:t>Број</w:t>
            </w:r>
          </w:p>
        </w:tc>
        <w:tc>
          <w:tcPr>
            <w:tcW w:w="3567" w:type="dxa"/>
            <w:gridSpan w:val="2"/>
            <w:tcBorders>
              <w:top w:val="single" w:sz="4" w:space="0" w:color="000000"/>
              <w:left w:val="single" w:sz="4" w:space="0" w:color="000000"/>
              <w:bottom w:val="single" w:sz="4" w:space="0" w:color="000000"/>
              <w:right w:val="single" w:sz="4" w:space="0" w:color="000000"/>
            </w:tcBorders>
          </w:tcPr>
          <w:p w14:paraId="05943708" w14:textId="378237F1" w:rsidR="003808EE" w:rsidRDefault="003808EE" w:rsidP="003808EE">
            <w:pPr>
              <w:spacing w:after="0"/>
              <w:ind w:left="0" w:right="59" w:firstLine="0"/>
              <w:jc w:val="center"/>
              <w:rPr>
                <w:szCs w:val="20"/>
                <w:lang w:val="sr-Cyrl-RS"/>
              </w:rPr>
            </w:pPr>
            <w:r w:rsidRPr="00621059">
              <w:rPr>
                <w:szCs w:val="20"/>
                <w:lang w:val="sr-Cyrl-RS"/>
              </w:rPr>
              <w:t>СКГО</w:t>
            </w:r>
            <w:r w:rsidRPr="00F81D35">
              <w:rPr>
                <w:szCs w:val="20"/>
                <w:lang w:val="sr-Cyrl-RS"/>
              </w:rPr>
              <w:t xml:space="preserve"> </w:t>
            </w:r>
          </w:p>
          <w:p w14:paraId="19A8F996" w14:textId="08E22B06" w:rsidR="003808EE" w:rsidRDefault="003808EE" w:rsidP="003808EE">
            <w:pPr>
              <w:spacing w:after="0"/>
              <w:ind w:left="0" w:right="59" w:firstLine="0"/>
              <w:jc w:val="center"/>
              <w:rPr>
                <w:szCs w:val="20"/>
                <w:lang w:val="sr-Cyrl-RS"/>
              </w:rPr>
            </w:pPr>
            <w:r>
              <w:rPr>
                <w:szCs w:val="20"/>
                <w:lang w:val="sr-Cyrl-RS"/>
              </w:rPr>
              <w:t>ЈЛС</w:t>
            </w:r>
          </w:p>
          <w:p w14:paraId="220FDF5C" w14:textId="1009473A" w:rsidR="003808EE" w:rsidRPr="00F81D35" w:rsidRDefault="003808EE" w:rsidP="003808EE">
            <w:pPr>
              <w:spacing w:after="0"/>
              <w:ind w:left="0" w:right="59" w:firstLine="0"/>
              <w:jc w:val="center"/>
              <w:rPr>
                <w:szCs w:val="20"/>
                <w:lang w:val="sr-Cyrl-RS"/>
              </w:rPr>
            </w:pPr>
          </w:p>
        </w:tc>
        <w:tc>
          <w:tcPr>
            <w:tcW w:w="1701" w:type="dxa"/>
            <w:tcBorders>
              <w:top w:val="single" w:sz="4" w:space="0" w:color="000000"/>
              <w:left w:val="single" w:sz="4" w:space="0" w:color="000000"/>
              <w:bottom w:val="single" w:sz="4" w:space="0" w:color="000000"/>
              <w:right w:val="single" w:sz="4" w:space="0" w:color="000000"/>
            </w:tcBorders>
          </w:tcPr>
          <w:p w14:paraId="3EFCC913" w14:textId="221CE92C" w:rsidR="003808EE" w:rsidRDefault="003808EE" w:rsidP="003808EE">
            <w:pPr>
              <w:spacing w:after="0"/>
              <w:ind w:left="0" w:right="15" w:firstLine="0"/>
              <w:jc w:val="center"/>
              <w:rPr>
                <w:szCs w:val="20"/>
                <w:lang w:val="sr-Cyrl-RS"/>
              </w:rPr>
            </w:pPr>
            <w:r>
              <w:rPr>
                <w:szCs w:val="20"/>
                <w:lang w:val="sr-Cyrl-RS"/>
              </w:rPr>
              <w:t>20</w:t>
            </w:r>
          </w:p>
          <w:p w14:paraId="55F8A1C4" w14:textId="02BAC23C" w:rsidR="003808EE" w:rsidRPr="00F81D35" w:rsidRDefault="003808EE" w:rsidP="003808EE">
            <w:pPr>
              <w:spacing w:after="0"/>
              <w:ind w:left="0" w:right="58" w:firstLine="0"/>
              <w:jc w:val="center"/>
              <w:rPr>
                <w:szCs w:val="20"/>
              </w:rPr>
            </w:pPr>
            <w:r>
              <w:rPr>
                <w:szCs w:val="20"/>
                <w:lang w:val="sr-Cyrl-RS"/>
              </w:rPr>
              <w:t>(2025)</w:t>
            </w:r>
          </w:p>
        </w:tc>
        <w:tc>
          <w:tcPr>
            <w:tcW w:w="1701" w:type="dxa"/>
            <w:gridSpan w:val="2"/>
            <w:tcBorders>
              <w:top w:val="single" w:sz="4" w:space="0" w:color="000000"/>
              <w:left w:val="single" w:sz="4" w:space="0" w:color="000000"/>
              <w:bottom w:val="single" w:sz="4" w:space="0" w:color="000000"/>
              <w:right w:val="single" w:sz="4" w:space="0" w:color="000000"/>
            </w:tcBorders>
          </w:tcPr>
          <w:p w14:paraId="51BA3397" w14:textId="784933D5" w:rsidR="003808EE" w:rsidRDefault="00706520" w:rsidP="003808EE">
            <w:pPr>
              <w:spacing w:after="0"/>
              <w:ind w:left="0" w:firstLine="0"/>
              <w:jc w:val="center"/>
              <w:rPr>
                <w:szCs w:val="20"/>
                <w:lang w:val="sr-Cyrl-RS"/>
              </w:rPr>
            </w:pPr>
            <w:r>
              <w:rPr>
                <w:szCs w:val="20"/>
                <w:lang w:val="sr-Cyrl-RS"/>
              </w:rPr>
              <w:t>25</w:t>
            </w:r>
          </w:p>
          <w:p w14:paraId="3E62B1C6" w14:textId="6F59FFBF" w:rsidR="003808EE" w:rsidRPr="00F81D35" w:rsidRDefault="003808EE" w:rsidP="003808EE">
            <w:pPr>
              <w:spacing w:after="0"/>
              <w:ind w:left="0" w:firstLine="0"/>
              <w:jc w:val="center"/>
              <w:rPr>
                <w:szCs w:val="20"/>
              </w:rPr>
            </w:pPr>
            <w:r>
              <w:rPr>
                <w:szCs w:val="20"/>
                <w:lang w:val="sr-Cyrl-RS"/>
              </w:rPr>
              <w:t>(2026)</w:t>
            </w:r>
          </w:p>
        </w:tc>
        <w:tc>
          <w:tcPr>
            <w:tcW w:w="1843" w:type="dxa"/>
            <w:tcBorders>
              <w:top w:val="single" w:sz="4" w:space="0" w:color="000000"/>
              <w:left w:val="single" w:sz="4" w:space="0" w:color="000000"/>
              <w:bottom w:val="single" w:sz="4" w:space="0" w:color="000000"/>
              <w:right w:val="single" w:sz="7" w:space="0" w:color="000000"/>
            </w:tcBorders>
          </w:tcPr>
          <w:p w14:paraId="76FE1686" w14:textId="6C0A55E9" w:rsidR="003808EE" w:rsidRDefault="00706520" w:rsidP="003808EE">
            <w:pPr>
              <w:spacing w:after="0"/>
              <w:ind w:left="0" w:firstLine="0"/>
              <w:jc w:val="center"/>
              <w:rPr>
                <w:szCs w:val="20"/>
                <w:lang w:val="sr-Cyrl-RS"/>
              </w:rPr>
            </w:pPr>
            <w:r>
              <w:rPr>
                <w:szCs w:val="20"/>
                <w:lang w:val="sr-Cyrl-RS"/>
              </w:rPr>
              <w:t>30</w:t>
            </w:r>
          </w:p>
          <w:p w14:paraId="6B4ABD0A" w14:textId="629B32F0" w:rsidR="003808EE" w:rsidRPr="00F81D35" w:rsidRDefault="003808EE" w:rsidP="003808EE">
            <w:pPr>
              <w:spacing w:after="0"/>
              <w:ind w:left="0" w:firstLine="0"/>
              <w:jc w:val="center"/>
              <w:rPr>
                <w:szCs w:val="20"/>
              </w:rPr>
            </w:pPr>
            <w:r>
              <w:rPr>
                <w:szCs w:val="20"/>
                <w:lang w:val="sr-Cyrl-RS"/>
              </w:rPr>
              <w:t>(2027)</w:t>
            </w:r>
          </w:p>
        </w:tc>
      </w:tr>
      <w:tr w:rsidR="003808EE" w:rsidRPr="00F81D35" w14:paraId="6FD21ACF" w14:textId="77777777" w:rsidTr="006100FF">
        <w:tblPrEx>
          <w:tblCellMar>
            <w:top w:w="12" w:type="dxa"/>
            <w:right w:w="49" w:type="dxa"/>
          </w:tblCellMar>
        </w:tblPrEx>
        <w:trPr>
          <w:trHeight w:val="838"/>
        </w:trPr>
        <w:tc>
          <w:tcPr>
            <w:tcW w:w="4386" w:type="dxa"/>
            <w:tcBorders>
              <w:top w:val="single" w:sz="4" w:space="0" w:color="000000"/>
              <w:left w:val="single" w:sz="4" w:space="0" w:color="000000"/>
              <w:bottom w:val="single" w:sz="4" w:space="0" w:color="000000"/>
              <w:right w:val="single" w:sz="4" w:space="0" w:color="000000"/>
            </w:tcBorders>
          </w:tcPr>
          <w:p w14:paraId="7F668641" w14:textId="478D7C54" w:rsidR="003808EE" w:rsidRPr="00B628BB" w:rsidRDefault="003808EE" w:rsidP="00AF15B7">
            <w:pPr>
              <w:pStyle w:val="ListParagraph"/>
              <w:numPr>
                <w:ilvl w:val="2"/>
                <w:numId w:val="45"/>
              </w:numPr>
              <w:tabs>
                <w:tab w:val="center" w:pos="203"/>
                <w:tab w:val="center" w:pos="2282"/>
              </w:tabs>
              <w:spacing w:after="0"/>
              <w:jc w:val="left"/>
              <w:rPr>
                <w:color w:val="auto"/>
                <w:szCs w:val="20"/>
              </w:rPr>
            </w:pPr>
            <w:r w:rsidRPr="00B628BB">
              <w:rPr>
                <w:color w:val="auto"/>
                <w:szCs w:val="20"/>
              </w:rPr>
              <w:tab/>
              <w:t xml:space="preserve">Број јединица локалне самоуправе у којима су активни мобилни тимови за инклузију Рома и Ромкиња  </w:t>
            </w:r>
            <w:r w:rsidR="00E70C08" w:rsidRPr="00B628BB">
              <w:rPr>
                <w:color w:val="auto"/>
                <w:szCs w:val="20"/>
              </w:rPr>
              <w:t>(кумулативно)</w:t>
            </w:r>
          </w:p>
        </w:tc>
        <w:tc>
          <w:tcPr>
            <w:tcW w:w="1261" w:type="dxa"/>
            <w:tcBorders>
              <w:top w:val="single" w:sz="4" w:space="0" w:color="000000"/>
              <w:left w:val="single" w:sz="4" w:space="0" w:color="000000"/>
              <w:bottom w:val="single" w:sz="4" w:space="0" w:color="000000"/>
              <w:right w:val="single" w:sz="4" w:space="0" w:color="000000"/>
            </w:tcBorders>
          </w:tcPr>
          <w:p w14:paraId="1B3966A6" w14:textId="167B3707" w:rsidR="003808EE" w:rsidRPr="00F81D35" w:rsidRDefault="003808EE" w:rsidP="00B628BB">
            <w:pPr>
              <w:spacing w:after="0"/>
              <w:ind w:left="1" w:firstLine="0"/>
              <w:jc w:val="center"/>
              <w:rPr>
                <w:szCs w:val="20"/>
              </w:rPr>
            </w:pPr>
            <w:r w:rsidRPr="00F81D35">
              <w:rPr>
                <w:szCs w:val="20"/>
              </w:rPr>
              <w:t>Број</w:t>
            </w:r>
          </w:p>
        </w:tc>
        <w:tc>
          <w:tcPr>
            <w:tcW w:w="3567" w:type="dxa"/>
            <w:gridSpan w:val="2"/>
            <w:tcBorders>
              <w:top w:val="single" w:sz="4" w:space="0" w:color="000000"/>
              <w:left w:val="single" w:sz="4" w:space="0" w:color="000000"/>
              <w:bottom w:val="single" w:sz="4" w:space="0" w:color="000000"/>
              <w:right w:val="single" w:sz="4" w:space="0" w:color="000000"/>
            </w:tcBorders>
          </w:tcPr>
          <w:p w14:paraId="0423ABAD" w14:textId="4D458C3D" w:rsidR="003808EE" w:rsidRDefault="003808EE" w:rsidP="003808EE">
            <w:pPr>
              <w:spacing w:after="0"/>
              <w:ind w:left="0" w:firstLine="0"/>
              <w:jc w:val="center"/>
              <w:rPr>
                <w:szCs w:val="20"/>
                <w:lang w:val="sr-Cyrl-RS"/>
              </w:rPr>
            </w:pPr>
            <w:r>
              <w:rPr>
                <w:szCs w:val="20"/>
                <w:lang w:val="sr-Cyrl-RS"/>
              </w:rPr>
              <w:t>СКГО</w:t>
            </w:r>
          </w:p>
          <w:p w14:paraId="77577FAC" w14:textId="77777777" w:rsidR="00C0243E" w:rsidRDefault="00C0243E" w:rsidP="00C0243E">
            <w:pPr>
              <w:spacing w:after="0"/>
              <w:ind w:left="0" w:right="59" w:firstLine="0"/>
              <w:jc w:val="center"/>
              <w:rPr>
                <w:szCs w:val="20"/>
                <w:lang w:val="sr-Cyrl-RS"/>
              </w:rPr>
            </w:pPr>
            <w:r>
              <w:rPr>
                <w:szCs w:val="20"/>
                <w:lang w:val="sr-Cyrl-RS"/>
              </w:rPr>
              <w:t>ЈЛС</w:t>
            </w:r>
          </w:p>
          <w:p w14:paraId="069AAFD0" w14:textId="77777777" w:rsidR="00C0243E" w:rsidRPr="00404A48" w:rsidRDefault="00C0243E" w:rsidP="003808EE">
            <w:pPr>
              <w:spacing w:after="0"/>
              <w:ind w:left="0" w:firstLine="0"/>
              <w:jc w:val="center"/>
              <w:rPr>
                <w:szCs w:val="20"/>
                <w:lang w:val="sr-Cyrl-RS"/>
              </w:rPr>
            </w:pPr>
          </w:p>
          <w:p w14:paraId="677DB641" w14:textId="23A9FF2B" w:rsidR="003808EE" w:rsidRPr="00F81D35" w:rsidRDefault="003808EE" w:rsidP="003808EE">
            <w:pPr>
              <w:spacing w:after="0"/>
              <w:ind w:left="0" w:firstLine="0"/>
              <w:jc w:val="center"/>
              <w:rPr>
                <w:szCs w:val="20"/>
                <w:lang w:val="sr-Cyrl-RS"/>
              </w:rPr>
            </w:pPr>
          </w:p>
        </w:tc>
        <w:tc>
          <w:tcPr>
            <w:tcW w:w="1701" w:type="dxa"/>
            <w:tcBorders>
              <w:top w:val="single" w:sz="4" w:space="0" w:color="000000"/>
              <w:left w:val="single" w:sz="4" w:space="0" w:color="000000"/>
              <w:bottom w:val="single" w:sz="4" w:space="0" w:color="000000"/>
              <w:right w:val="single" w:sz="4" w:space="0" w:color="000000"/>
            </w:tcBorders>
          </w:tcPr>
          <w:p w14:paraId="03D20187" w14:textId="77777777" w:rsidR="003808EE" w:rsidRDefault="003808EE" w:rsidP="003808EE">
            <w:pPr>
              <w:spacing w:after="0"/>
              <w:ind w:left="0" w:right="15" w:firstLine="0"/>
              <w:jc w:val="center"/>
              <w:rPr>
                <w:szCs w:val="20"/>
                <w:lang w:val="sr-Cyrl-RS"/>
              </w:rPr>
            </w:pPr>
            <w:r>
              <w:rPr>
                <w:szCs w:val="20"/>
                <w:lang w:val="sr-Cyrl-RS"/>
              </w:rPr>
              <w:t>60</w:t>
            </w:r>
          </w:p>
          <w:p w14:paraId="5CC5D479" w14:textId="30756B81" w:rsidR="003808EE" w:rsidRPr="00404A48" w:rsidRDefault="003808EE" w:rsidP="003808EE">
            <w:pPr>
              <w:spacing w:after="0"/>
              <w:ind w:left="0" w:right="15" w:firstLine="0"/>
              <w:jc w:val="center"/>
              <w:rPr>
                <w:szCs w:val="20"/>
                <w:lang w:val="sr-Cyrl-RS"/>
              </w:rPr>
            </w:pPr>
            <w:r>
              <w:rPr>
                <w:szCs w:val="20"/>
                <w:lang w:val="sr-Cyrl-RS"/>
              </w:rPr>
              <w:t>(2025)</w:t>
            </w:r>
          </w:p>
        </w:tc>
        <w:tc>
          <w:tcPr>
            <w:tcW w:w="1701" w:type="dxa"/>
            <w:gridSpan w:val="2"/>
            <w:tcBorders>
              <w:top w:val="single" w:sz="4" w:space="0" w:color="000000"/>
              <w:left w:val="single" w:sz="4" w:space="0" w:color="000000"/>
              <w:bottom w:val="single" w:sz="4" w:space="0" w:color="000000"/>
              <w:right w:val="single" w:sz="4" w:space="0" w:color="000000"/>
            </w:tcBorders>
          </w:tcPr>
          <w:p w14:paraId="1449B512" w14:textId="770263BD" w:rsidR="003808EE" w:rsidRDefault="00706520" w:rsidP="003808EE">
            <w:pPr>
              <w:spacing w:after="0"/>
              <w:ind w:left="0" w:firstLine="0"/>
              <w:jc w:val="center"/>
              <w:rPr>
                <w:szCs w:val="20"/>
                <w:lang w:val="sr-Cyrl-RS"/>
              </w:rPr>
            </w:pPr>
            <w:r>
              <w:rPr>
                <w:szCs w:val="20"/>
                <w:lang w:val="sr-Cyrl-RS"/>
              </w:rPr>
              <w:t>65</w:t>
            </w:r>
          </w:p>
          <w:p w14:paraId="2C74FF46" w14:textId="025B527A" w:rsidR="003808EE" w:rsidRPr="00404A48" w:rsidRDefault="003808EE" w:rsidP="003808EE">
            <w:pPr>
              <w:spacing w:after="0"/>
              <w:ind w:left="0" w:firstLine="0"/>
              <w:jc w:val="center"/>
              <w:rPr>
                <w:szCs w:val="20"/>
                <w:lang w:val="sr-Cyrl-RS"/>
              </w:rPr>
            </w:pPr>
            <w:r>
              <w:rPr>
                <w:szCs w:val="20"/>
                <w:lang w:val="sr-Cyrl-RS"/>
              </w:rPr>
              <w:t>(2026)</w:t>
            </w:r>
          </w:p>
        </w:tc>
        <w:tc>
          <w:tcPr>
            <w:tcW w:w="1843" w:type="dxa"/>
            <w:tcBorders>
              <w:top w:val="single" w:sz="4" w:space="0" w:color="000000"/>
              <w:left w:val="single" w:sz="4" w:space="0" w:color="000000"/>
              <w:bottom w:val="single" w:sz="4" w:space="0" w:color="000000"/>
              <w:right w:val="single" w:sz="7" w:space="0" w:color="000000"/>
            </w:tcBorders>
          </w:tcPr>
          <w:p w14:paraId="769AC079" w14:textId="10944236" w:rsidR="003808EE" w:rsidRDefault="00706520" w:rsidP="003808EE">
            <w:pPr>
              <w:spacing w:after="0"/>
              <w:ind w:left="0" w:right="63" w:firstLine="0"/>
              <w:jc w:val="center"/>
              <w:rPr>
                <w:szCs w:val="20"/>
                <w:lang w:val="sr-Cyrl-RS"/>
              </w:rPr>
            </w:pPr>
            <w:r>
              <w:rPr>
                <w:szCs w:val="20"/>
                <w:lang w:val="sr-Cyrl-RS"/>
              </w:rPr>
              <w:t>70</w:t>
            </w:r>
          </w:p>
          <w:p w14:paraId="1F71E7B0" w14:textId="12ECDDD1" w:rsidR="003808EE" w:rsidRPr="00404A48" w:rsidRDefault="003808EE" w:rsidP="003808EE">
            <w:pPr>
              <w:spacing w:after="0"/>
              <w:ind w:left="0" w:right="63" w:firstLine="0"/>
              <w:jc w:val="center"/>
              <w:rPr>
                <w:szCs w:val="20"/>
                <w:lang w:val="sr-Cyrl-RS"/>
              </w:rPr>
            </w:pPr>
            <w:r>
              <w:rPr>
                <w:szCs w:val="20"/>
                <w:lang w:val="sr-Cyrl-RS"/>
              </w:rPr>
              <w:t>(2027)</w:t>
            </w:r>
          </w:p>
        </w:tc>
      </w:tr>
      <w:tr w:rsidR="00481465" w:rsidRPr="00F81D35" w14:paraId="37E2D22E" w14:textId="77777777" w:rsidTr="006100FF">
        <w:tblPrEx>
          <w:tblCellMar>
            <w:top w:w="12" w:type="dxa"/>
            <w:right w:w="49" w:type="dxa"/>
          </w:tblCellMar>
        </w:tblPrEx>
        <w:trPr>
          <w:trHeight w:val="838"/>
        </w:trPr>
        <w:tc>
          <w:tcPr>
            <w:tcW w:w="4386" w:type="dxa"/>
            <w:tcBorders>
              <w:top w:val="single" w:sz="4" w:space="0" w:color="000000"/>
              <w:left w:val="single" w:sz="4" w:space="0" w:color="000000"/>
              <w:bottom w:val="single" w:sz="4" w:space="0" w:color="000000"/>
              <w:right w:val="single" w:sz="4" w:space="0" w:color="000000"/>
            </w:tcBorders>
          </w:tcPr>
          <w:p w14:paraId="6EF1C34A" w14:textId="77777777" w:rsidR="00B64B63" w:rsidRPr="002C5E9B" w:rsidRDefault="00481465" w:rsidP="00AF15B7">
            <w:pPr>
              <w:pStyle w:val="ListParagraph"/>
              <w:numPr>
                <w:ilvl w:val="2"/>
                <w:numId w:val="45"/>
              </w:numPr>
              <w:tabs>
                <w:tab w:val="center" w:pos="203"/>
                <w:tab w:val="center" w:pos="2282"/>
              </w:tabs>
              <w:spacing w:after="0"/>
              <w:jc w:val="left"/>
              <w:rPr>
                <w:color w:val="000000" w:themeColor="text1"/>
                <w:szCs w:val="20"/>
              </w:rPr>
            </w:pPr>
            <w:r w:rsidRPr="002C5E9B">
              <w:rPr>
                <w:color w:val="000000" w:themeColor="text1"/>
                <w:szCs w:val="20"/>
              </w:rPr>
              <w:t xml:space="preserve">Проценат Рома и Ромкиња који су гласали на последњим </w:t>
            </w:r>
          </w:p>
          <w:p w14:paraId="68C83799" w14:textId="3D33AA3B" w:rsidR="00B64B63" w:rsidRPr="002C5E9B" w:rsidRDefault="00B64B63" w:rsidP="00B64B63">
            <w:pPr>
              <w:pStyle w:val="ListParagraph"/>
              <w:tabs>
                <w:tab w:val="center" w:pos="203"/>
                <w:tab w:val="center" w:pos="2282"/>
              </w:tabs>
              <w:spacing w:after="0"/>
              <w:ind w:firstLine="0"/>
              <w:jc w:val="left"/>
              <w:rPr>
                <w:color w:val="000000" w:themeColor="text1"/>
                <w:szCs w:val="20"/>
              </w:rPr>
            </w:pPr>
            <w:r w:rsidRPr="002C5E9B">
              <w:rPr>
                <w:color w:val="000000" w:themeColor="text1"/>
                <w:szCs w:val="20"/>
                <w:lang w:val="sr-Cyrl-RS"/>
              </w:rPr>
              <w:t>а</w:t>
            </w:r>
            <w:r w:rsidRPr="002C5E9B">
              <w:rPr>
                <w:color w:val="000000" w:themeColor="text1"/>
                <w:szCs w:val="20"/>
              </w:rPr>
              <w:t>)</w:t>
            </w:r>
            <w:r w:rsidR="00481465" w:rsidRPr="002C5E9B">
              <w:rPr>
                <w:color w:val="000000" w:themeColor="text1"/>
                <w:szCs w:val="20"/>
              </w:rPr>
              <w:t xml:space="preserve">републичким и </w:t>
            </w:r>
          </w:p>
          <w:p w14:paraId="536BBB43" w14:textId="21159C46" w:rsidR="00481465" w:rsidRPr="002C5E9B" w:rsidRDefault="00B64B63" w:rsidP="00B64B63">
            <w:pPr>
              <w:pStyle w:val="ListParagraph"/>
              <w:tabs>
                <w:tab w:val="center" w:pos="203"/>
                <w:tab w:val="center" w:pos="2282"/>
              </w:tabs>
              <w:spacing w:after="0"/>
              <w:ind w:firstLine="0"/>
              <w:jc w:val="left"/>
              <w:rPr>
                <w:color w:val="000000" w:themeColor="text1"/>
                <w:szCs w:val="20"/>
              </w:rPr>
            </w:pPr>
            <w:r w:rsidRPr="002C5E9B">
              <w:rPr>
                <w:color w:val="000000" w:themeColor="text1"/>
                <w:szCs w:val="20"/>
                <w:lang w:val="sr-Cyrl-RS"/>
              </w:rPr>
              <w:t>б</w:t>
            </w:r>
            <w:r w:rsidRPr="002C5E9B">
              <w:rPr>
                <w:color w:val="000000" w:themeColor="text1"/>
                <w:szCs w:val="20"/>
              </w:rPr>
              <w:t xml:space="preserve">) </w:t>
            </w:r>
            <w:r w:rsidR="00481465" w:rsidRPr="002C5E9B">
              <w:rPr>
                <w:color w:val="000000" w:themeColor="text1"/>
                <w:szCs w:val="20"/>
              </w:rPr>
              <w:t>локалним изборима</w:t>
            </w:r>
          </w:p>
        </w:tc>
        <w:tc>
          <w:tcPr>
            <w:tcW w:w="1261" w:type="dxa"/>
            <w:tcBorders>
              <w:top w:val="single" w:sz="4" w:space="0" w:color="000000"/>
              <w:left w:val="single" w:sz="4" w:space="0" w:color="000000"/>
              <w:bottom w:val="single" w:sz="4" w:space="0" w:color="000000"/>
              <w:right w:val="single" w:sz="4" w:space="0" w:color="000000"/>
            </w:tcBorders>
          </w:tcPr>
          <w:p w14:paraId="66FBE921" w14:textId="454F83AC" w:rsidR="00481465" w:rsidRPr="002C5E9B" w:rsidRDefault="00B628BB" w:rsidP="00481465">
            <w:pPr>
              <w:spacing w:after="0"/>
              <w:ind w:left="1" w:firstLine="0"/>
              <w:jc w:val="left"/>
              <w:rPr>
                <w:color w:val="000000" w:themeColor="text1"/>
                <w:szCs w:val="20"/>
                <w:lang w:val="sr-Cyrl-RS"/>
              </w:rPr>
            </w:pPr>
            <w:r w:rsidRPr="002C5E9B">
              <w:rPr>
                <w:color w:val="000000" w:themeColor="text1"/>
                <w:szCs w:val="20"/>
                <w:lang w:val="sr-Cyrl-RS"/>
              </w:rPr>
              <w:t>Проценат</w:t>
            </w:r>
          </w:p>
        </w:tc>
        <w:tc>
          <w:tcPr>
            <w:tcW w:w="3567" w:type="dxa"/>
            <w:gridSpan w:val="2"/>
            <w:tcBorders>
              <w:top w:val="single" w:sz="4" w:space="0" w:color="000000"/>
              <w:left w:val="single" w:sz="4" w:space="0" w:color="000000"/>
              <w:bottom w:val="single" w:sz="4" w:space="0" w:color="000000"/>
              <w:right w:val="single" w:sz="4" w:space="0" w:color="000000"/>
            </w:tcBorders>
          </w:tcPr>
          <w:p w14:paraId="7B6560CB" w14:textId="00A2243B" w:rsidR="00481465" w:rsidRPr="002C5E9B" w:rsidRDefault="003F3859" w:rsidP="00481465">
            <w:pPr>
              <w:spacing w:after="0"/>
              <w:ind w:left="0" w:firstLine="0"/>
              <w:jc w:val="center"/>
              <w:rPr>
                <w:color w:val="000000" w:themeColor="text1"/>
                <w:szCs w:val="20"/>
                <w:lang w:val="sr-Cyrl-RS"/>
              </w:rPr>
            </w:pPr>
            <w:r w:rsidRPr="002C5E9B">
              <w:rPr>
                <w:color w:val="000000" w:themeColor="text1"/>
                <w:szCs w:val="20"/>
                <w:lang w:val="sr-Cyrl-RS"/>
              </w:rPr>
              <w:t>Европска агенција за основна права (</w:t>
            </w:r>
            <w:r w:rsidRPr="002C5E9B">
              <w:rPr>
                <w:color w:val="000000" w:themeColor="text1"/>
                <w:szCs w:val="20"/>
              </w:rPr>
              <w:t>FRA</w:t>
            </w:r>
            <w:r w:rsidRPr="002C5E9B">
              <w:rPr>
                <w:color w:val="000000" w:themeColor="text1"/>
                <w:szCs w:val="20"/>
                <w:lang w:val="sr-Cyrl-RS"/>
              </w:rPr>
              <w:t xml:space="preserve"> </w:t>
            </w:r>
            <w:r w:rsidRPr="002C5E9B">
              <w:rPr>
                <w:color w:val="000000" w:themeColor="text1"/>
                <w:szCs w:val="20"/>
              </w:rPr>
              <w:t>Roma Survey</w:t>
            </w:r>
            <w:r w:rsidRPr="002C5E9B">
              <w:rPr>
                <w:color w:val="000000" w:themeColor="text1"/>
                <w:szCs w:val="20"/>
                <w:lang w:val="sr-Cyrl-RS"/>
              </w:rPr>
              <w:t>)</w:t>
            </w:r>
            <w:r w:rsidRPr="002C5E9B">
              <w:rPr>
                <w:rStyle w:val="FootnoteReference"/>
                <w:color w:val="000000" w:themeColor="text1"/>
                <w:szCs w:val="20"/>
                <w:lang w:val="sr-Cyrl-RS"/>
              </w:rPr>
              <w:footnoteReference w:id="5"/>
            </w:r>
            <w:r w:rsidR="00B628BB" w:rsidRPr="002C5E9B">
              <w:rPr>
                <w:color w:val="000000" w:themeColor="text1"/>
                <w:szCs w:val="20"/>
                <w:lang w:val="sr-Cyrl-RS"/>
              </w:rPr>
              <w:t xml:space="preserve"> </w:t>
            </w:r>
          </w:p>
          <w:p w14:paraId="692B977D" w14:textId="20D08AB1" w:rsidR="00B628BB" w:rsidRPr="002C5E9B" w:rsidRDefault="00B628BB" w:rsidP="00481465">
            <w:pPr>
              <w:spacing w:after="0"/>
              <w:ind w:left="0" w:firstLine="0"/>
              <w:jc w:val="center"/>
              <w:rPr>
                <w:color w:val="000000" w:themeColor="text1"/>
                <w:szCs w:val="20"/>
                <w:lang w:val="sr-Cyrl-RS"/>
              </w:rPr>
            </w:pPr>
          </w:p>
        </w:tc>
        <w:tc>
          <w:tcPr>
            <w:tcW w:w="1701" w:type="dxa"/>
            <w:tcBorders>
              <w:top w:val="single" w:sz="4" w:space="0" w:color="000000"/>
              <w:left w:val="single" w:sz="4" w:space="0" w:color="000000"/>
              <w:bottom w:val="single" w:sz="4" w:space="0" w:color="000000"/>
              <w:right w:val="single" w:sz="4" w:space="0" w:color="000000"/>
            </w:tcBorders>
          </w:tcPr>
          <w:p w14:paraId="2305A4D4" w14:textId="77777777" w:rsidR="00481465" w:rsidRPr="002C5E9B" w:rsidRDefault="00B64B63" w:rsidP="00481465">
            <w:pPr>
              <w:spacing w:after="0"/>
              <w:ind w:left="0" w:right="15" w:firstLine="0"/>
              <w:jc w:val="center"/>
              <w:rPr>
                <w:color w:val="000000" w:themeColor="text1"/>
                <w:szCs w:val="20"/>
              </w:rPr>
            </w:pPr>
            <w:r w:rsidRPr="002C5E9B">
              <w:rPr>
                <w:color w:val="000000" w:themeColor="text1"/>
                <w:szCs w:val="20"/>
                <w:lang w:val="sr-Cyrl-RS"/>
              </w:rPr>
              <w:t xml:space="preserve">а) </w:t>
            </w:r>
            <w:r w:rsidRPr="002C5E9B">
              <w:rPr>
                <w:color w:val="000000" w:themeColor="text1"/>
                <w:szCs w:val="20"/>
              </w:rPr>
              <w:t>68</w:t>
            </w:r>
          </w:p>
          <w:p w14:paraId="384E54CA" w14:textId="77777777" w:rsidR="00B64B63" w:rsidRPr="002C5E9B" w:rsidRDefault="00B64B63" w:rsidP="00481465">
            <w:pPr>
              <w:spacing w:after="0"/>
              <w:ind w:left="0" w:right="15" w:firstLine="0"/>
              <w:jc w:val="center"/>
              <w:rPr>
                <w:color w:val="000000" w:themeColor="text1"/>
                <w:szCs w:val="20"/>
                <w:lang w:val="sr-Cyrl-RS"/>
              </w:rPr>
            </w:pPr>
            <w:r w:rsidRPr="002C5E9B">
              <w:rPr>
                <w:color w:val="000000" w:themeColor="text1"/>
                <w:szCs w:val="20"/>
                <w:lang w:val="sr-Cyrl-RS"/>
              </w:rPr>
              <w:t>б) 68</w:t>
            </w:r>
          </w:p>
          <w:p w14:paraId="485F83F5" w14:textId="01A9B944" w:rsidR="00B64B63" w:rsidRPr="002C5E9B" w:rsidRDefault="00B64B63" w:rsidP="00481465">
            <w:pPr>
              <w:spacing w:after="0"/>
              <w:ind w:left="0" w:right="15" w:firstLine="0"/>
              <w:jc w:val="center"/>
              <w:rPr>
                <w:color w:val="000000" w:themeColor="text1"/>
                <w:szCs w:val="20"/>
                <w:lang w:val="sr-Cyrl-RS"/>
              </w:rPr>
            </w:pPr>
            <w:r w:rsidRPr="002C5E9B">
              <w:rPr>
                <w:color w:val="000000" w:themeColor="text1"/>
                <w:szCs w:val="20"/>
                <w:lang w:val="sr-Cyrl-RS"/>
              </w:rPr>
              <w:t>(2024)</w:t>
            </w:r>
          </w:p>
        </w:tc>
        <w:tc>
          <w:tcPr>
            <w:tcW w:w="1701" w:type="dxa"/>
            <w:gridSpan w:val="2"/>
            <w:tcBorders>
              <w:top w:val="single" w:sz="4" w:space="0" w:color="000000"/>
              <w:left w:val="single" w:sz="4" w:space="0" w:color="000000"/>
              <w:bottom w:val="single" w:sz="4" w:space="0" w:color="000000"/>
              <w:right w:val="single" w:sz="4" w:space="0" w:color="000000"/>
            </w:tcBorders>
          </w:tcPr>
          <w:p w14:paraId="135616EA" w14:textId="7B9DC52C" w:rsidR="00481465" w:rsidRPr="002C5E9B" w:rsidRDefault="00B64B63" w:rsidP="00481465">
            <w:pPr>
              <w:spacing w:after="0"/>
              <w:ind w:left="0" w:firstLine="0"/>
              <w:jc w:val="center"/>
              <w:rPr>
                <w:color w:val="000000" w:themeColor="text1"/>
                <w:szCs w:val="20"/>
                <w:lang w:val="sr-Cyrl-RS"/>
              </w:rPr>
            </w:pPr>
            <w:r w:rsidRPr="002C5E9B">
              <w:rPr>
                <w:color w:val="000000" w:themeColor="text1"/>
                <w:szCs w:val="20"/>
                <w:lang w:val="sr-Cyrl-RS"/>
              </w:rPr>
              <w:t>70</w:t>
            </w:r>
          </w:p>
        </w:tc>
        <w:tc>
          <w:tcPr>
            <w:tcW w:w="1843" w:type="dxa"/>
            <w:tcBorders>
              <w:top w:val="single" w:sz="4" w:space="0" w:color="000000"/>
              <w:left w:val="single" w:sz="4" w:space="0" w:color="000000"/>
              <w:bottom w:val="single" w:sz="4" w:space="0" w:color="000000"/>
              <w:right w:val="single" w:sz="7" w:space="0" w:color="000000"/>
            </w:tcBorders>
          </w:tcPr>
          <w:p w14:paraId="68B9B85E" w14:textId="5ED37F98" w:rsidR="00481465" w:rsidRPr="002C5E9B" w:rsidRDefault="00B64B63" w:rsidP="00481465">
            <w:pPr>
              <w:spacing w:after="0"/>
              <w:ind w:left="0" w:right="63" w:firstLine="0"/>
              <w:jc w:val="center"/>
              <w:rPr>
                <w:color w:val="000000" w:themeColor="text1"/>
                <w:szCs w:val="20"/>
                <w:lang w:val="sr-Cyrl-RS"/>
              </w:rPr>
            </w:pPr>
            <w:r w:rsidRPr="002C5E9B">
              <w:rPr>
                <w:color w:val="000000" w:themeColor="text1"/>
                <w:szCs w:val="20"/>
                <w:lang w:val="sr-Cyrl-RS"/>
              </w:rPr>
              <w:t>70</w:t>
            </w:r>
          </w:p>
        </w:tc>
      </w:tr>
      <w:tr w:rsidR="00481465" w:rsidRPr="00F81D35" w14:paraId="6F801723" w14:textId="77777777" w:rsidTr="006100FF">
        <w:tblPrEx>
          <w:tblCellMar>
            <w:top w:w="12" w:type="dxa"/>
            <w:right w:w="49" w:type="dxa"/>
          </w:tblCellMar>
        </w:tblPrEx>
        <w:trPr>
          <w:trHeight w:val="277"/>
        </w:trPr>
        <w:tc>
          <w:tcPr>
            <w:tcW w:w="4386"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23EFB2DF" w14:textId="77777777" w:rsidR="00481465" w:rsidRPr="00F81D35" w:rsidRDefault="00481465" w:rsidP="00481465">
            <w:pPr>
              <w:spacing w:after="0"/>
              <w:ind w:left="0" w:firstLine="0"/>
              <w:jc w:val="left"/>
              <w:rPr>
                <w:szCs w:val="20"/>
              </w:rPr>
            </w:pPr>
            <w:r w:rsidRPr="00F81D35">
              <w:rPr>
                <w:szCs w:val="20"/>
              </w:rPr>
              <w:t xml:space="preserve">Извор финансирања мере </w:t>
            </w:r>
          </w:p>
          <w:p w14:paraId="3DADCB69" w14:textId="77777777" w:rsidR="00481465" w:rsidRPr="00F81D35" w:rsidRDefault="00481465" w:rsidP="00481465">
            <w:pPr>
              <w:spacing w:after="0"/>
              <w:ind w:left="0" w:firstLine="0"/>
              <w:jc w:val="left"/>
              <w:rPr>
                <w:szCs w:val="20"/>
              </w:rPr>
            </w:pPr>
            <w:r w:rsidRPr="00F81D35">
              <w:rPr>
                <w:szCs w:val="20"/>
              </w:rPr>
              <w:t xml:space="preserve"> </w:t>
            </w:r>
          </w:p>
        </w:tc>
        <w:tc>
          <w:tcPr>
            <w:tcW w:w="4828" w:type="dxa"/>
            <w:gridSpan w:val="3"/>
            <w:vMerge w:val="restart"/>
            <w:tcBorders>
              <w:top w:val="single" w:sz="4" w:space="0" w:color="000000"/>
              <w:left w:val="single" w:sz="4" w:space="0" w:color="000000"/>
              <w:bottom w:val="single" w:sz="4" w:space="0" w:color="000000"/>
              <w:right w:val="single" w:sz="4" w:space="0" w:color="000000"/>
            </w:tcBorders>
            <w:shd w:val="clear" w:color="auto" w:fill="E2EFD9"/>
          </w:tcPr>
          <w:p w14:paraId="4F61500A" w14:textId="77777777" w:rsidR="00481465" w:rsidRPr="00F81D35" w:rsidRDefault="00481465" w:rsidP="00481465">
            <w:pPr>
              <w:spacing w:after="0"/>
              <w:ind w:left="0" w:right="39" w:firstLine="0"/>
              <w:jc w:val="center"/>
              <w:rPr>
                <w:szCs w:val="20"/>
              </w:rPr>
            </w:pPr>
            <w:r w:rsidRPr="00F81D35">
              <w:rPr>
                <w:szCs w:val="20"/>
              </w:rPr>
              <w:t xml:space="preserve">Веза са програмским буџетом </w:t>
            </w:r>
          </w:p>
          <w:p w14:paraId="634861C1" w14:textId="77777777" w:rsidR="00481465" w:rsidRPr="00F81D35" w:rsidRDefault="00481465" w:rsidP="00481465">
            <w:pPr>
              <w:spacing w:after="0"/>
              <w:ind w:left="9" w:firstLine="0"/>
              <w:jc w:val="center"/>
              <w:rPr>
                <w:szCs w:val="20"/>
              </w:rPr>
            </w:pPr>
            <w:r w:rsidRPr="00F81D35">
              <w:rPr>
                <w:szCs w:val="20"/>
              </w:rPr>
              <w:t xml:space="preserve"> </w:t>
            </w:r>
          </w:p>
        </w:tc>
        <w:tc>
          <w:tcPr>
            <w:tcW w:w="5245" w:type="dxa"/>
            <w:gridSpan w:val="4"/>
            <w:tcBorders>
              <w:top w:val="single" w:sz="4" w:space="0" w:color="000000"/>
              <w:left w:val="single" w:sz="4" w:space="0" w:color="000000"/>
              <w:bottom w:val="single" w:sz="4" w:space="0" w:color="000000"/>
              <w:right w:val="single" w:sz="7" w:space="0" w:color="000000"/>
            </w:tcBorders>
            <w:shd w:val="clear" w:color="auto" w:fill="E2EFD9"/>
          </w:tcPr>
          <w:p w14:paraId="6ADB05F2" w14:textId="77777777" w:rsidR="00481465" w:rsidRPr="00F81D35" w:rsidRDefault="00481465" w:rsidP="00481465">
            <w:pPr>
              <w:spacing w:after="0"/>
              <w:ind w:left="0" w:right="50" w:firstLine="0"/>
              <w:jc w:val="center"/>
              <w:rPr>
                <w:szCs w:val="20"/>
              </w:rPr>
            </w:pPr>
            <w:r w:rsidRPr="00F81D35">
              <w:rPr>
                <w:szCs w:val="20"/>
              </w:rPr>
              <w:t xml:space="preserve">Укупна процењена финансијска средства у 000 дин </w:t>
            </w:r>
          </w:p>
        </w:tc>
      </w:tr>
      <w:tr w:rsidR="00481465" w:rsidRPr="00F81D35" w14:paraId="522C9731" w14:textId="77777777" w:rsidTr="005878EB">
        <w:tblPrEx>
          <w:tblCellMar>
            <w:top w:w="12" w:type="dxa"/>
            <w:right w:w="49" w:type="dxa"/>
          </w:tblCellMar>
        </w:tblPrEx>
        <w:trPr>
          <w:trHeight w:val="280"/>
        </w:trPr>
        <w:tc>
          <w:tcPr>
            <w:tcW w:w="4386" w:type="dxa"/>
            <w:vMerge/>
            <w:tcBorders>
              <w:top w:val="nil"/>
              <w:left w:val="single" w:sz="4" w:space="0" w:color="000000"/>
              <w:bottom w:val="single" w:sz="4" w:space="0" w:color="000000"/>
              <w:right w:val="single" w:sz="4" w:space="0" w:color="000000"/>
            </w:tcBorders>
          </w:tcPr>
          <w:p w14:paraId="20048E3B" w14:textId="77777777" w:rsidR="00481465" w:rsidRPr="00F81D35" w:rsidRDefault="00481465" w:rsidP="00481465">
            <w:pPr>
              <w:spacing w:after="160"/>
              <w:ind w:left="0" w:firstLine="0"/>
              <w:jc w:val="left"/>
              <w:rPr>
                <w:szCs w:val="20"/>
              </w:rPr>
            </w:pPr>
          </w:p>
        </w:tc>
        <w:tc>
          <w:tcPr>
            <w:tcW w:w="4828" w:type="dxa"/>
            <w:gridSpan w:val="3"/>
            <w:vMerge/>
            <w:tcBorders>
              <w:top w:val="nil"/>
              <w:left w:val="single" w:sz="4" w:space="0" w:color="000000"/>
              <w:bottom w:val="single" w:sz="4" w:space="0" w:color="auto"/>
              <w:right w:val="single" w:sz="4" w:space="0" w:color="000000"/>
            </w:tcBorders>
          </w:tcPr>
          <w:p w14:paraId="69D1324A" w14:textId="77777777" w:rsidR="00481465" w:rsidRPr="00F81D35" w:rsidRDefault="00481465" w:rsidP="00481465">
            <w:pPr>
              <w:spacing w:after="160"/>
              <w:ind w:left="0" w:firstLine="0"/>
              <w:jc w:val="left"/>
              <w:rPr>
                <w:szCs w:val="20"/>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14:paraId="19833E51" w14:textId="0BE6EF11" w:rsidR="00481465" w:rsidRPr="00F81D35" w:rsidRDefault="00481465" w:rsidP="005878EB">
            <w:pPr>
              <w:spacing w:after="0"/>
              <w:ind w:left="0" w:right="63" w:firstLine="0"/>
              <w:jc w:val="center"/>
              <w:rPr>
                <w:szCs w:val="20"/>
              </w:rPr>
            </w:pPr>
            <w:r w:rsidRPr="00F81D35">
              <w:rPr>
                <w:szCs w:val="20"/>
              </w:rPr>
              <w:t>202</w:t>
            </w:r>
            <w:r w:rsidRPr="00F81D35">
              <w:rPr>
                <w:szCs w:val="20"/>
                <w:lang w:val="sr-Cyrl-RS"/>
              </w:rPr>
              <w:t>6</w:t>
            </w:r>
          </w:p>
        </w:tc>
        <w:tc>
          <w:tcPr>
            <w:tcW w:w="2552" w:type="dxa"/>
            <w:gridSpan w:val="2"/>
            <w:tcBorders>
              <w:top w:val="single" w:sz="4" w:space="0" w:color="000000"/>
              <w:left w:val="single" w:sz="4" w:space="0" w:color="000000"/>
              <w:bottom w:val="single" w:sz="4" w:space="0" w:color="000000"/>
              <w:right w:val="single" w:sz="7" w:space="0" w:color="000000"/>
            </w:tcBorders>
            <w:shd w:val="clear" w:color="auto" w:fill="E2EFD9"/>
            <w:vAlign w:val="center"/>
          </w:tcPr>
          <w:p w14:paraId="5AFA5F73" w14:textId="356E1C78" w:rsidR="00481465" w:rsidRPr="00F81D35" w:rsidRDefault="00481465" w:rsidP="005878EB">
            <w:pPr>
              <w:spacing w:after="0"/>
              <w:ind w:left="0" w:right="58" w:firstLine="0"/>
              <w:jc w:val="center"/>
              <w:rPr>
                <w:szCs w:val="20"/>
              </w:rPr>
            </w:pPr>
            <w:r w:rsidRPr="00F81D35">
              <w:rPr>
                <w:szCs w:val="20"/>
              </w:rPr>
              <w:t>202</w:t>
            </w:r>
            <w:r w:rsidRPr="00F81D35">
              <w:rPr>
                <w:szCs w:val="20"/>
                <w:lang w:val="sr-Cyrl-RS"/>
              </w:rPr>
              <w:t>7</w:t>
            </w:r>
          </w:p>
        </w:tc>
      </w:tr>
      <w:tr w:rsidR="005878EB" w:rsidRPr="00F81D35" w14:paraId="7DBA0CBD" w14:textId="77777777" w:rsidTr="00BA0205">
        <w:tblPrEx>
          <w:tblCellMar>
            <w:top w:w="12" w:type="dxa"/>
            <w:right w:w="49" w:type="dxa"/>
          </w:tblCellMar>
        </w:tblPrEx>
        <w:trPr>
          <w:trHeight w:val="617"/>
        </w:trPr>
        <w:tc>
          <w:tcPr>
            <w:tcW w:w="4386" w:type="dxa"/>
            <w:tcBorders>
              <w:top w:val="single" w:sz="4" w:space="0" w:color="000000"/>
              <w:left w:val="single" w:sz="4" w:space="0" w:color="000000"/>
              <w:bottom w:val="single" w:sz="4" w:space="0" w:color="000000"/>
              <w:right w:val="single" w:sz="4" w:space="0" w:color="auto"/>
            </w:tcBorders>
          </w:tcPr>
          <w:p w14:paraId="13B11988" w14:textId="77777777" w:rsidR="005878EB" w:rsidRPr="00F81D35" w:rsidRDefault="005878EB" w:rsidP="005878EB">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0C2D2B02" w14:textId="77777777" w:rsidR="005878EB" w:rsidRPr="00F81D35" w:rsidRDefault="005878EB" w:rsidP="005878EB">
            <w:pPr>
              <w:spacing w:after="0"/>
              <w:ind w:left="0" w:firstLine="0"/>
              <w:jc w:val="left"/>
              <w:rPr>
                <w:szCs w:val="20"/>
              </w:rPr>
            </w:pPr>
            <w:r w:rsidRPr="00F81D35">
              <w:rPr>
                <w:szCs w:val="20"/>
              </w:rPr>
              <w:t xml:space="preserve"> </w:t>
            </w:r>
          </w:p>
        </w:tc>
        <w:tc>
          <w:tcPr>
            <w:tcW w:w="4828" w:type="dxa"/>
            <w:gridSpan w:val="3"/>
            <w:tcBorders>
              <w:top w:val="single" w:sz="4" w:space="0" w:color="auto"/>
              <w:left w:val="single" w:sz="4" w:space="0" w:color="auto"/>
              <w:bottom w:val="single" w:sz="4" w:space="0" w:color="auto"/>
              <w:right w:val="single" w:sz="4" w:space="0" w:color="auto"/>
            </w:tcBorders>
            <w:vAlign w:val="center"/>
          </w:tcPr>
          <w:p w14:paraId="3BD7B2D6" w14:textId="4F89391E" w:rsidR="005878EB" w:rsidRPr="00BA0205" w:rsidRDefault="005878EB" w:rsidP="00BA0205">
            <w:pPr>
              <w:spacing w:after="0"/>
              <w:ind w:left="0" w:right="88" w:firstLine="0"/>
              <w:jc w:val="left"/>
              <w:rPr>
                <w:szCs w:val="20"/>
                <w:lang w:val="en-US"/>
              </w:rPr>
            </w:pPr>
            <w:r>
              <w:rPr>
                <w:szCs w:val="20"/>
                <w:lang w:val="sr-Cyrl-RS"/>
              </w:rPr>
              <w:t>Раздео 38, Програм 1204, Програмска активност 0001</w:t>
            </w:r>
          </w:p>
        </w:tc>
        <w:tc>
          <w:tcPr>
            <w:tcW w:w="2693" w:type="dxa"/>
            <w:gridSpan w:val="2"/>
            <w:tcBorders>
              <w:top w:val="single" w:sz="4" w:space="0" w:color="000000"/>
              <w:left w:val="single" w:sz="4" w:space="0" w:color="auto"/>
              <w:bottom w:val="single" w:sz="4" w:space="0" w:color="000000"/>
              <w:right w:val="single" w:sz="4" w:space="0" w:color="000000"/>
            </w:tcBorders>
            <w:vAlign w:val="center"/>
          </w:tcPr>
          <w:p w14:paraId="5CF47DAD" w14:textId="33302C09" w:rsidR="005878EB" w:rsidRPr="00F81D35" w:rsidRDefault="005878EB" w:rsidP="005878EB">
            <w:pPr>
              <w:spacing w:after="0"/>
              <w:ind w:left="1" w:firstLine="0"/>
              <w:jc w:val="right"/>
              <w:rPr>
                <w:szCs w:val="20"/>
              </w:rPr>
            </w:pPr>
            <w:r>
              <w:rPr>
                <w:szCs w:val="20"/>
                <w:lang w:val="sr-Cyrl-RS"/>
              </w:rPr>
              <w:t>300</w:t>
            </w:r>
          </w:p>
        </w:tc>
        <w:tc>
          <w:tcPr>
            <w:tcW w:w="2552" w:type="dxa"/>
            <w:gridSpan w:val="2"/>
            <w:tcBorders>
              <w:top w:val="single" w:sz="4" w:space="0" w:color="000000"/>
              <w:left w:val="single" w:sz="4" w:space="0" w:color="000000"/>
              <w:bottom w:val="single" w:sz="4" w:space="0" w:color="000000"/>
              <w:right w:val="single" w:sz="7" w:space="0" w:color="000000"/>
            </w:tcBorders>
            <w:vAlign w:val="center"/>
          </w:tcPr>
          <w:p w14:paraId="2A86500F" w14:textId="5A1617BB" w:rsidR="005878EB" w:rsidRPr="00F81D35" w:rsidRDefault="005878EB" w:rsidP="005878EB">
            <w:pPr>
              <w:spacing w:after="0"/>
              <w:ind w:left="1" w:firstLine="0"/>
              <w:jc w:val="right"/>
              <w:rPr>
                <w:szCs w:val="20"/>
              </w:rPr>
            </w:pPr>
            <w:r>
              <w:rPr>
                <w:szCs w:val="20"/>
                <w:lang w:val="sr-Cyrl-RS"/>
              </w:rPr>
              <w:t>300</w:t>
            </w:r>
          </w:p>
        </w:tc>
      </w:tr>
      <w:tr w:rsidR="005878EB" w:rsidRPr="00F81D35" w14:paraId="2E0B0D6C" w14:textId="77777777" w:rsidTr="00BA0205">
        <w:tblPrEx>
          <w:tblCellMar>
            <w:top w:w="12" w:type="dxa"/>
            <w:right w:w="49" w:type="dxa"/>
          </w:tblCellMar>
        </w:tblPrEx>
        <w:trPr>
          <w:trHeight w:val="631"/>
        </w:trPr>
        <w:tc>
          <w:tcPr>
            <w:tcW w:w="4386" w:type="dxa"/>
            <w:tcBorders>
              <w:top w:val="single" w:sz="4" w:space="0" w:color="000000"/>
              <w:left w:val="single" w:sz="4" w:space="0" w:color="000000"/>
              <w:bottom w:val="single" w:sz="4" w:space="0" w:color="000000"/>
              <w:right w:val="single" w:sz="4" w:space="0" w:color="auto"/>
            </w:tcBorders>
          </w:tcPr>
          <w:p w14:paraId="1EE501B6" w14:textId="6B7435DB" w:rsidR="005878EB" w:rsidRPr="00F81D35" w:rsidRDefault="005878EB" w:rsidP="00481465">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527F5CA9" w14:textId="77777777" w:rsidR="005878EB" w:rsidRPr="00F81D35" w:rsidRDefault="005878EB" w:rsidP="00481465">
            <w:pPr>
              <w:spacing w:after="0"/>
              <w:ind w:left="0" w:firstLine="0"/>
              <w:jc w:val="left"/>
              <w:rPr>
                <w:szCs w:val="20"/>
              </w:rPr>
            </w:pPr>
            <w:r w:rsidRPr="00F81D35">
              <w:rPr>
                <w:szCs w:val="20"/>
              </w:rPr>
              <w:t xml:space="preserve"> </w:t>
            </w:r>
          </w:p>
        </w:tc>
        <w:tc>
          <w:tcPr>
            <w:tcW w:w="4828" w:type="dxa"/>
            <w:gridSpan w:val="3"/>
            <w:tcBorders>
              <w:top w:val="single" w:sz="4" w:space="0" w:color="auto"/>
              <w:left w:val="single" w:sz="4" w:space="0" w:color="auto"/>
              <w:bottom w:val="single" w:sz="4" w:space="0" w:color="auto"/>
              <w:right w:val="single" w:sz="4" w:space="0" w:color="auto"/>
            </w:tcBorders>
            <w:vAlign w:val="center"/>
          </w:tcPr>
          <w:p w14:paraId="7B12AC69" w14:textId="5C46F166" w:rsidR="005878EB" w:rsidRPr="00F81D35" w:rsidRDefault="005878EB" w:rsidP="00BA0205">
            <w:pPr>
              <w:spacing w:after="160"/>
              <w:ind w:left="0" w:firstLine="0"/>
              <w:jc w:val="center"/>
              <w:rPr>
                <w:szCs w:val="20"/>
              </w:rPr>
            </w:pPr>
            <w:r>
              <w:rPr>
                <w:szCs w:val="20"/>
              </w:rPr>
              <w:t>/</w:t>
            </w:r>
          </w:p>
        </w:tc>
        <w:tc>
          <w:tcPr>
            <w:tcW w:w="2693" w:type="dxa"/>
            <w:gridSpan w:val="2"/>
            <w:tcBorders>
              <w:top w:val="single" w:sz="4" w:space="0" w:color="000000"/>
              <w:left w:val="single" w:sz="4" w:space="0" w:color="auto"/>
              <w:bottom w:val="single" w:sz="4" w:space="0" w:color="000000"/>
              <w:right w:val="single" w:sz="4" w:space="0" w:color="000000"/>
            </w:tcBorders>
            <w:vAlign w:val="center"/>
          </w:tcPr>
          <w:p w14:paraId="166D435D" w14:textId="28A7ACAC" w:rsidR="005878EB" w:rsidRPr="00F81D35" w:rsidRDefault="005878EB" w:rsidP="00BA0205">
            <w:pPr>
              <w:spacing w:after="0"/>
              <w:ind w:left="0" w:right="44" w:firstLine="0"/>
              <w:jc w:val="center"/>
              <w:rPr>
                <w:szCs w:val="20"/>
              </w:rPr>
            </w:pPr>
            <w:r>
              <w:rPr>
                <w:szCs w:val="20"/>
              </w:rPr>
              <w:t>/</w:t>
            </w:r>
          </w:p>
        </w:tc>
        <w:tc>
          <w:tcPr>
            <w:tcW w:w="2552" w:type="dxa"/>
            <w:gridSpan w:val="2"/>
            <w:tcBorders>
              <w:top w:val="single" w:sz="4" w:space="0" w:color="000000"/>
              <w:left w:val="single" w:sz="4" w:space="0" w:color="000000"/>
              <w:bottom w:val="single" w:sz="4" w:space="0" w:color="000000"/>
              <w:right w:val="single" w:sz="7" w:space="0" w:color="000000"/>
            </w:tcBorders>
            <w:vAlign w:val="center"/>
          </w:tcPr>
          <w:p w14:paraId="78BE0D24" w14:textId="43981B6D" w:rsidR="005878EB" w:rsidRPr="00F81D35" w:rsidRDefault="005878EB" w:rsidP="00BA0205">
            <w:pPr>
              <w:spacing w:after="0"/>
              <w:ind w:left="0" w:right="46" w:firstLine="0"/>
              <w:jc w:val="center"/>
              <w:rPr>
                <w:szCs w:val="20"/>
              </w:rPr>
            </w:pPr>
            <w:r>
              <w:rPr>
                <w:szCs w:val="20"/>
              </w:rPr>
              <w:t>/</w:t>
            </w:r>
          </w:p>
        </w:tc>
      </w:tr>
    </w:tbl>
    <w:p w14:paraId="37DF6951" w14:textId="466754D1" w:rsidR="00365782" w:rsidRPr="00F81D35" w:rsidRDefault="00365782" w:rsidP="00365782">
      <w:pPr>
        <w:spacing w:after="0"/>
        <w:ind w:left="0" w:firstLine="0"/>
        <w:rPr>
          <w:szCs w:val="20"/>
        </w:rPr>
      </w:pPr>
      <w:r w:rsidRPr="00F81D35">
        <w:rPr>
          <w:szCs w:val="20"/>
        </w:rPr>
        <w:t xml:space="preserve">  </w:t>
      </w:r>
    </w:p>
    <w:tbl>
      <w:tblPr>
        <w:tblStyle w:val="TableGrid0"/>
        <w:tblW w:w="14459" w:type="dxa"/>
        <w:tblInd w:w="-5" w:type="dxa"/>
        <w:tblLayout w:type="fixed"/>
        <w:tblLook w:val="04A0" w:firstRow="1" w:lastRow="0" w:firstColumn="1" w:lastColumn="0" w:noHBand="0" w:noVBand="1"/>
      </w:tblPr>
      <w:tblGrid>
        <w:gridCol w:w="3261"/>
        <w:gridCol w:w="1417"/>
        <w:gridCol w:w="1559"/>
        <w:gridCol w:w="1560"/>
        <w:gridCol w:w="1701"/>
        <w:gridCol w:w="1842"/>
        <w:gridCol w:w="1560"/>
        <w:gridCol w:w="1559"/>
      </w:tblGrid>
      <w:tr w:rsidR="00365782" w:rsidRPr="00F81D35" w14:paraId="7331FD5B" w14:textId="77777777" w:rsidTr="00D1064A">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10D8159B" w14:textId="77777777" w:rsidR="00365782" w:rsidRPr="00F81D35" w:rsidRDefault="00365782" w:rsidP="00914362">
            <w:pPr>
              <w:spacing w:after="0"/>
              <w:ind w:right="34"/>
              <w:rPr>
                <w:szCs w:val="20"/>
                <w:lang w:val="sr-Cyrl-RS"/>
              </w:rPr>
            </w:pPr>
            <w:r w:rsidRPr="00F81D35">
              <w:rPr>
                <w:szCs w:val="20"/>
                <w:lang w:val="sr-Cyrl-RS"/>
              </w:rPr>
              <w:t>Назив активности:</w:t>
            </w:r>
          </w:p>
        </w:tc>
        <w:tc>
          <w:tcPr>
            <w:tcW w:w="1417" w:type="dxa"/>
            <w:vMerge w:val="restart"/>
            <w:tcBorders>
              <w:top w:val="single" w:sz="4" w:space="0" w:color="auto"/>
              <w:bottom w:val="single" w:sz="4" w:space="0" w:color="auto"/>
            </w:tcBorders>
            <w:shd w:val="clear" w:color="auto" w:fill="FFF2CC" w:themeFill="accent4" w:themeFillTint="33"/>
          </w:tcPr>
          <w:p w14:paraId="4CC1923B" w14:textId="77777777" w:rsidR="00365782" w:rsidRPr="00F81D35" w:rsidRDefault="00365782" w:rsidP="00914362">
            <w:pPr>
              <w:spacing w:after="0"/>
              <w:ind w:left="35"/>
              <w:jc w:val="center"/>
              <w:rPr>
                <w:szCs w:val="20"/>
              </w:rPr>
            </w:pPr>
            <w:r w:rsidRPr="00F81D35">
              <w:rPr>
                <w:szCs w:val="20"/>
                <w:lang w:val="sr-Cyrl-RS" w:eastAsia="zh-CN"/>
              </w:rPr>
              <w:t>Орган који спроводи активност</w:t>
            </w:r>
          </w:p>
        </w:tc>
        <w:tc>
          <w:tcPr>
            <w:tcW w:w="1559" w:type="dxa"/>
            <w:vMerge w:val="restart"/>
            <w:tcBorders>
              <w:top w:val="single" w:sz="4" w:space="0" w:color="auto"/>
              <w:bottom w:val="single" w:sz="4" w:space="0" w:color="auto"/>
            </w:tcBorders>
            <w:shd w:val="clear" w:color="auto" w:fill="FFF2CC" w:themeFill="accent4" w:themeFillTint="33"/>
          </w:tcPr>
          <w:p w14:paraId="3913C0BE" w14:textId="77777777" w:rsidR="00365782" w:rsidRPr="00F81D35" w:rsidRDefault="00365782" w:rsidP="00914362">
            <w:pPr>
              <w:pStyle w:val="CommentText"/>
              <w:spacing w:after="0"/>
              <w:jc w:val="center"/>
              <w:rPr>
                <w:lang w:val="sr-Cyrl-RS"/>
              </w:rPr>
            </w:pPr>
            <w:r w:rsidRPr="00F81D35">
              <w:rPr>
                <w:rFonts w:ascii="Times New Roman" w:hAnsi="Times New Roman" w:cs="Times New Roman"/>
              </w:rPr>
              <w:t>O</w:t>
            </w:r>
            <w:r w:rsidRPr="00F81D35">
              <w:rPr>
                <w:rFonts w:ascii="Times New Roman" w:hAnsi="Times New Roman" w:cs="Times New Roman"/>
                <w:lang w:val="sr-Cyrl-RS"/>
              </w:rPr>
              <w:t>ргани партнери у спровођењу активности</w:t>
            </w:r>
          </w:p>
        </w:tc>
        <w:tc>
          <w:tcPr>
            <w:tcW w:w="1560" w:type="dxa"/>
            <w:vMerge w:val="restart"/>
            <w:tcBorders>
              <w:top w:val="single" w:sz="4" w:space="0" w:color="auto"/>
              <w:bottom w:val="single" w:sz="4" w:space="0" w:color="auto"/>
            </w:tcBorders>
            <w:shd w:val="clear" w:color="auto" w:fill="FFF2CC" w:themeFill="accent4" w:themeFillTint="33"/>
          </w:tcPr>
          <w:p w14:paraId="45D614A9" w14:textId="77777777" w:rsidR="00365782" w:rsidRPr="00F81D35" w:rsidRDefault="00365782" w:rsidP="00914362">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701" w:type="dxa"/>
            <w:vMerge w:val="restart"/>
            <w:tcBorders>
              <w:top w:val="single" w:sz="4" w:space="0" w:color="auto"/>
              <w:bottom w:val="single" w:sz="4" w:space="0" w:color="auto"/>
            </w:tcBorders>
            <w:shd w:val="clear" w:color="auto" w:fill="FFF2CC" w:themeFill="accent4" w:themeFillTint="33"/>
          </w:tcPr>
          <w:p w14:paraId="40E376DA" w14:textId="77777777" w:rsidR="00365782" w:rsidRPr="00F81D35" w:rsidRDefault="00365782" w:rsidP="00914362">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842" w:type="dxa"/>
            <w:vMerge w:val="restart"/>
            <w:tcBorders>
              <w:top w:val="single" w:sz="4" w:space="0" w:color="auto"/>
              <w:bottom w:val="single" w:sz="4" w:space="0" w:color="auto"/>
            </w:tcBorders>
            <w:shd w:val="clear" w:color="auto" w:fill="FFF2CC" w:themeFill="accent4" w:themeFillTint="33"/>
          </w:tcPr>
          <w:p w14:paraId="715372C4" w14:textId="77777777" w:rsidR="00365782" w:rsidRPr="00F81D35" w:rsidRDefault="001A267B" w:rsidP="00914362">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575429955"/>
              </w:sdtPr>
              <w:sdtEndPr/>
              <w:sdtContent/>
            </w:sdt>
            <w:r w:rsidR="00365782" w:rsidRPr="00F81D35">
              <w:rPr>
                <w:rFonts w:ascii="Times New Roman" w:hAnsi="Times New Roman" w:cs="Times New Roman"/>
                <w:lang w:val="sr-Cyrl-RS"/>
              </w:rPr>
              <w:t>Веза са програмским буџетом</w:t>
            </w:r>
          </w:p>
          <w:p w14:paraId="2966C6C9" w14:textId="77777777" w:rsidR="00365782" w:rsidRPr="00F81D35" w:rsidRDefault="00365782" w:rsidP="00914362">
            <w:pPr>
              <w:pStyle w:val="CommentText"/>
              <w:spacing w:after="0"/>
              <w:jc w:val="center"/>
              <w:rPr>
                <w:rFonts w:ascii="Times New Roman" w:hAnsi="Times New Roman" w:cs="Times New Roman"/>
                <w:lang w:val="sr-Cyrl-RS"/>
              </w:rPr>
            </w:pPr>
          </w:p>
        </w:tc>
        <w:tc>
          <w:tcPr>
            <w:tcW w:w="3119" w:type="dxa"/>
            <w:gridSpan w:val="2"/>
            <w:tcBorders>
              <w:top w:val="single" w:sz="4" w:space="0" w:color="auto"/>
              <w:bottom w:val="single" w:sz="4" w:space="0" w:color="auto"/>
            </w:tcBorders>
            <w:shd w:val="clear" w:color="auto" w:fill="FFF2CC" w:themeFill="accent4" w:themeFillTint="33"/>
          </w:tcPr>
          <w:p w14:paraId="66E4D0FA" w14:textId="77777777" w:rsidR="00365782" w:rsidRPr="00F81D35" w:rsidRDefault="00365782" w:rsidP="00914362">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7A92083D" w14:textId="77777777" w:rsidTr="00BA0205">
        <w:trPr>
          <w:trHeight w:val="224"/>
        </w:trPr>
        <w:tc>
          <w:tcPr>
            <w:tcW w:w="3261" w:type="dxa"/>
            <w:vMerge/>
            <w:tcBorders>
              <w:top w:val="single" w:sz="4" w:space="0" w:color="auto"/>
              <w:left w:val="single" w:sz="4" w:space="0" w:color="auto"/>
            </w:tcBorders>
            <w:shd w:val="clear" w:color="auto" w:fill="FFF2CC" w:themeFill="accent4" w:themeFillTint="33"/>
          </w:tcPr>
          <w:p w14:paraId="5FD17388" w14:textId="77777777" w:rsidR="00365782" w:rsidRPr="00F81D35" w:rsidRDefault="00365782" w:rsidP="00914362">
            <w:pPr>
              <w:spacing w:after="0"/>
              <w:rPr>
                <w:szCs w:val="20"/>
                <w:lang w:val="sr-Cyrl-RS"/>
              </w:rPr>
            </w:pPr>
          </w:p>
        </w:tc>
        <w:tc>
          <w:tcPr>
            <w:tcW w:w="1417" w:type="dxa"/>
            <w:vMerge/>
            <w:tcBorders>
              <w:top w:val="single" w:sz="4" w:space="0" w:color="auto"/>
            </w:tcBorders>
            <w:shd w:val="clear" w:color="auto" w:fill="FFF2CC" w:themeFill="accent4" w:themeFillTint="33"/>
          </w:tcPr>
          <w:p w14:paraId="014A22C5" w14:textId="77777777" w:rsidR="00365782" w:rsidRPr="00F81D35" w:rsidRDefault="00365782" w:rsidP="00914362">
            <w:pPr>
              <w:spacing w:after="0"/>
              <w:rPr>
                <w:szCs w:val="20"/>
                <w:lang w:val="sr-Cyrl-RS"/>
              </w:rPr>
            </w:pPr>
          </w:p>
        </w:tc>
        <w:tc>
          <w:tcPr>
            <w:tcW w:w="1559" w:type="dxa"/>
            <w:vMerge/>
            <w:tcBorders>
              <w:top w:val="single" w:sz="4" w:space="0" w:color="auto"/>
            </w:tcBorders>
            <w:shd w:val="clear" w:color="auto" w:fill="FFF2CC" w:themeFill="accent4" w:themeFillTint="33"/>
          </w:tcPr>
          <w:p w14:paraId="1424846F" w14:textId="77777777" w:rsidR="00365782" w:rsidRPr="00F81D35" w:rsidRDefault="00365782" w:rsidP="00914362">
            <w:pPr>
              <w:spacing w:after="0"/>
              <w:rPr>
                <w:szCs w:val="20"/>
                <w:lang w:val="sr-Cyrl-RS"/>
              </w:rPr>
            </w:pPr>
          </w:p>
        </w:tc>
        <w:tc>
          <w:tcPr>
            <w:tcW w:w="1560" w:type="dxa"/>
            <w:vMerge/>
            <w:tcBorders>
              <w:top w:val="single" w:sz="4" w:space="0" w:color="auto"/>
            </w:tcBorders>
            <w:shd w:val="clear" w:color="auto" w:fill="FFF2CC" w:themeFill="accent4" w:themeFillTint="33"/>
          </w:tcPr>
          <w:p w14:paraId="57F957E3" w14:textId="77777777" w:rsidR="00365782" w:rsidRPr="00F81D35" w:rsidRDefault="00365782" w:rsidP="00914362">
            <w:pPr>
              <w:spacing w:after="0"/>
              <w:jc w:val="center"/>
              <w:rPr>
                <w:szCs w:val="20"/>
                <w:lang w:val="sr-Cyrl-RS"/>
              </w:rPr>
            </w:pPr>
          </w:p>
        </w:tc>
        <w:tc>
          <w:tcPr>
            <w:tcW w:w="1701" w:type="dxa"/>
            <w:vMerge/>
            <w:tcBorders>
              <w:top w:val="single" w:sz="4" w:space="0" w:color="auto"/>
            </w:tcBorders>
            <w:shd w:val="clear" w:color="auto" w:fill="FFF2CC" w:themeFill="accent4" w:themeFillTint="33"/>
          </w:tcPr>
          <w:p w14:paraId="13AD8256" w14:textId="77777777" w:rsidR="00365782" w:rsidRPr="00F81D35" w:rsidRDefault="00365782" w:rsidP="00914362">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026DD764" w14:textId="77777777" w:rsidR="00365782" w:rsidRPr="00F81D35" w:rsidRDefault="00365782" w:rsidP="00914362">
            <w:pPr>
              <w:pStyle w:val="CommentText"/>
              <w:spacing w:after="0"/>
              <w:jc w:val="center"/>
              <w:rPr>
                <w:rFonts w:ascii="Times New Roman" w:hAnsi="Times New Roman" w:cs="Times New Roman"/>
                <w:lang w:val="sr-Cyrl-RS"/>
              </w:rPr>
            </w:pPr>
          </w:p>
        </w:tc>
        <w:tc>
          <w:tcPr>
            <w:tcW w:w="1560" w:type="dxa"/>
            <w:tcBorders>
              <w:top w:val="single" w:sz="4" w:space="0" w:color="auto"/>
            </w:tcBorders>
            <w:shd w:val="clear" w:color="auto" w:fill="FFF2CC" w:themeFill="accent4" w:themeFillTint="33"/>
            <w:vAlign w:val="center"/>
          </w:tcPr>
          <w:p w14:paraId="4AECC901" w14:textId="77777777" w:rsidR="00365782" w:rsidRPr="00F81D35" w:rsidRDefault="00365782" w:rsidP="00BA0205">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559" w:type="dxa"/>
            <w:tcBorders>
              <w:top w:val="single" w:sz="4" w:space="0" w:color="auto"/>
            </w:tcBorders>
            <w:shd w:val="clear" w:color="auto" w:fill="FFF2CC" w:themeFill="accent4" w:themeFillTint="33"/>
            <w:vAlign w:val="center"/>
          </w:tcPr>
          <w:p w14:paraId="78E8159C" w14:textId="77777777" w:rsidR="00365782" w:rsidRPr="00F81D35" w:rsidRDefault="00365782" w:rsidP="00BA0205">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6668B4" w:rsidRPr="00F81D35" w14:paraId="084C56D3" w14:textId="77777777" w:rsidTr="00BE733D">
        <w:trPr>
          <w:trHeight w:val="329"/>
        </w:trPr>
        <w:tc>
          <w:tcPr>
            <w:tcW w:w="3261" w:type="dxa"/>
          </w:tcPr>
          <w:p w14:paraId="053AB968" w14:textId="7758C53C" w:rsidR="006668B4" w:rsidRPr="00F81D35" w:rsidRDefault="006668B4" w:rsidP="006668B4">
            <w:pPr>
              <w:pStyle w:val="ListParagraph"/>
              <w:numPr>
                <w:ilvl w:val="2"/>
                <w:numId w:val="6"/>
              </w:numPr>
              <w:jc w:val="left"/>
              <w:rPr>
                <w:noProof/>
                <w:szCs w:val="20"/>
                <w:lang w:val="sr-Cyrl-CS"/>
              </w:rPr>
            </w:pPr>
            <w:r>
              <w:rPr>
                <w:noProof/>
                <w:szCs w:val="20"/>
                <w:lang w:val="sr-Cyrl-CS"/>
              </w:rPr>
              <w:t>Упућивање</w:t>
            </w:r>
            <w:r w:rsidRPr="00F81D35">
              <w:rPr>
                <w:noProof/>
                <w:szCs w:val="20"/>
                <w:lang w:val="sr-Cyrl-CS"/>
              </w:rPr>
              <w:t xml:space="preserve"> </w:t>
            </w:r>
            <w:r>
              <w:rPr>
                <w:noProof/>
                <w:szCs w:val="20"/>
                <w:lang w:val="sr-Cyrl-CS"/>
              </w:rPr>
              <w:t>директиве</w:t>
            </w:r>
            <w:r w:rsidRPr="00F81D35">
              <w:rPr>
                <w:noProof/>
                <w:szCs w:val="20"/>
                <w:lang w:val="sr-Cyrl-CS"/>
              </w:rPr>
              <w:t xml:space="preserve"> </w:t>
            </w:r>
            <w:r>
              <w:rPr>
                <w:noProof/>
                <w:szCs w:val="20"/>
                <w:lang w:val="sr-Cyrl-CS"/>
              </w:rPr>
              <w:t>од</w:t>
            </w:r>
            <w:r w:rsidRPr="00F81D35">
              <w:rPr>
                <w:noProof/>
                <w:szCs w:val="20"/>
                <w:lang w:val="sr-Cyrl-CS"/>
              </w:rPr>
              <w:t xml:space="preserve"> </w:t>
            </w:r>
            <w:r>
              <w:rPr>
                <w:noProof/>
                <w:szCs w:val="20"/>
                <w:lang w:val="sr-Cyrl-CS"/>
              </w:rPr>
              <w:t>стране</w:t>
            </w:r>
            <w:r w:rsidRPr="00F81D35">
              <w:rPr>
                <w:noProof/>
                <w:szCs w:val="20"/>
                <w:lang w:val="sr-Cyrl-CS"/>
              </w:rPr>
              <w:t xml:space="preserve"> </w:t>
            </w:r>
            <w:r>
              <w:rPr>
                <w:noProof/>
                <w:szCs w:val="20"/>
                <w:lang w:val="sr-Cyrl-CS"/>
              </w:rPr>
              <w:t>министарства</w:t>
            </w:r>
            <w:r w:rsidRPr="00F81D35">
              <w:rPr>
                <w:noProof/>
                <w:szCs w:val="20"/>
                <w:lang w:val="sr-Cyrl-CS"/>
              </w:rPr>
              <w:t xml:space="preserve"> </w:t>
            </w:r>
            <w:r>
              <w:rPr>
                <w:noProof/>
                <w:szCs w:val="20"/>
                <w:lang w:val="sr-Cyrl-CS"/>
              </w:rPr>
              <w:t>за</w:t>
            </w:r>
            <w:r w:rsidRPr="00F81D35">
              <w:rPr>
                <w:noProof/>
                <w:szCs w:val="20"/>
                <w:lang w:val="sr-Cyrl-CS"/>
              </w:rPr>
              <w:t xml:space="preserve"> </w:t>
            </w:r>
            <w:r>
              <w:rPr>
                <w:noProof/>
                <w:szCs w:val="20"/>
                <w:lang w:val="sr-Cyrl-CS"/>
              </w:rPr>
              <w:t>формирање мобилних</w:t>
            </w:r>
            <w:r w:rsidRPr="00F81D35">
              <w:rPr>
                <w:noProof/>
                <w:szCs w:val="20"/>
                <w:lang w:val="sr-Cyrl-CS"/>
              </w:rPr>
              <w:t xml:space="preserve"> </w:t>
            </w:r>
            <w:r>
              <w:rPr>
                <w:noProof/>
                <w:szCs w:val="20"/>
                <w:lang w:val="sr-Cyrl-CS"/>
              </w:rPr>
              <w:t>тимове</w:t>
            </w:r>
            <w:r w:rsidRPr="00F81D35">
              <w:rPr>
                <w:noProof/>
                <w:szCs w:val="20"/>
                <w:lang w:val="sr-Cyrl-CS"/>
              </w:rPr>
              <w:t xml:space="preserve"> </w:t>
            </w:r>
            <w:r>
              <w:rPr>
                <w:noProof/>
                <w:szCs w:val="20"/>
                <w:lang w:val="sr-Cyrl-CS"/>
              </w:rPr>
              <w:t>за</w:t>
            </w:r>
            <w:r w:rsidRPr="00F81D35">
              <w:rPr>
                <w:noProof/>
                <w:szCs w:val="20"/>
                <w:lang w:val="sr-Cyrl-CS"/>
              </w:rPr>
              <w:t xml:space="preserve"> </w:t>
            </w:r>
            <w:r>
              <w:rPr>
                <w:noProof/>
                <w:szCs w:val="20"/>
                <w:lang w:val="sr-Cyrl-CS"/>
              </w:rPr>
              <w:t>инклузију</w:t>
            </w:r>
            <w:r w:rsidRPr="00F81D35">
              <w:rPr>
                <w:noProof/>
                <w:szCs w:val="20"/>
                <w:lang w:val="sr-Cyrl-CS"/>
              </w:rPr>
              <w:t xml:space="preserve"> </w:t>
            </w:r>
            <w:r>
              <w:rPr>
                <w:noProof/>
                <w:szCs w:val="20"/>
                <w:lang w:val="sr-Cyrl-CS"/>
              </w:rPr>
              <w:t>Рома</w:t>
            </w:r>
            <w:r w:rsidRPr="00F81D35">
              <w:rPr>
                <w:noProof/>
                <w:szCs w:val="20"/>
                <w:lang w:val="sr-Cyrl-CS"/>
              </w:rPr>
              <w:t xml:space="preserve"> </w:t>
            </w:r>
          </w:p>
        </w:tc>
        <w:tc>
          <w:tcPr>
            <w:tcW w:w="1417" w:type="dxa"/>
          </w:tcPr>
          <w:p w14:paraId="38E77C4F" w14:textId="31DAA96F" w:rsidR="006668B4" w:rsidRPr="00F81D35" w:rsidRDefault="006668B4" w:rsidP="006668B4">
            <w:pPr>
              <w:pStyle w:val="TableParagraph"/>
              <w:jc w:val="center"/>
              <w:rPr>
                <w:noProof/>
                <w:sz w:val="20"/>
                <w:szCs w:val="20"/>
                <w:lang w:val="sr-Cyrl-CS"/>
              </w:rPr>
            </w:pPr>
            <w:r>
              <w:rPr>
                <w:noProof/>
                <w:sz w:val="20"/>
                <w:szCs w:val="20"/>
                <w:lang w:val="sr-Cyrl-CS"/>
              </w:rPr>
              <w:t>МЉМПДД</w:t>
            </w:r>
          </w:p>
        </w:tc>
        <w:tc>
          <w:tcPr>
            <w:tcW w:w="1559" w:type="dxa"/>
          </w:tcPr>
          <w:p w14:paraId="6A479A7A" w14:textId="77777777" w:rsidR="006668B4" w:rsidRDefault="006668B4" w:rsidP="006668B4">
            <w:pPr>
              <w:ind w:hanging="413"/>
              <w:jc w:val="center"/>
              <w:rPr>
                <w:noProof/>
                <w:szCs w:val="20"/>
                <w:lang w:val="sr-Cyrl-CS"/>
              </w:rPr>
            </w:pPr>
            <w:r>
              <w:rPr>
                <w:noProof/>
                <w:szCs w:val="20"/>
                <w:lang w:val="sr-Cyrl-CS"/>
              </w:rPr>
              <w:t>КТУПРР</w:t>
            </w:r>
          </w:p>
          <w:p w14:paraId="2B960A4B" w14:textId="4597C404" w:rsidR="006668B4" w:rsidRDefault="006668B4" w:rsidP="006668B4">
            <w:pPr>
              <w:ind w:hanging="413"/>
              <w:jc w:val="center"/>
              <w:rPr>
                <w:noProof/>
                <w:szCs w:val="20"/>
                <w:lang w:val="sr-Cyrl-CS"/>
              </w:rPr>
            </w:pPr>
            <w:r>
              <w:rPr>
                <w:noProof/>
                <w:szCs w:val="20"/>
                <w:lang w:val="sr-Cyrl-CS"/>
              </w:rPr>
              <w:t>СКГО</w:t>
            </w:r>
          </w:p>
          <w:p w14:paraId="2398BF03" w14:textId="607A93EA" w:rsidR="006668B4" w:rsidRPr="00F81D35" w:rsidRDefault="006668B4" w:rsidP="006668B4">
            <w:pPr>
              <w:ind w:hanging="413"/>
              <w:jc w:val="center"/>
              <w:rPr>
                <w:noProof/>
                <w:szCs w:val="20"/>
                <w:lang w:val="sr-Cyrl-CS"/>
              </w:rPr>
            </w:pPr>
            <w:r>
              <w:rPr>
                <w:noProof/>
                <w:szCs w:val="20"/>
                <w:lang w:val="sr-Cyrl-CS"/>
              </w:rPr>
              <w:t>ЈЛС</w:t>
            </w:r>
          </w:p>
        </w:tc>
        <w:tc>
          <w:tcPr>
            <w:tcW w:w="1560" w:type="dxa"/>
          </w:tcPr>
          <w:p w14:paraId="35E4A78A" w14:textId="23938A81" w:rsidR="006668B4" w:rsidRPr="00F81D35" w:rsidRDefault="006668B4" w:rsidP="006668B4">
            <w:pPr>
              <w:ind w:left="179" w:firstLine="0"/>
              <w:jc w:val="center"/>
              <w:rPr>
                <w:noProof/>
                <w:szCs w:val="20"/>
                <w:lang w:val="sr-Cyrl-CS"/>
              </w:rPr>
            </w:pPr>
            <w:r>
              <w:rPr>
                <w:noProof/>
                <w:szCs w:val="20"/>
                <w:lang w:val="sr-Cyrl-CS"/>
              </w:rPr>
              <w:t>2. квартал, 2026</w:t>
            </w:r>
          </w:p>
        </w:tc>
        <w:tc>
          <w:tcPr>
            <w:tcW w:w="1701" w:type="dxa"/>
            <w:vAlign w:val="center"/>
          </w:tcPr>
          <w:p w14:paraId="4CFBEE49" w14:textId="77777777" w:rsidR="006668B4" w:rsidRPr="006668B4" w:rsidRDefault="006668B4" w:rsidP="006668B4">
            <w:pPr>
              <w:pStyle w:val="TableParagraph"/>
              <w:rPr>
                <w:sz w:val="20"/>
                <w:szCs w:val="20"/>
              </w:rPr>
            </w:pPr>
            <w:r w:rsidRPr="006668B4">
              <w:rPr>
                <w:sz w:val="20"/>
                <w:szCs w:val="20"/>
                <w:lang w:val="sr-Cyrl-RS"/>
              </w:rPr>
              <w:t>Буџет Републике Србије, раздео 33 – МЉМПДД</w:t>
            </w:r>
          </w:p>
          <w:p w14:paraId="77F14D3E" w14:textId="77777777" w:rsidR="006668B4" w:rsidRPr="006668B4" w:rsidRDefault="006668B4" w:rsidP="006668B4">
            <w:pPr>
              <w:ind w:left="48"/>
              <w:jc w:val="left"/>
              <w:rPr>
                <w:szCs w:val="20"/>
              </w:rPr>
            </w:pPr>
            <w:r w:rsidRPr="006668B4">
              <w:rPr>
                <w:szCs w:val="20"/>
                <w:lang w:val="sr-Cyrl-RS"/>
              </w:rPr>
              <w:t>Извор 01</w:t>
            </w:r>
          </w:p>
          <w:p w14:paraId="7F2D44D9" w14:textId="77777777" w:rsidR="006668B4" w:rsidRPr="006668B4" w:rsidRDefault="006668B4" w:rsidP="006668B4">
            <w:pPr>
              <w:pStyle w:val="TableParagraph"/>
              <w:rPr>
                <w:sz w:val="20"/>
                <w:szCs w:val="20"/>
                <w:lang w:val="sr-Cyrl-RS"/>
              </w:rPr>
            </w:pPr>
            <w:r w:rsidRPr="006668B4">
              <w:rPr>
                <w:sz w:val="20"/>
                <w:szCs w:val="20"/>
                <w:lang w:val="sr-Cyrl-RS"/>
              </w:rPr>
              <w:t>Програм 1001,</w:t>
            </w:r>
          </w:p>
          <w:p w14:paraId="06B72675" w14:textId="77777777" w:rsidR="006668B4" w:rsidRPr="006668B4" w:rsidRDefault="006668B4" w:rsidP="006668B4">
            <w:pPr>
              <w:ind w:left="0" w:firstLine="0"/>
              <w:jc w:val="left"/>
              <w:rPr>
                <w:szCs w:val="20"/>
              </w:rPr>
            </w:pPr>
            <w:r w:rsidRPr="006668B4">
              <w:rPr>
                <w:szCs w:val="20"/>
                <w:lang w:val="sr-Cyrl-RS"/>
              </w:rPr>
              <w:t>ПА 0005</w:t>
            </w:r>
          </w:p>
          <w:p w14:paraId="1FFC1D9F" w14:textId="3B4B0017" w:rsidR="006668B4" w:rsidRPr="006668B4" w:rsidRDefault="006668B4" w:rsidP="006668B4">
            <w:pPr>
              <w:pStyle w:val="BodyAAA"/>
              <w:rPr>
                <w:rFonts w:ascii="Times New Roman" w:hAnsi="Times New Roman" w:cs="Times New Roman"/>
                <w:noProof/>
                <w:color w:val="auto"/>
                <w:sz w:val="20"/>
                <w:szCs w:val="20"/>
                <w:lang w:val="sr-Cyrl-CS"/>
              </w:rPr>
            </w:pPr>
            <w:r w:rsidRPr="006668B4">
              <w:rPr>
                <w:rFonts w:ascii="Times New Roman" w:hAnsi="Times New Roman" w:cs="Times New Roman"/>
                <w:sz w:val="20"/>
                <w:szCs w:val="20"/>
              </w:rPr>
              <w:t>411, 412</w:t>
            </w:r>
          </w:p>
        </w:tc>
        <w:tc>
          <w:tcPr>
            <w:tcW w:w="1842" w:type="dxa"/>
            <w:vAlign w:val="center"/>
          </w:tcPr>
          <w:p w14:paraId="260910FD" w14:textId="7EDFFF12" w:rsidR="006668B4" w:rsidRPr="00F81D35" w:rsidRDefault="006668B4" w:rsidP="006668B4">
            <w:pPr>
              <w:ind w:left="20"/>
              <w:jc w:val="center"/>
              <w:rPr>
                <w:noProof/>
                <w:szCs w:val="20"/>
                <w:lang w:val="sr-Cyrl-CS"/>
              </w:rPr>
            </w:pPr>
            <w:r>
              <w:rPr>
                <w:szCs w:val="20"/>
                <w:lang w:val="sr-Cyrl-RS"/>
              </w:rPr>
              <w:t>/</w:t>
            </w:r>
          </w:p>
        </w:tc>
        <w:tc>
          <w:tcPr>
            <w:tcW w:w="1560" w:type="dxa"/>
            <w:vAlign w:val="center"/>
          </w:tcPr>
          <w:p w14:paraId="44DD848A" w14:textId="724950DE" w:rsidR="006668B4" w:rsidRPr="00F81D35" w:rsidRDefault="006668B4" w:rsidP="006668B4">
            <w:pPr>
              <w:ind w:left="70"/>
              <w:jc w:val="center"/>
              <w:rPr>
                <w:noProof/>
                <w:szCs w:val="20"/>
                <w:lang w:val="sr-Cyrl-CS"/>
              </w:rPr>
            </w:pPr>
            <w:r>
              <w:rPr>
                <w:szCs w:val="20"/>
                <w:lang w:val="sr-Cyrl-RS"/>
              </w:rPr>
              <w:t>/</w:t>
            </w:r>
          </w:p>
        </w:tc>
        <w:tc>
          <w:tcPr>
            <w:tcW w:w="1559" w:type="dxa"/>
            <w:vAlign w:val="center"/>
          </w:tcPr>
          <w:p w14:paraId="013278AE" w14:textId="01B05441" w:rsidR="006668B4" w:rsidRPr="00F81D35" w:rsidRDefault="006668B4" w:rsidP="006668B4">
            <w:pPr>
              <w:ind w:left="0"/>
              <w:jc w:val="center"/>
              <w:rPr>
                <w:noProof/>
                <w:szCs w:val="20"/>
                <w:lang w:val="sr-Cyrl-CS"/>
              </w:rPr>
            </w:pPr>
            <w:r>
              <w:rPr>
                <w:szCs w:val="20"/>
                <w:lang w:val="sr-Cyrl-RS"/>
              </w:rPr>
              <w:t>/</w:t>
            </w:r>
          </w:p>
        </w:tc>
      </w:tr>
      <w:tr w:rsidR="00BE733D" w:rsidRPr="00F81D35" w14:paraId="237AC279" w14:textId="77777777" w:rsidTr="00195060">
        <w:trPr>
          <w:trHeight w:val="329"/>
        </w:trPr>
        <w:tc>
          <w:tcPr>
            <w:tcW w:w="3261" w:type="dxa"/>
          </w:tcPr>
          <w:p w14:paraId="73AB8530" w14:textId="4D3A010C" w:rsidR="00BE733D" w:rsidRPr="00F81D35" w:rsidRDefault="00BE733D" w:rsidP="00BE733D">
            <w:pPr>
              <w:pStyle w:val="ListParagraph"/>
              <w:numPr>
                <w:ilvl w:val="2"/>
                <w:numId w:val="6"/>
              </w:numPr>
              <w:jc w:val="left"/>
              <w:rPr>
                <w:noProof/>
                <w:szCs w:val="20"/>
                <w:lang w:val="sr-Cyrl-CS"/>
              </w:rPr>
            </w:pPr>
            <w:r w:rsidRPr="00F81D35">
              <w:rPr>
                <w:noProof/>
                <w:szCs w:val="20"/>
                <w:lang w:val="sr-Cyrl-CS"/>
              </w:rPr>
              <w:t xml:space="preserve">Програм подршке </w:t>
            </w:r>
            <w:r>
              <w:rPr>
                <w:noProof/>
                <w:szCs w:val="20"/>
                <w:lang w:val="sr-Cyrl-CS"/>
              </w:rPr>
              <w:t xml:space="preserve">ромским </w:t>
            </w:r>
            <w:r w:rsidRPr="00F81D35">
              <w:rPr>
                <w:noProof/>
                <w:szCs w:val="20"/>
                <w:lang w:val="sr-Cyrl-CS"/>
              </w:rPr>
              <w:t>медијима – обука новинара о видљивости ромских лидера</w:t>
            </w:r>
          </w:p>
        </w:tc>
        <w:tc>
          <w:tcPr>
            <w:tcW w:w="1417" w:type="dxa"/>
          </w:tcPr>
          <w:p w14:paraId="1621720C" w14:textId="1CDA9B70" w:rsidR="00BE733D" w:rsidRPr="00F81D35" w:rsidRDefault="00BE733D" w:rsidP="00BE733D">
            <w:pPr>
              <w:pStyle w:val="TableParagraph"/>
              <w:jc w:val="center"/>
              <w:rPr>
                <w:noProof/>
                <w:sz w:val="20"/>
                <w:szCs w:val="20"/>
                <w:lang w:val="sr-Cyrl-CS"/>
              </w:rPr>
            </w:pPr>
            <w:r>
              <w:rPr>
                <w:noProof/>
                <w:sz w:val="20"/>
                <w:szCs w:val="20"/>
                <w:lang w:val="sr-Cyrl-CS"/>
              </w:rPr>
              <w:t>МИТ</w:t>
            </w:r>
          </w:p>
        </w:tc>
        <w:tc>
          <w:tcPr>
            <w:tcW w:w="1559" w:type="dxa"/>
          </w:tcPr>
          <w:p w14:paraId="1C20EBF0" w14:textId="431D7BA2" w:rsidR="00BE733D" w:rsidRPr="00F81D35" w:rsidRDefault="00BE733D" w:rsidP="00BE733D">
            <w:pPr>
              <w:ind w:left="0" w:firstLine="0"/>
              <w:rPr>
                <w:noProof/>
                <w:szCs w:val="20"/>
                <w:lang w:val="sr-Cyrl-CS"/>
              </w:rPr>
            </w:pPr>
            <w:r>
              <w:rPr>
                <w:noProof/>
                <w:szCs w:val="20"/>
                <w:lang w:val="sr-Cyrl-CS"/>
              </w:rPr>
              <w:t xml:space="preserve">         ОЦД</w:t>
            </w:r>
          </w:p>
        </w:tc>
        <w:tc>
          <w:tcPr>
            <w:tcW w:w="1560" w:type="dxa"/>
          </w:tcPr>
          <w:p w14:paraId="309C108F" w14:textId="5F8451EC" w:rsidR="00BE733D" w:rsidRDefault="00BE733D" w:rsidP="00BE733D">
            <w:pPr>
              <w:ind w:left="0" w:firstLine="0"/>
              <w:jc w:val="center"/>
              <w:rPr>
                <w:noProof/>
                <w:szCs w:val="20"/>
                <w:lang w:val="sr-Cyrl-CS"/>
              </w:rPr>
            </w:pPr>
            <w:r>
              <w:rPr>
                <w:noProof/>
                <w:szCs w:val="20"/>
                <w:lang w:val="sr-Cyrl-CS"/>
              </w:rPr>
              <w:t xml:space="preserve">4.квартал, </w:t>
            </w:r>
          </w:p>
          <w:p w14:paraId="360804CB" w14:textId="4694B29E" w:rsidR="00BE733D" w:rsidRPr="00F81D35" w:rsidRDefault="00BE733D" w:rsidP="00BE733D">
            <w:pPr>
              <w:ind w:left="0" w:firstLine="0"/>
              <w:jc w:val="center"/>
              <w:rPr>
                <w:noProof/>
                <w:szCs w:val="20"/>
                <w:lang w:val="sr-Cyrl-CS"/>
              </w:rPr>
            </w:pPr>
            <w:r>
              <w:rPr>
                <w:noProof/>
                <w:szCs w:val="20"/>
                <w:lang w:val="sr-Cyrl-CS"/>
              </w:rPr>
              <w:t>2027</w:t>
            </w:r>
          </w:p>
        </w:tc>
        <w:tc>
          <w:tcPr>
            <w:tcW w:w="1701" w:type="dxa"/>
          </w:tcPr>
          <w:p w14:paraId="6CACB8D5" w14:textId="649D01FA" w:rsidR="00BE733D" w:rsidRPr="00F81D35" w:rsidRDefault="00BE733D" w:rsidP="00BE733D">
            <w:pPr>
              <w:pStyle w:val="BodyAAA"/>
              <w:rPr>
                <w:rFonts w:ascii="Times New Roman" w:hAnsi="Times New Roman" w:cs="Times New Roman"/>
                <w:noProof/>
                <w:color w:val="auto"/>
                <w:sz w:val="20"/>
                <w:szCs w:val="20"/>
                <w:lang w:val="sr-Cyrl-CS"/>
              </w:rPr>
            </w:pPr>
            <w:r w:rsidRPr="0068719F">
              <w:rPr>
                <w:rFonts w:ascii="Times New Roman" w:hAnsi="Times New Roman" w:cs="Times New Roman"/>
                <w:color w:val="auto"/>
                <w:sz w:val="20"/>
                <w:szCs w:val="20"/>
                <w:lang w:val="sr-Cyrl-RS"/>
              </w:rPr>
              <w:t xml:space="preserve">Буџет Републике Србије, раздео </w:t>
            </w:r>
            <w:r w:rsidRPr="0068719F">
              <w:rPr>
                <w:rFonts w:ascii="Times New Roman" w:hAnsi="Times New Roman" w:cs="Times New Roman"/>
                <w:sz w:val="20"/>
                <w:szCs w:val="20"/>
                <w:lang w:val="sr-Cyrl-RS"/>
              </w:rPr>
              <w:t>38</w:t>
            </w:r>
            <w:r w:rsidRPr="0068719F">
              <w:rPr>
                <w:rFonts w:ascii="Times New Roman" w:hAnsi="Times New Roman" w:cs="Times New Roman"/>
                <w:color w:val="auto"/>
                <w:sz w:val="20"/>
                <w:szCs w:val="20"/>
                <w:lang w:val="sr-Cyrl-RS"/>
              </w:rPr>
              <w:t xml:space="preserve"> </w:t>
            </w:r>
            <w:r w:rsidRPr="0068719F">
              <w:rPr>
                <w:rFonts w:ascii="Times New Roman" w:hAnsi="Times New Roman" w:cs="Times New Roman"/>
                <w:sz w:val="20"/>
                <w:szCs w:val="20"/>
                <w:lang w:val="sr-Cyrl-RS"/>
              </w:rPr>
              <w:t>–</w:t>
            </w:r>
            <w:r w:rsidRPr="0068719F">
              <w:rPr>
                <w:rFonts w:ascii="Times New Roman" w:hAnsi="Times New Roman" w:cs="Times New Roman"/>
                <w:color w:val="auto"/>
                <w:sz w:val="20"/>
                <w:szCs w:val="20"/>
                <w:lang w:val="sr-Cyrl-RS"/>
              </w:rPr>
              <w:t xml:space="preserve"> М</w:t>
            </w:r>
            <w:r w:rsidRPr="0068719F">
              <w:rPr>
                <w:rFonts w:ascii="Times New Roman" w:hAnsi="Times New Roman" w:cs="Times New Roman"/>
                <w:sz w:val="20"/>
                <w:szCs w:val="20"/>
                <w:lang w:val="sr-Cyrl-RS"/>
              </w:rPr>
              <w:t>ин. инф. и телекомуник.           Извор 01</w:t>
            </w:r>
          </w:p>
        </w:tc>
        <w:tc>
          <w:tcPr>
            <w:tcW w:w="1842" w:type="dxa"/>
            <w:vAlign w:val="center"/>
          </w:tcPr>
          <w:p w14:paraId="7661AEC8" w14:textId="77777777" w:rsidR="00BE733D" w:rsidRDefault="00BE733D" w:rsidP="00BE733D">
            <w:pPr>
              <w:ind w:left="0"/>
              <w:jc w:val="right"/>
              <w:rPr>
                <w:szCs w:val="20"/>
                <w:lang w:val="sr-Cyrl-RS"/>
              </w:rPr>
            </w:pPr>
            <w:r w:rsidRPr="0068719F">
              <w:rPr>
                <w:szCs w:val="20"/>
                <w:lang w:val="sr-Cyrl-RS"/>
              </w:rPr>
              <w:t xml:space="preserve">Програм </w:t>
            </w:r>
            <w:r w:rsidRPr="0068719F">
              <w:rPr>
                <w:szCs w:val="20"/>
              </w:rPr>
              <w:t>1204</w:t>
            </w:r>
            <w:r w:rsidRPr="0068719F">
              <w:rPr>
                <w:szCs w:val="20"/>
                <w:lang w:val="sr-Cyrl-RS"/>
              </w:rPr>
              <w:t>,</w:t>
            </w:r>
            <w:r w:rsidRPr="0068719F">
              <w:rPr>
                <w:szCs w:val="20"/>
              </w:rPr>
              <w:t xml:space="preserve"> </w:t>
            </w:r>
          </w:p>
          <w:p w14:paraId="393BC275" w14:textId="1C7B3322" w:rsidR="00BE733D" w:rsidRPr="00F81D35" w:rsidRDefault="00BE733D" w:rsidP="00BE733D">
            <w:pPr>
              <w:jc w:val="right"/>
              <w:rPr>
                <w:noProof/>
                <w:szCs w:val="20"/>
                <w:lang w:val="sr-Cyrl-CS"/>
              </w:rPr>
            </w:pPr>
            <w:r w:rsidRPr="0068719F">
              <w:rPr>
                <w:szCs w:val="20"/>
              </w:rPr>
              <w:t>ПА 0001</w:t>
            </w:r>
          </w:p>
        </w:tc>
        <w:tc>
          <w:tcPr>
            <w:tcW w:w="1560" w:type="dxa"/>
            <w:vAlign w:val="center"/>
          </w:tcPr>
          <w:p w14:paraId="449FDEBE" w14:textId="3D655839" w:rsidR="00BE733D" w:rsidRPr="00F81D35" w:rsidRDefault="00BE733D" w:rsidP="00BE733D">
            <w:pPr>
              <w:jc w:val="right"/>
              <w:rPr>
                <w:noProof/>
                <w:szCs w:val="20"/>
                <w:lang w:val="sr-Cyrl-CS"/>
              </w:rPr>
            </w:pPr>
            <w:r>
              <w:rPr>
                <w:szCs w:val="20"/>
                <w:lang w:val="sr-Cyrl-RS"/>
              </w:rPr>
              <w:t>300</w:t>
            </w:r>
          </w:p>
        </w:tc>
        <w:tc>
          <w:tcPr>
            <w:tcW w:w="1559" w:type="dxa"/>
            <w:vAlign w:val="center"/>
          </w:tcPr>
          <w:p w14:paraId="4430E981" w14:textId="73F65760" w:rsidR="00BE733D" w:rsidRPr="00F81D35" w:rsidRDefault="00BE733D" w:rsidP="00BE733D">
            <w:pPr>
              <w:jc w:val="right"/>
              <w:rPr>
                <w:noProof/>
                <w:szCs w:val="20"/>
                <w:lang w:val="sr-Cyrl-CS"/>
              </w:rPr>
            </w:pPr>
            <w:r>
              <w:rPr>
                <w:szCs w:val="20"/>
                <w:lang w:val="sr-Cyrl-RS"/>
              </w:rPr>
              <w:t>300</w:t>
            </w:r>
          </w:p>
        </w:tc>
      </w:tr>
      <w:tr w:rsidR="006668B4" w:rsidRPr="00F81D35" w14:paraId="77EEDD43" w14:textId="77777777" w:rsidTr="00BE733D">
        <w:trPr>
          <w:trHeight w:val="329"/>
        </w:trPr>
        <w:tc>
          <w:tcPr>
            <w:tcW w:w="3261" w:type="dxa"/>
          </w:tcPr>
          <w:p w14:paraId="0666EBCD" w14:textId="7ADBE177" w:rsidR="006668B4" w:rsidRPr="00F81D35" w:rsidRDefault="006668B4" w:rsidP="006668B4">
            <w:pPr>
              <w:pStyle w:val="ListParagraph"/>
              <w:numPr>
                <w:ilvl w:val="2"/>
                <w:numId w:val="6"/>
              </w:numPr>
              <w:jc w:val="left"/>
              <w:rPr>
                <w:noProof/>
                <w:szCs w:val="20"/>
                <w:lang w:val="sr-Cyrl-CS"/>
              </w:rPr>
            </w:pPr>
            <w:r>
              <w:rPr>
                <w:noProof/>
                <w:szCs w:val="20"/>
                <w:lang w:val="sr-Cyrl-CS"/>
              </w:rPr>
              <w:t>Иницијатива за формирање нових мобилних тимова за инклузију Рома у свим ЈЛС са значајним уделом Рома и обезбеђивање јачања капацитета за чланове мобилних тимова</w:t>
            </w:r>
          </w:p>
        </w:tc>
        <w:tc>
          <w:tcPr>
            <w:tcW w:w="1417" w:type="dxa"/>
          </w:tcPr>
          <w:p w14:paraId="3570D6B7" w14:textId="26E52CE8" w:rsidR="006668B4" w:rsidRDefault="006668B4" w:rsidP="006668B4">
            <w:pPr>
              <w:pStyle w:val="TableParagraph"/>
              <w:jc w:val="center"/>
              <w:rPr>
                <w:noProof/>
                <w:sz w:val="20"/>
                <w:szCs w:val="20"/>
                <w:lang w:val="sr-Cyrl-CS"/>
              </w:rPr>
            </w:pPr>
            <w:r>
              <w:rPr>
                <w:noProof/>
                <w:sz w:val="20"/>
                <w:szCs w:val="20"/>
                <w:lang w:val="sr-Cyrl-CS"/>
              </w:rPr>
              <w:t>МЉМПДД</w:t>
            </w:r>
          </w:p>
        </w:tc>
        <w:tc>
          <w:tcPr>
            <w:tcW w:w="1559" w:type="dxa"/>
          </w:tcPr>
          <w:p w14:paraId="058CE9BD" w14:textId="77777777" w:rsidR="006668B4" w:rsidRDefault="006668B4" w:rsidP="006668B4">
            <w:pPr>
              <w:ind w:left="0" w:firstLine="0"/>
              <w:jc w:val="center"/>
              <w:rPr>
                <w:noProof/>
                <w:szCs w:val="20"/>
                <w:lang w:val="sr-Cyrl-CS"/>
              </w:rPr>
            </w:pPr>
            <w:r>
              <w:rPr>
                <w:noProof/>
                <w:szCs w:val="20"/>
                <w:lang w:val="sr-Cyrl-CS"/>
              </w:rPr>
              <w:t>СКГО</w:t>
            </w:r>
          </w:p>
          <w:p w14:paraId="44E9E9A5" w14:textId="58E461C6" w:rsidR="006668B4" w:rsidRDefault="006668B4" w:rsidP="006668B4">
            <w:pPr>
              <w:ind w:left="0" w:firstLine="0"/>
              <w:jc w:val="center"/>
              <w:rPr>
                <w:noProof/>
                <w:szCs w:val="20"/>
                <w:lang w:val="sr-Cyrl-CS"/>
              </w:rPr>
            </w:pPr>
            <w:r>
              <w:rPr>
                <w:noProof/>
                <w:szCs w:val="20"/>
                <w:lang w:val="sr-Cyrl-CS"/>
              </w:rPr>
              <w:t>ЈЛС</w:t>
            </w:r>
          </w:p>
        </w:tc>
        <w:tc>
          <w:tcPr>
            <w:tcW w:w="1560" w:type="dxa"/>
          </w:tcPr>
          <w:p w14:paraId="355AF3FE" w14:textId="77777777" w:rsidR="006668B4" w:rsidRDefault="006668B4" w:rsidP="006668B4">
            <w:pPr>
              <w:ind w:left="0" w:firstLine="0"/>
              <w:jc w:val="center"/>
              <w:rPr>
                <w:noProof/>
                <w:szCs w:val="20"/>
                <w:lang w:val="sr-Cyrl-CS"/>
              </w:rPr>
            </w:pPr>
            <w:r>
              <w:rPr>
                <w:noProof/>
                <w:szCs w:val="20"/>
                <w:lang w:val="sr-Cyrl-CS"/>
              </w:rPr>
              <w:t xml:space="preserve">4.квартал, </w:t>
            </w:r>
          </w:p>
          <w:p w14:paraId="5CB53D80" w14:textId="7D4F2B90" w:rsidR="006668B4" w:rsidRDefault="006668B4" w:rsidP="006668B4">
            <w:pPr>
              <w:ind w:left="0" w:firstLine="0"/>
              <w:jc w:val="center"/>
              <w:rPr>
                <w:noProof/>
                <w:szCs w:val="20"/>
                <w:lang w:val="sr-Cyrl-CS"/>
              </w:rPr>
            </w:pPr>
            <w:r>
              <w:rPr>
                <w:noProof/>
                <w:szCs w:val="20"/>
                <w:lang w:val="sr-Cyrl-CS"/>
              </w:rPr>
              <w:t>2027</w:t>
            </w:r>
          </w:p>
        </w:tc>
        <w:tc>
          <w:tcPr>
            <w:tcW w:w="1701" w:type="dxa"/>
            <w:vAlign w:val="center"/>
          </w:tcPr>
          <w:p w14:paraId="7A79F18B" w14:textId="77777777" w:rsidR="006668B4" w:rsidRPr="006668B4" w:rsidRDefault="006668B4" w:rsidP="006668B4">
            <w:pPr>
              <w:pStyle w:val="TableParagraph"/>
              <w:rPr>
                <w:sz w:val="20"/>
                <w:szCs w:val="20"/>
              </w:rPr>
            </w:pPr>
            <w:r w:rsidRPr="006668B4">
              <w:rPr>
                <w:sz w:val="20"/>
                <w:szCs w:val="20"/>
                <w:lang w:val="sr-Cyrl-RS"/>
              </w:rPr>
              <w:t>Буџет Републике Србије, раздео 33 – МЉМПДД</w:t>
            </w:r>
          </w:p>
          <w:p w14:paraId="33345F01" w14:textId="77777777" w:rsidR="006668B4" w:rsidRPr="006668B4" w:rsidRDefault="006668B4" w:rsidP="006668B4">
            <w:pPr>
              <w:ind w:left="48"/>
              <w:jc w:val="left"/>
              <w:rPr>
                <w:szCs w:val="20"/>
              </w:rPr>
            </w:pPr>
            <w:r w:rsidRPr="006668B4">
              <w:rPr>
                <w:szCs w:val="20"/>
                <w:lang w:val="sr-Cyrl-RS"/>
              </w:rPr>
              <w:t>Извор 01</w:t>
            </w:r>
          </w:p>
          <w:p w14:paraId="7B2D666D" w14:textId="77777777" w:rsidR="006668B4" w:rsidRPr="006668B4" w:rsidRDefault="006668B4" w:rsidP="006668B4">
            <w:pPr>
              <w:pStyle w:val="TableParagraph"/>
              <w:rPr>
                <w:sz w:val="20"/>
                <w:szCs w:val="20"/>
                <w:lang w:val="sr-Cyrl-RS"/>
              </w:rPr>
            </w:pPr>
            <w:r w:rsidRPr="006668B4">
              <w:rPr>
                <w:sz w:val="20"/>
                <w:szCs w:val="20"/>
                <w:lang w:val="sr-Cyrl-RS"/>
              </w:rPr>
              <w:t>Програм 1001,</w:t>
            </w:r>
          </w:p>
          <w:p w14:paraId="17BF653A" w14:textId="77777777" w:rsidR="006668B4" w:rsidRPr="006668B4" w:rsidRDefault="006668B4" w:rsidP="006668B4">
            <w:pPr>
              <w:ind w:left="0" w:firstLine="0"/>
              <w:jc w:val="left"/>
              <w:rPr>
                <w:szCs w:val="20"/>
              </w:rPr>
            </w:pPr>
            <w:r w:rsidRPr="006668B4">
              <w:rPr>
                <w:szCs w:val="20"/>
                <w:lang w:val="sr-Cyrl-RS"/>
              </w:rPr>
              <w:t>ПА 0005</w:t>
            </w:r>
          </w:p>
          <w:p w14:paraId="30053A2F" w14:textId="249B1ED7" w:rsidR="006668B4" w:rsidRPr="00F81D35" w:rsidRDefault="006668B4" w:rsidP="006668B4">
            <w:pPr>
              <w:pStyle w:val="BodyAAA"/>
              <w:rPr>
                <w:rFonts w:ascii="Times New Roman" w:hAnsi="Times New Roman" w:cs="Times New Roman"/>
                <w:noProof/>
                <w:color w:val="auto"/>
                <w:sz w:val="20"/>
                <w:szCs w:val="20"/>
                <w:lang w:val="sr-Cyrl-CS"/>
              </w:rPr>
            </w:pPr>
            <w:r w:rsidRPr="006668B4">
              <w:rPr>
                <w:rFonts w:ascii="Times New Roman" w:hAnsi="Times New Roman" w:cs="Times New Roman"/>
                <w:sz w:val="20"/>
                <w:szCs w:val="20"/>
              </w:rPr>
              <w:t>411, 412</w:t>
            </w:r>
          </w:p>
        </w:tc>
        <w:tc>
          <w:tcPr>
            <w:tcW w:w="1842" w:type="dxa"/>
            <w:vAlign w:val="center"/>
          </w:tcPr>
          <w:p w14:paraId="5395D904" w14:textId="5410086A" w:rsidR="006668B4" w:rsidRPr="00F81D35" w:rsidRDefault="006668B4" w:rsidP="006668B4">
            <w:pPr>
              <w:ind w:left="20"/>
              <w:jc w:val="center"/>
              <w:rPr>
                <w:noProof/>
                <w:szCs w:val="20"/>
                <w:lang w:val="sr-Cyrl-CS"/>
              </w:rPr>
            </w:pPr>
            <w:r>
              <w:rPr>
                <w:szCs w:val="20"/>
                <w:lang w:val="sr-Cyrl-RS"/>
              </w:rPr>
              <w:t>/</w:t>
            </w:r>
          </w:p>
        </w:tc>
        <w:tc>
          <w:tcPr>
            <w:tcW w:w="1560" w:type="dxa"/>
            <w:vAlign w:val="center"/>
          </w:tcPr>
          <w:p w14:paraId="36B35448" w14:textId="061FAC38" w:rsidR="006668B4" w:rsidRPr="00F81D35" w:rsidRDefault="006668B4" w:rsidP="006668B4">
            <w:pPr>
              <w:ind w:left="0"/>
              <w:jc w:val="center"/>
              <w:rPr>
                <w:noProof/>
                <w:szCs w:val="20"/>
                <w:lang w:val="sr-Cyrl-CS"/>
              </w:rPr>
            </w:pPr>
            <w:r>
              <w:rPr>
                <w:szCs w:val="20"/>
                <w:lang w:val="sr-Cyrl-RS"/>
              </w:rPr>
              <w:t>/</w:t>
            </w:r>
          </w:p>
        </w:tc>
        <w:tc>
          <w:tcPr>
            <w:tcW w:w="1559" w:type="dxa"/>
            <w:vAlign w:val="center"/>
          </w:tcPr>
          <w:p w14:paraId="18B5223B" w14:textId="081E8E6E" w:rsidR="006668B4" w:rsidRPr="00F81D35" w:rsidRDefault="006668B4" w:rsidP="006668B4">
            <w:pPr>
              <w:ind w:left="0"/>
              <w:jc w:val="center"/>
              <w:rPr>
                <w:noProof/>
                <w:szCs w:val="20"/>
                <w:lang w:val="sr-Cyrl-CS"/>
              </w:rPr>
            </w:pPr>
            <w:r>
              <w:rPr>
                <w:szCs w:val="20"/>
                <w:lang w:val="sr-Cyrl-RS"/>
              </w:rPr>
              <w:t>/</w:t>
            </w:r>
          </w:p>
        </w:tc>
      </w:tr>
      <w:tr w:rsidR="006668B4" w:rsidRPr="00F81D35" w14:paraId="4A5B3A15" w14:textId="77777777" w:rsidTr="00BE733D">
        <w:trPr>
          <w:trHeight w:val="329"/>
        </w:trPr>
        <w:tc>
          <w:tcPr>
            <w:tcW w:w="3261" w:type="dxa"/>
          </w:tcPr>
          <w:p w14:paraId="2A0C136A" w14:textId="7BCA683B" w:rsidR="006668B4" w:rsidRPr="00E70C08" w:rsidRDefault="006668B4" w:rsidP="006668B4">
            <w:pPr>
              <w:pStyle w:val="ListParagraph"/>
              <w:numPr>
                <w:ilvl w:val="2"/>
                <w:numId w:val="6"/>
              </w:numPr>
              <w:jc w:val="left"/>
              <w:rPr>
                <w:noProof/>
                <w:szCs w:val="20"/>
                <w:lang w:val="sr-Cyrl-CS"/>
              </w:rPr>
            </w:pPr>
            <w:r w:rsidRPr="00E70C08">
              <w:rPr>
                <w:noProof/>
                <w:szCs w:val="20"/>
                <w:lang w:val="sr-Cyrl-CS"/>
              </w:rPr>
              <w:t xml:space="preserve">Иницијатива за формирање нових локалних координационих тела за </w:t>
            </w:r>
            <w:r>
              <w:rPr>
                <w:noProof/>
                <w:szCs w:val="20"/>
                <w:lang w:val="sr-Cyrl-CS"/>
              </w:rPr>
              <w:t>социјално укључивање</w:t>
            </w:r>
            <w:r w:rsidRPr="00E70C08">
              <w:rPr>
                <w:noProof/>
                <w:szCs w:val="20"/>
                <w:lang w:val="sr-Cyrl-CS"/>
              </w:rPr>
              <w:t xml:space="preserve"> Рома</w:t>
            </w:r>
            <w:r>
              <w:rPr>
                <w:noProof/>
                <w:szCs w:val="20"/>
                <w:lang w:val="sr-Cyrl-CS"/>
              </w:rPr>
              <w:t xml:space="preserve"> и Ромкиња</w:t>
            </w:r>
          </w:p>
        </w:tc>
        <w:tc>
          <w:tcPr>
            <w:tcW w:w="1417" w:type="dxa"/>
          </w:tcPr>
          <w:p w14:paraId="2C5185C0" w14:textId="06EBCFCC" w:rsidR="006668B4" w:rsidRDefault="006668B4" w:rsidP="006668B4">
            <w:pPr>
              <w:pStyle w:val="TableParagraph"/>
              <w:jc w:val="center"/>
              <w:rPr>
                <w:noProof/>
                <w:sz w:val="20"/>
                <w:szCs w:val="20"/>
                <w:lang w:val="sr-Cyrl-CS"/>
              </w:rPr>
            </w:pPr>
            <w:r>
              <w:rPr>
                <w:noProof/>
                <w:sz w:val="20"/>
                <w:szCs w:val="20"/>
                <w:lang w:val="sr-Cyrl-CS"/>
              </w:rPr>
              <w:t>МЉМПДД</w:t>
            </w:r>
          </w:p>
        </w:tc>
        <w:tc>
          <w:tcPr>
            <w:tcW w:w="1559" w:type="dxa"/>
          </w:tcPr>
          <w:p w14:paraId="1F8F7B5C" w14:textId="77777777" w:rsidR="006668B4" w:rsidRDefault="006668B4" w:rsidP="006668B4">
            <w:pPr>
              <w:ind w:left="0" w:firstLine="0"/>
              <w:jc w:val="center"/>
              <w:rPr>
                <w:noProof/>
                <w:szCs w:val="20"/>
                <w:lang w:val="sr-Cyrl-CS"/>
              </w:rPr>
            </w:pPr>
            <w:r>
              <w:rPr>
                <w:noProof/>
                <w:szCs w:val="20"/>
                <w:lang w:val="sr-Cyrl-CS"/>
              </w:rPr>
              <w:t>СКГО</w:t>
            </w:r>
          </w:p>
          <w:p w14:paraId="4E84F216" w14:textId="5E7C3F61" w:rsidR="006668B4" w:rsidRDefault="006668B4" w:rsidP="006668B4">
            <w:pPr>
              <w:ind w:left="0" w:firstLine="0"/>
              <w:jc w:val="center"/>
              <w:rPr>
                <w:noProof/>
                <w:szCs w:val="20"/>
                <w:lang w:val="sr-Cyrl-CS"/>
              </w:rPr>
            </w:pPr>
            <w:r>
              <w:rPr>
                <w:noProof/>
                <w:szCs w:val="20"/>
                <w:lang w:val="sr-Cyrl-CS"/>
              </w:rPr>
              <w:t>ЈЛС</w:t>
            </w:r>
          </w:p>
        </w:tc>
        <w:tc>
          <w:tcPr>
            <w:tcW w:w="1560" w:type="dxa"/>
          </w:tcPr>
          <w:p w14:paraId="5F98469A" w14:textId="77777777" w:rsidR="006668B4" w:rsidRDefault="006668B4" w:rsidP="006668B4">
            <w:pPr>
              <w:ind w:left="0" w:firstLine="0"/>
              <w:jc w:val="center"/>
              <w:rPr>
                <w:noProof/>
                <w:szCs w:val="20"/>
                <w:lang w:val="sr-Cyrl-CS"/>
              </w:rPr>
            </w:pPr>
            <w:r>
              <w:rPr>
                <w:noProof/>
                <w:szCs w:val="20"/>
                <w:lang w:val="sr-Cyrl-CS"/>
              </w:rPr>
              <w:t xml:space="preserve">4.квартал, </w:t>
            </w:r>
          </w:p>
          <w:p w14:paraId="5D481FF0" w14:textId="6FD95E08" w:rsidR="006668B4" w:rsidRDefault="006668B4" w:rsidP="006668B4">
            <w:pPr>
              <w:ind w:left="0" w:firstLine="0"/>
              <w:jc w:val="center"/>
              <w:rPr>
                <w:noProof/>
                <w:szCs w:val="20"/>
                <w:lang w:val="sr-Cyrl-CS"/>
              </w:rPr>
            </w:pPr>
            <w:r>
              <w:rPr>
                <w:noProof/>
                <w:szCs w:val="20"/>
                <w:lang w:val="sr-Cyrl-CS"/>
              </w:rPr>
              <w:t>2027</w:t>
            </w:r>
          </w:p>
        </w:tc>
        <w:tc>
          <w:tcPr>
            <w:tcW w:w="1701" w:type="dxa"/>
            <w:vAlign w:val="center"/>
          </w:tcPr>
          <w:p w14:paraId="3CC1CEF2" w14:textId="77777777" w:rsidR="006668B4" w:rsidRPr="006668B4" w:rsidRDefault="006668B4" w:rsidP="006668B4">
            <w:pPr>
              <w:pStyle w:val="TableParagraph"/>
              <w:rPr>
                <w:sz w:val="20"/>
                <w:szCs w:val="20"/>
              </w:rPr>
            </w:pPr>
            <w:r w:rsidRPr="006668B4">
              <w:rPr>
                <w:sz w:val="20"/>
                <w:szCs w:val="20"/>
                <w:lang w:val="sr-Cyrl-RS"/>
              </w:rPr>
              <w:t>Буџет Републике Србије, раздео 33 – МЉМПДД</w:t>
            </w:r>
          </w:p>
          <w:p w14:paraId="722CDDB9" w14:textId="77777777" w:rsidR="006668B4" w:rsidRPr="006668B4" w:rsidRDefault="006668B4" w:rsidP="006668B4">
            <w:pPr>
              <w:ind w:left="48"/>
              <w:jc w:val="left"/>
              <w:rPr>
                <w:szCs w:val="20"/>
              </w:rPr>
            </w:pPr>
            <w:r w:rsidRPr="006668B4">
              <w:rPr>
                <w:szCs w:val="20"/>
                <w:lang w:val="sr-Cyrl-RS"/>
              </w:rPr>
              <w:t>Извор 01</w:t>
            </w:r>
          </w:p>
          <w:p w14:paraId="3E42EACF" w14:textId="77777777" w:rsidR="006668B4" w:rsidRPr="006668B4" w:rsidRDefault="006668B4" w:rsidP="006668B4">
            <w:pPr>
              <w:pStyle w:val="TableParagraph"/>
              <w:rPr>
                <w:sz w:val="20"/>
                <w:szCs w:val="20"/>
                <w:lang w:val="sr-Cyrl-RS"/>
              </w:rPr>
            </w:pPr>
            <w:r w:rsidRPr="006668B4">
              <w:rPr>
                <w:sz w:val="20"/>
                <w:szCs w:val="20"/>
                <w:lang w:val="sr-Cyrl-RS"/>
              </w:rPr>
              <w:t>Програм 1001,</w:t>
            </w:r>
          </w:p>
          <w:p w14:paraId="2836D08E" w14:textId="77777777" w:rsidR="006668B4" w:rsidRPr="006668B4" w:rsidRDefault="006668B4" w:rsidP="006668B4">
            <w:pPr>
              <w:ind w:left="0" w:firstLine="0"/>
              <w:jc w:val="left"/>
              <w:rPr>
                <w:szCs w:val="20"/>
              </w:rPr>
            </w:pPr>
            <w:r w:rsidRPr="006668B4">
              <w:rPr>
                <w:szCs w:val="20"/>
                <w:lang w:val="sr-Cyrl-RS"/>
              </w:rPr>
              <w:t>ПА 0005</w:t>
            </w:r>
          </w:p>
          <w:p w14:paraId="32FE343F" w14:textId="59EBAAC1" w:rsidR="006668B4" w:rsidRPr="00F81D35" w:rsidRDefault="006668B4" w:rsidP="006668B4">
            <w:pPr>
              <w:pStyle w:val="BodyAAA"/>
              <w:rPr>
                <w:rFonts w:ascii="Times New Roman" w:hAnsi="Times New Roman" w:cs="Times New Roman"/>
                <w:noProof/>
                <w:color w:val="auto"/>
                <w:sz w:val="20"/>
                <w:szCs w:val="20"/>
                <w:lang w:val="sr-Cyrl-CS"/>
              </w:rPr>
            </w:pPr>
            <w:r w:rsidRPr="006668B4">
              <w:rPr>
                <w:rFonts w:ascii="Times New Roman" w:hAnsi="Times New Roman" w:cs="Times New Roman"/>
                <w:sz w:val="20"/>
                <w:szCs w:val="20"/>
              </w:rPr>
              <w:t>411, 412</w:t>
            </w:r>
          </w:p>
        </w:tc>
        <w:tc>
          <w:tcPr>
            <w:tcW w:w="1842" w:type="dxa"/>
            <w:vAlign w:val="center"/>
          </w:tcPr>
          <w:p w14:paraId="5D272A9A" w14:textId="28D8DEA1" w:rsidR="006668B4" w:rsidRPr="00F81D35" w:rsidRDefault="006668B4" w:rsidP="006668B4">
            <w:pPr>
              <w:ind w:left="20"/>
              <w:jc w:val="center"/>
              <w:rPr>
                <w:noProof/>
                <w:szCs w:val="20"/>
                <w:lang w:val="sr-Cyrl-CS"/>
              </w:rPr>
            </w:pPr>
            <w:r>
              <w:rPr>
                <w:szCs w:val="20"/>
                <w:lang w:val="sr-Cyrl-RS"/>
              </w:rPr>
              <w:t>/</w:t>
            </w:r>
          </w:p>
        </w:tc>
        <w:tc>
          <w:tcPr>
            <w:tcW w:w="1560" w:type="dxa"/>
            <w:vAlign w:val="center"/>
          </w:tcPr>
          <w:p w14:paraId="429A4E5B" w14:textId="22E1A01B" w:rsidR="006668B4" w:rsidRPr="00F81D35" w:rsidRDefault="006668B4" w:rsidP="006668B4">
            <w:pPr>
              <w:ind w:left="0"/>
              <w:jc w:val="center"/>
              <w:rPr>
                <w:noProof/>
                <w:szCs w:val="20"/>
                <w:lang w:val="sr-Cyrl-CS"/>
              </w:rPr>
            </w:pPr>
            <w:r>
              <w:rPr>
                <w:szCs w:val="20"/>
                <w:lang w:val="sr-Cyrl-RS"/>
              </w:rPr>
              <w:t>/</w:t>
            </w:r>
          </w:p>
        </w:tc>
        <w:tc>
          <w:tcPr>
            <w:tcW w:w="1559" w:type="dxa"/>
            <w:vAlign w:val="center"/>
          </w:tcPr>
          <w:p w14:paraId="34BCCEED" w14:textId="44C7E893" w:rsidR="006668B4" w:rsidRPr="00F81D35" w:rsidRDefault="006668B4" w:rsidP="006668B4">
            <w:pPr>
              <w:ind w:left="0"/>
              <w:jc w:val="center"/>
              <w:rPr>
                <w:noProof/>
                <w:szCs w:val="20"/>
                <w:lang w:val="sr-Cyrl-CS"/>
              </w:rPr>
            </w:pPr>
            <w:r>
              <w:rPr>
                <w:szCs w:val="20"/>
                <w:lang w:val="sr-Cyrl-RS"/>
              </w:rPr>
              <w:t>/</w:t>
            </w:r>
          </w:p>
        </w:tc>
      </w:tr>
      <w:tr w:rsidR="006668B4" w:rsidRPr="00F81D35" w14:paraId="5329CC71" w14:textId="77777777" w:rsidTr="00BE733D">
        <w:trPr>
          <w:trHeight w:val="329"/>
        </w:trPr>
        <w:tc>
          <w:tcPr>
            <w:tcW w:w="3261" w:type="dxa"/>
          </w:tcPr>
          <w:p w14:paraId="67F35BC9" w14:textId="4A482B9F" w:rsidR="006668B4" w:rsidRPr="00C06934" w:rsidRDefault="006668B4" w:rsidP="006668B4">
            <w:pPr>
              <w:pStyle w:val="ListParagraph"/>
              <w:numPr>
                <w:ilvl w:val="2"/>
                <w:numId w:val="6"/>
              </w:numPr>
              <w:jc w:val="left"/>
              <w:rPr>
                <w:noProof/>
                <w:lang w:val="sr-Cyrl-CS"/>
              </w:rPr>
            </w:pPr>
            <w:r w:rsidRPr="00C06934">
              <w:rPr>
                <w:noProof/>
                <w:lang w:val="sr-Cyrl-CS"/>
              </w:rPr>
              <w:t>Едукације за оснаживање младих Рома и Ромкиња за партиципацију и самоорганизовање</w:t>
            </w:r>
          </w:p>
        </w:tc>
        <w:tc>
          <w:tcPr>
            <w:tcW w:w="1417" w:type="dxa"/>
          </w:tcPr>
          <w:p w14:paraId="7E15175E" w14:textId="4DBE5332" w:rsidR="006668B4" w:rsidRPr="00C06934" w:rsidRDefault="006668B4" w:rsidP="006668B4">
            <w:pPr>
              <w:pStyle w:val="TableParagraph"/>
              <w:jc w:val="center"/>
              <w:rPr>
                <w:noProof/>
                <w:sz w:val="20"/>
                <w:szCs w:val="20"/>
                <w:lang w:val="sr-Cyrl-CS"/>
              </w:rPr>
            </w:pPr>
            <w:r w:rsidRPr="00C06934">
              <w:rPr>
                <w:rStyle w:val="CommentReference"/>
                <w:rFonts w:eastAsiaTheme="minorHAnsi"/>
                <w:sz w:val="20"/>
                <w:szCs w:val="20"/>
                <w:lang w:val="sr-Cyrl-RS"/>
              </w:rPr>
              <w:t>МЉМПДД</w:t>
            </w:r>
          </w:p>
        </w:tc>
        <w:tc>
          <w:tcPr>
            <w:tcW w:w="1559" w:type="dxa"/>
          </w:tcPr>
          <w:p w14:paraId="38936D46" w14:textId="77777777" w:rsidR="006668B4" w:rsidRDefault="006668B4" w:rsidP="006668B4">
            <w:pPr>
              <w:ind w:left="0" w:firstLine="0"/>
              <w:jc w:val="center"/>
              <w:rPr>
                <w:noProof/>
                <w:szCs w:val="20"/>
                <w:lang w:val="sr-Cyrl-CS"/>
              </w:rPr>
            </w:pPr>
            <w:r>
              <w:rPr>
                <w:noProof/>
                <w:szCs w:val="20"/>
                <w:lang w:val="sr-Cyrl-CS"/>
              </w:rPr>
              <w:t>НСРНМ</w:t>
            </w:r>
          </w:p>
          <w:p w14:paraId="0A2E59D4" w14:textId="34C9B0E1" w:rsidR="006668B4" w:rsidRDefault="006668B4" w:rsidP="006668B4">
            <w:pPr>
              <w:ind w:left="0" w:firstLine="0"/>
              <w:jc w:val="center"/>
              <w:rPr>
                <w:noProof/>
                <w:szCs w:val="20"/>
                <w:lang w:val="sr-Cyrl-CS"/>
              </w:rPr>
            </w:pPr>
          </w:p>
        </w:tc>
        <w:tc>
          <w:tcPr>
            <w:tcW w:w="1560" w:type="dxa"/>
          </w:tcPr>
          <w:p w14:paraId="6229DFBD" w14:textId="77777777" w:rsidR="006668B4" w:rsidRDefault="006668B4" w:rsidP="006668B4">
            <w:pPr>
              <w:ind w:left="0" w:firstLine="0"/>
              <w:jc w:val="center"/>
              <w:rPr>
                <w:noProof/>
                <w:szCs w:val="20"/>
                <w:lang w:val="sr-Cyrl-CS"/>
              </w:rPr>
            </w:pPr>
            <w:r>
              <w:rPr>
                <w:noProof/>
                <w:szCs w:val="20"/>
                <w:lang w:val="sr-Cyrl-CS"/>
              </w:rPr>
              <w:t xml:space="preserve">4.квартал, </w:t>
            </w:r>
          </w:p>
          <w:p w14:paraId="2F38C40D" w14:textId="7B793843" w:rsidR="006668B4" w:rsidRDefault="006668B4" w:rsidP="006668B4">
            <w:pPr>
              <w:ind w:left="0" w:firstLine="0"/>
              <w:jc w:val="center"/>
              <w:rPr>
                <w:noProof/>
                <w:szCs w:val="20"/>
                <w:lang w:val="sr-Cyrl-CS"/>
              </w:rPr>
            </w:pPr>
            <w:r>
              <w:rPr>
                <w:noProof/>
                <w:szCs w:val="20"/>
                <w:lang w:val="sr-Cyrl-CS"/>
              </w:rPr>
              <w:t>2027</w:t>
            </w:r>
          </w:p>
        </w:tc>
        <w:tc>
          <w:tcPr>
            <w:tcW w:w="1701" w:type="dxa"/>
            <w:vAlign w:val="center"/>
          </w:tcPr>
          <w:p w14:paraId="2B641BD0" w14:textId="77777777" w:rsidR="006668B4" w:rsidRPr="006668B4" w:rsidRDefault="006668B4" w:rsidP="006668B4">
            <w:pPr>
              <w:pStyle w:val="TableParagraph"/>
              <w:rPr>
                <w:sz w:val="20"/>
                <w:szCs w:val="20"/>
              </w:rPr>
            </w:pPr>
            <w:r w:rsidRPr="006668B4">
              <w:rPr>
                <w:sz w:val="20"/>
                <w:szCs w:val="20"/>
                <w:lang w:val="sr-Cyrl-RS"/>
              </w:rPr>
              <w:t>Буџет Републике Србије, раздео 33 – МЉМПДД</w:t>
            </w:r>
          </w:p>
          <w:p w14:paraId="3A8BBA2D" w14:textId="77777777" w:rsidR="006668B4" w:rsidRPr="006668B4" w:rsidRDefault="006668B4" w:rsidP="006668B4">
            <w:pPr>
              <w:ind w:left="48"/>
              <w:jc w:val="left"/>
              <w:rPr>
                <w:szCs w:val="20"/>
              </w:rPr>
            </w:pPr>
            <w:r w:rsidRPr="006668B4">
              <w:rPr>
                <w:szCs w:val="20"/>
                <w:lang w:val="sr-Cyrl-RS"/>
              </w:rPr>
              <w:t>Извор 01</w:t>
            </w:r>
          </w:p>
          <w:p w14:paraId="1D72325B" w14:textId="77777777" w:rsidR="006668B4" w:rsidRPr="006668B4" w:rsidRDefault="006668B4" w:rsidP="006668B4">
            <w:pPr>
              <w:pStyle w:val="TableParagraph"/>
              <w:rPr>
                <w:sz w:val="20"/>
                <w:szCs w:val="20"/>
                <w:lang w:val="sr-Cyrl-RS"/>
              </w:rPr>
            </w:pPr>
            <w:r w:rsidRPr="006668B4">
              <w:rPr>
                <w:sz w:val="20"/>
                <w:szCs w:val="20"/>
                <w:lang w:val="sr-Cyrl-RS"/>
              </w:rPr>
              <w:t>Програм 1001,</w:t>
            </w:r>
          </w:p>
          <w:p w14:paraId="41029703" w14:textId="77777777" w:rsidR="006668B4" w:rsidRPr="006668B4" w:rsidRDefault="006668B4" w:rsidP="006668B4">
            <w:pPr>
              <w:ind w:left="0" w:firstLine="0"/>
              <w:jc w:val="left"/>
              <w:rPr>
                <w:szCs w:val="20"/>
              </w:rPr>
            </w:pPr>
            <w:r w:rsidRPr="006668B4">
              <w:rPr>
                <w:szCs w:val="20"/>
                <w:lang w:val="sr-Cyrl-RS"/>
              </w:rPr>
              <w:t>ПА 0005</w:t>
            </w:r>
          </w:p>
          <w:p w14:paraId="2FC5FCBE" w14:textId="1B6832A5" w:rsidR="006668B4" w:rsidRPr="00F81D35" w:rsidRDefault="006668B4" w:rsidP="006668B4">
            <w:pPr>
              <w:pStyle w:val="BodyAAA"/>
              <w:rPr>
                <w:rFonts w:ascii="Times New Roman" w:hAnsi="Times New Roman" w:cs="Times New Roman"/>
                <w:noProof/>
                <w:color w:val="auto"/>
                <w:sz w:val="20"/>
                <w:szCs w:val="20"/>
                <w:lang w:val="sr-Cyrl-CS"/>
              </w:rPr>
            </w:pPr>
            <w:r w:rsidRPr="006668B4">
              <w:rPr>
                <w:rFonts w:ascii="Times New Roman" w:hAnsi="Times New Roman" w:cs="Times New Roman"/>
                <w:sz w:val="20"/>
                <w:szCs w:val="20"/>
              </w:rPr>
              <w:t>411, 412</w:t>
            </w:r>
          </w:p>
        </w:tc>
        <w:tc>
          <w:tcPr>
            <w:tcW w:w="1842" w:type="dxa"/>
            <w:vAlign w:val="center"/>
          </w:tcPr>
          <w:p w14:paraId="597DCC94" w14:textId="552E0CA2" w:rsidR="006668B4" w:rsidRPr="00F81D35" w:rsidRDefault="006668B4" w:rsidP="006668B4">
            <w:pPr>
              <w:ind w:left="20"/>
              <w:jc w:val="center"/>
              <w:rPr>
                <w:noProof/>
                <w:szCs w:val="20"/>
                <w:lang w:val="sr-Cyrl-CS"/>
              </w:rPr>
            </w:pPr>
            <w:r>
              <w:rPr>
                <w:szCs w:val="20"/>
                <w:lang w:val="sr-Cyrl-RS"/>
              </w:rPr>
              <w:t>/</w:t>
            </w:r>
          </w:p>
        </w:tc>
        <w:tc>
          <w:tcPr>
            <w:tcW w:w="1560" w:type="dxa"/>
            <w:vAlign w:val="center"/>
          </w:tcPr>
          <w:p w14:paraId="4A1E3583" w14:textId="62A7792B" w:rsidR="006668B4" w:rsidRPr="00F81D35" w:rsidRDefault="006668B4" w:rsidP="006668B4">
            <w:pPr>
              <w:ind w:left="0"/>
              <w:jc w:val="center"/>
              <w:rPr>
                <w:noProof/>
                <w:szCs w:val="20"/>
                <w:lang w:val="sr-Cyrl-CS"/>
              </w:rPr>
            </w:pPr>
            <w:r>
              <w:rPr>
                <w:szCs w:val="20"/>
                <w:lang w:val="sr-Cyrl-RS"/>
              </w:rPr>
              <w:t>/</w:t>
            </w:r>
          </w:p>
        </w:tc>
        <w:tc>
          <w:tcPr>
            <w:tcW w:w="1559" w:type="dxa"/>
            <w:vAlign w:val="center"/>
          </w:tcPr>
          <w:p w14:paraId="03F7C413" w14:textId="4DE04A0D" w:rsidR="006668B4" w:rsidRPr="00F81D35" w:rsidRDefault="006668B4" w:rsidP="006668B4">
            <w:pPr>
              <w:ind w:left="0"/>
              <w:jc w:val="center"/>
              <w:rPr>
                <w:noProof/>
                <w:szCs w:val="20"/>
                <w:lang w:val="sr-Cyrl-CS"/>
              </w:rPr>
            </w:pPr>
            <w:r>
              <w:rPr>
                <w:szCs w:val="20"/>
                <w:lang w:val="sr-Cyrl-RS"/>
              </w:rPr>
              <w:t>/</w:t>
            </w:r>
          </w:p>
        </w:tc>
      </w:tr>
    </w:tbl>
    <w:p w14:paraId="61D599FD" w14:textId="456E6CAF" w:rsidR="001A70FA" w:rsidRDefault="001A70FA" w:rsidP="00365782">
      <w:pPr>
        <w:spacing w:after="0"/>
        <w:ind w:left="0" w:firstLine="0"/>
        <w:rPr>
          <w:szCs w:val="20"/>
          <w:lang w:val="sr-Cyrl-RS"/>
        </w:rPr>
      </w:pPr>
    </w:p>
    <w:tbl>
      <w:tblPr>
        <w:tblStyle w:val="TableGrid"/>
        <w:tblW w:w="14459" w:type="dxa"/>
        <w:tblInd w:w="-5" w:type="dxa"/>
        <w:tblCellMar>
          <w:top w:w="12" w:type="dxa"/>
          <w:left w:w="107" w:type="dxa"/>
          <w:right w:w="35" w:type="dxa"/>
        </w:tblCellMar>
        <w:tblLook w:val="04A0" w:firstRow="1" w:lastRow="0" w:firstColumn="1" w:lastColumn="0" w:noHBand="0" w:noVBand="1"/>
      </w:tblPr>
      <w:tblGrid>
        <w:gridCol w:w="5245"/>
        <w:gridCol w:w="1521"/>
        <w:gridCol w:w="3582"/>
        <w:gridCol w:w="1472"/>
        <w:gridCol w:w="162"/>
        <w:gridCol w:w="528"/>
        <w:gridCol w:w="673"/>
        <w:gridCol w:w="162"/>
        <w:gridCol w:w="1114"/>
      </w:tblGrid>
      <w:tr w:rsidR="00365782" w:rsidRPr="00F81D35" w14:paraId="42719D39" w14:textId="77777777" w:rsidTr="004D4DA2">
        <w:trPr>
          <w:trHeight w:val="239"/>
        </w:trPr>
        <w:tc>
          <w:tcPr>
            <w:tcW w:w="11820" w:type="dxa"/>
            <w:gridSpan w:val="4"/>
            <w:tcBorders>
              <w:top w:val="single" w:sz="4" w:space="0" w:color="000000"/>
              <w:left w:val="single" w:sz="4" w:space="0" w:color="000000"/>
              <w:bottom w:val="single" w:sz="4" w:space="0" w:color="000000"/>
              <w:right w:val="nil"/>
            </w:tcBorders>
            <w:shd w:val="clear" w:color="auto" w:fill="F7CAAC"/>
          </w:tcPr>
          <w:p w14:paraId="19B244F9" w14:textId="4D92EF45" w:rsidR="00365782" w:rsidRPr="00F81D35" w:rsidRDefault="00365782" w:rsidP="000D4327">
            <w:pPr>
              <w:spacing w:after="0"/>
              <w:ind w:left="0" w:firstLine="0"/>
              <w:jc w:val="left"/>
              <w:rPr>
                <w:szCs w:val="20"/>
              </w:rPr>
            </w:pPr>
            <w:r w:rsidRPr="00F81D35">
              <w:rPr>
                <w:szCs w:val="20"/>
              </w:rPr>
              <w:t xml:space="preserve"> </w:t>
            </w:r>
            <w:r w:rsidRPr="00F81D35">
              <w:rPr>
                <w:b/>
                <w:szCs w:val="20"/>
              </w:rPr>
              <w:t xml:space="preserve">Мера 2.2. Јачање капацитета и сарадње у оквиру цивилног друштва </w:t>
            </w:r>
          </w:p>
        </w:tc>
        <w:tc>
          <w:tcPr>
            <w:tcW w:w="162" w:type="dxa"/>
            <w:tcBorders>
              <w:top w:val="single" w:sz="4" w:space="0" w:color="000000"/>
              <w:left w:val="nil"/>
              <w:bottom w:val="single" w:sz="4" w:space="0" w:color="000000"/>
              <w:right w:val="nil"/>
            </w:tcBorders>
            <w:shd w:val="clear" w:color="auto" w:fill="F7CAAC"/>
          </w:tcPr>
          <w:p w14:paraId="670CCA5D" w14:textId="77777777" w:rsidR="00365782" w:rsidRPr="00F81D35" w:rsidRDefault="00365782" w:rsidP="000D4327">
            <w:pPr>
              <w:spacing w:after="160"/>
              <w:ind w:left="0" w:firstLine="0"/>
              <w:jc w:val="left"/>
              <w:rPr>
                <w:szCs w:val="20"/>
              </w:rPr>
            </w:pPr>
          </w:p>
        </w:tc>
        <w:tc>
          <w:tcPr>
            <w:tcW w:w="1363" w:type="dxa"/>
            <w:gridSpan w:val="3"/>
            <w:tcBorders>
              <w:top w:val="single" w:sz="4" w:space="0" w:color="000000"/>
              <w:left w:val="nil"/>
              <w:bottom w:val="single" w:sz="4" w:space="0" w:color="000000"/>
              <w:right w:val="nil"/>
            </w:tcBorders>
            <w:shd w:val="clear" w:color="auto" w:fill="F7CAAC"/>
          </w:tcPr>
          <w:p w14:paraId="70BC3DAE" w14:textId="77777777" w:rsidR="00365782" w:rsidRPr="00F81D35" w:rsidRDefault="00365782" w:rsidP="000D4327">
            <w:pPr>
              <w:spacing w:after="160"/>
              <w:ind w:left="0" w:firstLine="0"/>
              <w:jc w:val="left"/>
              <w:rPr>
                <w:szCs w:val="20"/>
              </w:rPr>
            </w:pPr>
          </w:p>
        </w:tc>
        <w:tc>
          <w:tcPr>
            <w:tcW w:w="1114" w:type="dxa"/>
            <w:tcBorders>
              <w:top w:val="single" w:sz="4" w:space="0" w:color="000000"/>
              <w:left w:val="nil"/>
              <w:bottom w:val="single" w:sz="4" w:space="0" w:color="000000"/>
              <w:right w:val="single" w:sz="4" w:space="0" w:color="000000"/>
            </w:tcBorders>
            <w:shd w:val="clear" w:color="auto" w:fill="F7CAAC"/>
          </w:tcPr>
          <w:p w14:paraId="00972BA2" w14:textId="77777777" w:rsidR="00365782" w:rsidRPr="00F81D35" w:rsidRDefault="00365782" w:rsidP="000D4327">
            <w:pPr>
              <w:spacing w:after="160"/>
              <w:ind w:left="0" w:firstLine="0"/>
              <w:jc w:val="left"/>
              <w:rPr>
                <w:szCs w:val="20"/>
              </w:rPr>
            </w:pPr>
          </w:p>
        </w:tc>
      </w:tr>
      <w:tr w:rsidR="00365782" w:rsidRPr="00F81D35" w14:paraId="059A1DEF" w14:textId="77777777" w:rsidTr="004D4DA2">
        <w:trPr>
          <w:trHeight w:val="310"/>
        </w:trPr>
        <w:tc>
          <w:tcPr>
            <w:tcW w:w="11820" w:type="dxa"/>
            <w:gridSpan w:val="4"/>
            <w:tcBorders>
              <w:top w:val="single" w:sz="4" w:space="0" w:color="000000"/>
              <w:left w:val="single" w:sz="4" w:space="0" w:color="000000"/>
              <w:bottom w:val="single" w:sz="4" w:space="0" w:color="000000"/>
              <w:right w:val="nil"/>
            </w:tcBorders>
            <w:shd w:val="clear" w:color="auto" w:fill="F7CAAC"/>
          </w:tcPr>
          <w:p w14:paraId="1BA97677" w14:textId="77777777" w:rsidR="00365782" w:rsidRPr="00F81D35" w:rsidRDefault="00365782" w:rsidP="000D4327">
            <w:pPr>
              <w:spacing w:after="0"/>
              <w:ind w:left="0" w:firstLine="0"/>
              <w:jc w:val="left"/>
              <w:rPr>
                <w:szCs w:val="20"/>
              </w:rPr>
            </w:pPr>
            <w:r w:rsidRPr="00F81D35">
              <w:rPr>
                <w:szCs w:val="20"/>
              </w:rPr>
              <w:t xml:space="preserve">Институција одговорна за реализацију: Министарство за људска и мањинска права и друштвени дијалог </w:t>
            </w:r>
          </w:p>
        </w:tc>
        <w:tc>
          <w:tcPr>
            <w:tcW w:w="162" w:type="dxa"/>
            <w:tcBorders>
              <w:top w:val="single" w:sz="4" w:space="0" w:color="000000"/>
              <w:left w:val="nil"/>
              <w:bottom w:val="single" w:sz="4" w:space="0" w:color="000000"/>
              <w:right w:val="nil"/>
            </w:tcBorders>
            <w:shd w:val="clear" w:color="auto" w:fill="F7CAAC"/>
          </w:tcPr>
          <w:p w14:paraId="4F32819B" w14:textId="77777777" w:rsidR="00365782" w:rsidRPr="00F81D35" w:rsidRDefault="00365782" w:rsidP="000D4327">
            <w:pPr>
              <w:spacing w:after="160"/>
              <w:ind w:left="0" w:firstLine="0"/>
              <w:jc w:val="left"/>
              <w:rPr>
                <w:szCs w:val="20"/>
              </w:rPr>
            </w:pPr>
          </w:p>
        </w:tc>
        <w:tc>
          <w:tcPr>
            <w:tcW w:w="1363" w:type="dxa"/>
            <w:gridSpan w:val="3"/>
            <w:tcBorders>
              <w:top w:val="single" w:sz="4" w:space="0" w:color="000000"/>
              <w:left w:val="nil"/>
              <w:bottom w:val="single" w:sz="4" w:space="0" w:color="000000"/>
              <w:right w:val="nil"/>
            </w:tcBorders>
            <w:shd w:val="clear" w:color="auto" w:fill="F7CAAC"/>
          </w:tcPr>
          <w:p w14:paraId="5FA2F0FF" w14:textId="77777777" w:rsidR="00365782" w:rsidRPr="00F81D35" w:rsidRDefault="00365782" w:rsidP="000D4327">
            <w:pPr>
              <w:spacing w:after="160"/>
              <w:ind w:left="0" w:firstLine="0"/>
              <w:jc w:val="left"/>
              <w:rPr>
                <w:szCs w:val="20"/>
              </w:rPr>
            </w:pPr>
          </w:p>
        </w:tc>
        <w:tc>
          <w:tcPr>
            <w:tcW w:w="1114" w:type="dxa"/>
            <w:tcBorders>
              <w:top w:val="single" w:sz="4" w:space="0" w:color="000000"/>
              <w:left w:val="nil"/>
              <w:bottom w:val="single" w:sz="4" w:space="0" w:color="000000"/>
              <w:right w:val="single" w:sz="4" w:space="0" w:color="000000"/>
            </w:tcBorders>
            <w:shd w:val="clear" w:color="auto" w:fill="F7CAAC"/>
          </w:tcPr>
          <w:p w14:paraId="090450BD" w14:textId="77777777" w:rsidR="00365782" w:rsidRPr="00F81D35" w:rsidRDefault="00365782" w:rsidP="000D4327">
            <w:pPr>
              <w:spacing w:after="160"/>
              <w:ind w:left="0" w:firstLine="0"/>
              <w:jc w:val="left"/>
              <w:rPr>
                <w:szCs w:val="20"/>
              </w:rPr>
            </w:pPr>
          </w:p>
        </w:tc>
      </w:tr>
      <w:tr w:rsidR="00365782" w:rsidRPr="00F81D35" w14:paraId="4E78B1BA" w14:textId="77777777" w:rsidTr="004D4DA2">
        <w:trPr>
          <w:trHeight w:val="377"/>
        </w:trPr>
        <w:tc>
          <w:tcPr>
            <w:tcW w:w="6766" w:type="dxa"/>
            <w:gridSpan w:val="2"/>
            <w:tcBorders>
              <w:top w:val="single" w:sz="4" w:space="0" w:color="000000"/>
              <w:left w:val="single" w:sz="4" w:space="0" w:color="000000"/>
              <w:bottom w:val="single" w:sz="4" w:space="0" w:color="000000"/>
              <w:right w:val="single" w:sz="4" w:space="0" w:color="000000"/>
            </w:tcBorders>
            <w:shd w:val="clear" w:color="auto" w:fill="F7CAAC"/>
          </w:tcPr>
          <w:p w14:paraId="047B00F1" w14:textId="77777777" w:rsidR="00365782" w:rsidRPr="00F81D35" w:rsidRDefault="00365782" w:rsidP="000D4327">
            <w:pPr>
              <w:spacing w:after="0"/>
              <w:ind w:left="0" w:firstLine="0"/>
              <w:jc w:val="left"/>
              <w:rPr>
                <w:szCs w:val="20"/>
                <w:lang w:val="sr-Cyrl-RS"/>
              </w:rPr>
            </w:pPr>
            <w:r w:rsidRPr="00F81D35">
              <w:rPr>
                <w:szCs w:val="20"/>
              </w:rPr>
              <w:t xml:space="preserve">Период спровођења: </w:t>
            </w:r>
            <w:r>
              <w:rPr>
                <w:szCs w:val="20"/>
                <w:lang w:val="sr-Cyrl-RS"/>
              </w:rPr>
              <w:t>2026-2027</w:t>
            </w:r>
          </w:p>
        </w:tc>
        <w:tc>
          <w:tcPr>
            <w:tcW w:w="5054" w:type="dxa"/>
            <w:gridSpan w:val="2"/>
            <w:tcBorders>
              <w:top w:val="single" w:sz="4" w:space="0" w:color="000000"/>
              <w:left w:val="single" w:sz="4" w:space="0" w:color="000000"/>
              <w:bottom w:val="single" w:sz="4" w:space="0" w:color="000000"/>
              <w:right w:val="nil"/>
            </w:tcBorders>
            <w:shd w:val="clear" w:color="auto" w:fill="F7CAAC"/>
          </w:tcPr>
          <w:p w14:paraId="7DDFC9FB" w14:textId="77777777" w:rsidR="00365782" w:rsidRPr="00F81D35" w:rsidRDefault="00365782" w:rsidP="000D4327">
            <w:pPr>
              <w:spacing w:after="0"/>
              <w:ind w:left="1" w:firstLine="0"/>
              <w:jc w:val="left"/>
              <w:rPr>
                <w:szCs w:val="20"/>
              </w:rPr>
            </w:pPr>
            <w:r w:rsidRPr="00F81D35">
              <w:rPr>
                <w:szCs w:val="20"/>
              </w:rPr>
              <w:t xml:space="preserve">Тип мере: Подстицајна </w:t>
            </w:r>
          </w:p>
        </w:tc>
        <w:tc>
          <w:tcPr>
            <w:tcW w:w="162" w:type="dxa"/>
            <w:tcBorders>
              <w:top w:val="single" w:sz="4" w:space="0" w:color="000000"/>
              <w:left w:val="nil"/>
              <w:bottom w:val="single" w:sz="4" w:space="0" w:color="000000"/>
              <w:right w:val="nil"/>
            </w:tcBorders>
            <w:shd w:val="clear" w:color="auto" w:fill="F7CAAC"/>
          </w:tcPr>
          <w:p w14:paraId="0D549760" w14:textId="77777777" w:rsidR="00365782" w:rsidRPr="00F81D35" w:rsidRDefault="00365782" w:rsidP="000D4327">
            <w:pPr>
              <w:spacing w:after="160"/>
              <w:ind w:left="0" w:firstLine="0"/>
              <w:jc w:val="left"/>
              <w:rPr>
                <w:szCs w:val="20"/>
              </w:rPr>
            </w:pPr>
          </w:p>
        </w:tc>
        <w:tc>
          <w:tcPr>
            <w:tcW w:w="1363" w:type="dxa"/>
            <w:gridSpan w:val="3"/>
            <w:tcBorders>
              <w:top w:val="single" w:sz="4" w:space="0" w:color="000000"/>
              <w:left w:val="nil"/>
              <w:bottom w:val="single" w:sz="4" w:space="0" w:color="000000"/>
              <w:right w:val="nil"/>
            </w:tcBorders>
            <w:shd w:val="clear" w:color="auto" w:fill="F7CAAC"/>
          </w:tcPr>
          <w:p w14:paraId="013FF4A7" w14:textId="77777777" w:rsidR="00365782" w:rsidRPr="00F81D35" w:rsidRDefault="00365782" w:rsidP="000D4327">
            <w:pPr>
              <w:spacing w:after="160"/>
              <w:ind w:left="0" w:firstLine="0"/>
              <w:jc w:val="left"/>
              <w:rPr>
                <w:szCs w:val="20"/>
              </w:rPr>
            </w:pPr>
          </w:p>
        </w:tc>
        <w:tc>
          <w:tcPr>
            <w:tcW w:w="1114" w:type="dxa"/>
            <w:tcBorders>
              <w:top w:val="single" w:sz="4" w:space="0" w:color="000000"/>
              <w:left w:val="nil"/>
              <w:bottom w:val="single" w:sz="4" w:space="0" w:color="000000"/>
              <w:right w:val="single" w:sz="4" w:space="0" w:color="000000"/>
            </w:tcBorders>
            <w:shd w:val="clear" w:color="auto" w:fill="F7CAAC"/>
          </w:tcPr>
          <w:p w14:paraId="0D9955AE" w14:textId="77777777" w:rsidR="00365782" w:rsidRPr="00F81D35" w:rsidRDefault="00365782" w:rsidP="000D4327">
            <w:pPr>
              <w:spacing w:after="160"/>
              <w:ind w:left="0" w:firstLine="0"/>
              <w:jc w:val="left"/>
              <w:rPr>
                <w:szCs w:val="20"/>
              </w:rPr>
            </w:pPr>
          </w:p>
        </w:tc>
      </w:tr>
      <w:tr w:rsidR="00365782" w:rsidRPr="00F81D35" w14:paraId="0F27AF96" w14:textId="77777777" w:rsidTr="004D4DA2">
        <w:trPr>
          <w:trHeight w:val="311"/>
        </w:trPr>
        <w:tc>
          <w:tcPr>
            <w:tcW w:w="6766" w:type="dxa"/>
            <w:gridSpan w:val="2"/>
            <w:tcBorders>
              <w:top w:val="single" w:sz="4" w:space="0" w:color="000000"/>
              <w:left w:val="single" w:sz="4" w:space="0" w:color="000000"/>
              <w:bottom w:val="single" w:sz="4" w:space="0" w:color="000000"/>
              <w:right w:val="single" w:sz="4" w:space="0" w:color="000000"/>
            </w:tcBorders>
            <w:shd w:val="clear" w:color="auto" w:fill="F7CAAC"/>
          </w:tcPr>
          <w:p w14:paraId="074716C9" w14:textId="77777777" w:rsidR="00365782" w:rsidRPr="00F81D35" w:rsidRDefault="00365782" w:rsidP="000D4327">
            <w:pPr>
              <w:spacing w:after="0"/>
              <w:ind w:left="0" w:firstLine="0"/>
              <w:jc w:val="left"/>
              <w:rPr>
                <w:szCs w:val="20"/>
              </w:rPr>
            </w:pPr>
            <w:r w:rsidRPr="00F81D35">
              <w:rPr>
                <w:szCs w:val="20"/>
              </w:rPr>
              <w:t xml:space="preserve">Прописи које је потребно изменити/усвојити за спровођење мере: </w:t>
            </w:r>
          </w:p>
        </w:tc>
        <w:tc>
          <w:tcPr>
            <w:tcW w:w="5054" w:type="dxa"/>
            <w:gridSpan w:val="2"/>
            <w:tcBorders>
              <w:top w:val="single" w:sz="4" w:space="0" w:color="000000"/>
              <w:left w:val="single" w:sz="4" w:space="0" w:color="000000"/>
              <w:bottom w:val="single" w:sz="4" w:space="0" w:color="000000"/>
              <w:right w:val="nil"/>
            </w:tcBorders>
            <w:shd w:val="clear" w:color="auto" w:fill="F7CAAC"/>
          </w:tcPr>
          <w:p w14:paraId="4D41CF85" w14:textId="77777777" w:rsidR="00365782" w:rsidRPr="00F81D35" w:rsidRDefault="00365782" w:rsidP="000D4327">
            <w:pPr>
              <w:spacing w:after="0"/>
              <w:ind w:left="1" w:firstLine="0"/>
              <w:jc w:val="left"/>
              <w:rPr>
                <w:szCs w:val="20"/>
              </w:rPr>
            </w:pPr>
            <w:r w:rsidRPr="00F81D35">
              <w:rPr>
                <w:szCs w:val="20"/>
              </w:rPr>
              <w:t xml:space="preserve"> </w:t>
            </w:r>
          </w:p>
        </w:tc>
        <w:tc>
          <w:tcPr>
            <w:tcW w:w="162" w:type="dxa"/>
            <w:tcBorders>
              <w:top w:val="single" w:sz="4" w:space="0" w:color="000000"/>
              <w:left w:val="nil"/>
              <w:bottom w:val="single" w:sz="4" w:space="0" w:color="000000"/>
              <w:right w:val="nil"/>
            </w:tcBorders>
            <w:shd w:val="clear" w:color="auto" w:fill="F7CAAC"/>
          </w:tcPr>
          <w:p w14:paraId="70C30B7D" w14:textId="77777777" w:rsidR="00365782" w:rsidRPr="00F81D35" w:rsidRDefault="00365782" w:rsidP="000D4327">
            <w:pPr>
              <w:spacing w:after="160"/>
              <w:ind w:left="0" w:firstLine="0"/>
              <w:jc w:val="left"/>
              <w:rPr>
                <w:szCs w:val="20"/>
              </w:rPr>
            </w:pPr>
          </w:p>
        </w:tc>
        <w:tc>
          <w:tcPr>
            <w:tcW w:w="1363" w:type="dxa"/>
            <w:gridSpan w:val="3"/>
            <w:tcBorders>
              <w:top w:val="single" w:sz="4" w:space="0" w:color="000000"/>
              <w:left w:val="nil"/>
              <w:bottom w:val="single" w:sz="4" w:space="0" w:color="000000"/>
              <w:right w:val="nil"/>
            </w:tcBorders>
            <w:shd w:val="clear" w:color="auto" w:fill="F7CAAC"/>
          </w:tcPr>
          <w:p w14:paraId="059CA304" w14:textId="77777777" w:rsidR="00365782" w:rsidRPr="00F81D35" w:rsidRDefault="00365782" w:rsidP="000D4327">
            <w:pPr>
              <w:spacing w:after="160"/>
              <w:ind w:left="0" w:firstLine="0"/>
              <w:jc w:val="left"/>
              <w:rPr>
                <w:szCs w:val="20"/>
              </w:rPr>
            </w:pPr>
          </w:p>
        </w:tc>
        <w:tc>
          <w:tcPr>
            <w:tcW w:w="1114" w:type="dxa"/>
            <w:tcBorders>
              <w:top w:val="single" w:sz="4" w:space="0" w:color="000000"/>
              <w:left w:val="nil"/>
              <w:bottom w:val="single" w:sz="4" w:space="0" w:color="000000"/>
              <w:right w:val="single" w:sz="4" w:space="0" w:color="000000"/>
            </w:tcBorders>
            <w:shd w:val="clear" w:color="auto" w:fill="F7CAAC"/>
          </w:tcPr>
          <w:p w14:paraId="65267371" w14:textId="77777777" w:rsidR="00365782" w:rsidRPr="00F81D35" w:rsidRDefault="00365782" w:rsidP="000D4327">
            <w:pPr>
              <w:spacing w:after="160"/>
              <w:ind w:left="0" w:firstLine="0"/>
              <w:jc w:val="left"/>
              <w:rPr>
                <w:szCs w:val="20"/>
              </w:rPr>
            </w:pPr>
          </w:p>
        </w:tc>
      </w:tr>
      <w:tr w:rsidR="00365782" w:rsidRPr="00F81D35" w14:paraId="424644C0" w14:textId="77777777" w:rsidTr="004D4DA2">
        <w:trPr>
          <w:trHeight w:val="708"/>
        </w:trPr>
        <w:tc>
          <w:tcPr>
            <w:tcW w:w="5245" w:type="dxa"/>
            <w:tcBorders>
              <w:top w:val="single" w:sz="4" w:space="0" w:color="000000"/>
              <w:left w:val="single" w:sz="4" w:space="0" w:color="000000"/>
              <w:bottom w:val="single" w:sz="4" w:space="0" w:color="000000"/>
              <w:right w:val="single" w:sz="4" w:space="0" w:color="000000"/>
            </w:tcBorders>
            <w:shd w:val="clear" w:color="auto" w:fill="F2F2F2"/>
          </w:tcPr>
          <w:p w14:paraId="0087D8CD" w14:textId="2B20C210" w:rsidR="00365782" w:rsidRPr="004D4DA2" w:rsidRDefault="00365782" w:rsidP="00B43F79">
            <w:pPr>
              <w:pStyle w:val="CommentText"/>
              <w:rPr>
                <w:rFonts w:ascii="Times New Roman" w:hAnsi="Times New Roman" w:cs="Times New Roman"/>
              </w:rPr>
            </w:pPr>
            <w:r w:rsidRPr="004D4DA2">
              <w:rPr>
                <w:rFonts w:ascii="Times New Roman" w:hAnsi="Times New Roman" w:cs="Times New Roman"/>
              </w:rPr>
              <w:t>Показатељ</w:t>
            </w:r>
            <w:r w:rsidRPr="004D4DA2">
              <w:rPr>
                <w:rFonts w:ascii="Times New Roman" w:hAnsi="Times New Roman" w:cs="Times New Roman"/>
                <w:lang w:val="sr-Latn-RS"/>
              </w:rPr>
              <w:t>(</w:t>
            </w:r>
            <w:r w:rsidRPr="004D4DA2">
              <w:rPr>
                <w:rFonts w:ascii="Times New Roman" w:hAnsi="Times New Roman" w:cs="Times New Roman"/>
              </w:rPr>
              <w:t>и</w:t>
            </w:r>
            <w:r w:rsidRPr="004D4DA2">
              <w:rPr>
                <w:rFonts w:ascii="Times New Roman" w:hAnsi="Times New Roman" w:cs="Times New Roman"/>
                <w:lang w:val="sr-Latn-RS"/>
              </w:rPr>
              <w:t xml:space="preserve">) </w:t>
            </w:r>
            <w:r w:rsidRPr="004D4DA2">
              <w:rPr>
                <w:rFonts w:ascii="Times New Roman" w:hAnsi="Times New Roman" w:cs="Times New Roman"/>
              </w:rPr>
              <w:t>на</w:t>
            </w:r>
            <w:r w:rsidRPr="004D4DA2">
              <w:rPr>
                <w:rFonts w:ascii="Times New Roman" w:hAnsi="Times New Roman" w:cs="Times New Roman"/>
                <w:lang w:val="sr-Latn-RS"/>
              </w:rPr>
              <w:t xml:space="preserve"> </w:t>
            </w:r>
            <w:r w:rsidRPr="004D4DA2">
              <w:rPr>
                <w:rFonts w:ascii="Times New Roman" w:hAnsi="Times New Roman" w:cs="Times New Roman"/>
              </w:rPr>
              <w:t>нивоу</w:t>
            </w:r>
            <w:r w:rsidRPr="004D4DA2">
              <w:rPr>
                <w:rFonts w:ascii="Times New Roman" w:hAnsi="Times New Roman" w:cs="Times New Roman"/>
                <w:lang w:val="sr-Latn-RS"/>
              </w:rPr>
              <w:t xml:space="preserve"> </w:t>
            </w:r>
            <w:r w:rsidRPr="004D4DA2">
              <w:rPr>
                <w:rFonts w:ascii="Times New Roman" w:hAnsi="Times New Roman" w:cs="Times New Roman"/>
              </w:rPr>
              <w:t>мере</w:t>
            </w:r>
            <w:r w:rsidRPr="004D4DA2">
              <w:rPr>
                <w:rFonts w:ascii="Times New Roman" w:hAnsi="Times New Roman" w:cs="Times New Roman"/>
                <w:lang w:val="sr-Latn-RS"/>
              </w:rPr>
              <w:t xml:space="preserve">  </w:t>
            </w:r>
          </w:p>
        </w:tc>
        <w:tc>
          <w:tcPr>
            <w:tcW w:w="1521" w:type="dxa"/>
            <w:tcBorders>
              <w:top w:val="single" w:sz="4" w:space="0" w:color="000000"/>
              <w:left w:val="single" w:sz="4" w:space="0" w:color="000000"/>
              <w:bottom w:val="single" w:sz="4" w:space="0" w:color="000000"/>
              <w:right w:val="single" w:sz="4" w:space="0" w:color="000000"/>
            </w:tcBorders>
            <w:shd w:val="clear" w:color="auto" w:fill="F2F2F2"/>
          </w:tcPr>
          <w:p w14:paraId="7694D2A3" w14:textId="77777777" w:rsidR="00365782" w:rsidRPr="00F81D35" w:rsidRDefault="00365782" w:rsidP="000D4327">
            <w:pPr>
              <w:spacing w:after="0" w:line="274" w:lineRule="auto"/>
              <w:ind w:left="0" w:right="15" w:firstLine="0"/>
              <w:jc w:val="center"/>
              <w:rPr>
                <w:szCs w:val="20"/>
              </w:rPr>
            </w:pPr>
            <w:r w:rsidRPr="00F81D35">
              <w:rPr>
                <w:szCs w:val="20"/>
              </w:rPr>
              <w:t xml:space="preserve">Jединица мере </w:t>
            </w:r>
          </w:p>
          <w:p w14:paraId="4661B0D3" w14:textId="77777777" w:rsidR="00365782" w:rsidRPr="00F81D35" w:rsidRDefault="00365782" w:rsidP="000D4327">
            <w:pPr>
              <w:spacing w:after="0"/>
              <w:ind w:left="0" w:right="28" w:firstLine="0"/>
              <w:jc w:val="center"/>
              <w:rPr>
                <w:szCs w:val="20"/>
              </w:rPr>
            </w:pPr>
            <w:r w:rsidRPr="00F81D35">
              <w:rPr>
                <w:szCs w:val="20"/>
              </w:rPr>
              <w:t xml:space="preserve"> </w:t>
            </w:r>
          </w:p>
        </w:tc>
        <w:tc>
          <w:tcPr>
            <w:tcW w:w="3582" w:type="dxa"/>
            <w:tcBorders>
              <w:top w:val="single" w:sz="4" w:space="0" w:color="000000"/>
              <w:left w:val="single" w:sz="4" w:space="0" w:color="000000"/>
              <w:bottom w:val="single" w:sz="4" w:space="0" w:color="000000"/>
              <w:right w:val="single" w:sz="4" w:space="0" w:color="000000"/>
            </w:tcBorders>
            <w:shd w:val="clear" w:color="auto" w:fill="F2F2F2"/>
          </w:tcPr>
          <w:p w14:paraId="5D68DA94" w14:textId="77777777" w:rsidR="00365782" w:rsidRDefault="00365782" w:rsidP="000D4327">
            <w:pPr>
              <w:spacing w:after="0"/>
              <w:ind w:left="0" w:right="70" w:firstLine="0"/>
              <w:jc w:val="center"/>
              <w:rPr>
                <w:szCs w:val="20"/>
              </w:rPr>
            </w:pPr>
            <w:r w:rsidRPr="00F81D35">
              <w:rPr>
                <w:szCs w:val="20"/>
              </w:rPr>
              <w:t xml:space="preserve">Извор провере </w:t>
            </w:r>
          </w:p>
          <w:p w14:paraId="2CC96C8A" w14:textId="5FAF269A" w:rsidR="00956823" w:rsidRPr="00956823" w:rsidRDefault="00956823" w:rsidP="00466A5B">
            <w:pPr>
              <w:pStyle w:val="CommentText"/>
              <w:rPr>
                <w:lang w:val="sr-Cyrl-RS"/>
              </w:rPr>
            </w:pPr>
          </w:p>
        </w:tc>
        <w:tc>
          <w:tcPr>
            <w:tcW w:w="1472" w:type="dxa"/>
            <w:tcBorders>
              <w:top w:val="single" w:sz="4" w:space="0" w:color="000000"/>
              <w:left w:val="single" w:sz="4" w:space="0" w:color="000000"/>
              <w:bottom w:val="single" w:sz="4" w:space="0" w:color="000000"/>
              <w:right w:val="single" w:sz="4" w:space="0" w:color="000000"/>
            </w:tcBorders>
            <w:shd w:val="clear" w:color="auto" w:fill="F2F2F2"/>
          </w:tcPr>
          <w:p w14:paraId="4655B476" w14:textId="77777777" w:rsidR="00365782" w:rsidRPr="00F81D35" w:rsidRDefault="00365782" w:rsidP="000D4327">
            <w:pPr>
              <w:spacing w:after="0"/>
              <w:ind w:left="0" w:firstLine="0"/>
              <w:jc w:val="center"/>
              <w:rPr>
                <w:szCs w:val="20"/>
              </w:rPr>
            </w:pPr>
            <w:r w:rsidRPr="00F81D35">
              <w:rPr>
                <w:szCs w:val="20"/>
              </w:rPr>
              <w:t>Почетна вредност (</w:t>
            </w:r>
            <w:r w:rsidRPr="00F81D35">
              <w:rPr>
                <w:i/>
                <w:szCs w:val="20"/>
              </w:rPr>
              <w:t>базна годин</w:t>
            </w:r>
            <w:r w:rsidRPr="00F81D35">
              <w:rPr>
                <w:szCs w:val="20"/>
              </w:rPr>
              <w:t xml:space="preserve">а) </w:t>
            </w:r>
          </w:p>
        </w:tc>
        <w:tc>
          <w:tcPr>
            <w:tcW w:w="1363" w:type="dxa"/>
            <w:gridSpan w:val="3"/>
            <w:tcBorders>
              <w:top w:val="single" w:sz="4" w:space="0" w:color="000000"/>
              <w:left w:val="single" w:sz="4" w:space="0" w:color="000000"/>
              <w:bottom w:val="single" w:sz="4" w:space="0" w:color="000000"/>
              <w:right w:val="single" w:sz="4" w:space="0" w:color="000000"/>
            </w:tcBorders>
            <w:shd w:val="clear" w:color="auto" w:fill="F2F2F2"/>
          </w:tcPr>
          <w:p w14:paraId="60F8F3E6" w14:textId="77777777" w:rsidR="00365782" w:rsidRDefault="00365782" w:rsidP="000D4327">
            <w:pPr>
              <w:spacing w:after="0"/>
              <w:ind w:left="0" w:right="69" w:firstLine="0"/>
              <w:jc w:val="center"/>
              <w:rPr>
                <w:szCs w:val="20"/>
              </w:rPr>
            </w:pPr>
            <w:r w:rsidRPr="00F81D35">
              <w:rPr>
                <w:szCs w:val="20"/>
              </w:rPr>
              <w:t xml:space="preserve"> Циљaна </w:t>
            </w:r>
          </w:p>
          <w:p w14:paraId="49B1A103" w14:textId="77777777" w:rsidR="00365782" w:rsidRDefault="00365782" w:rsidP="000D4327">
            <w:pPr>
              <w:spacing w:after="0"/>
              <w:ind w:left="0" w:firstLine="0"/>
              <w:jc w:val="center"/>
              <w:rPr>
                <w:szCs w:val="20"/>
              </w:rPr>
            </w:pPr>
            <w:r w:rsidRPr="00F81D35">
              <w:rPr>
                <w:szCs w:val="20"/>
              </w:rPr>
              <w:t xml:space="preserve">вредност </w:t>
            </w:r>
          </w:p>
          <w:p w14:paraId="3E7ABD7E" w14:textId="77777777" w:rsidR="00365782" w:rsidRPr="00F81D35" w:rsidRDefault="00365782" w:rsidP="000D4327">
            <w:pPr>
              <w:spacing w:after="0"/>
              <w:ind w:left="0" w:firstLine="0"/>
              <w:jc w:val="center"/>
              <w:rPr>
                <w:szCs w:val="20"/>
              </w:rPr>
            </w:pPr>
            <w:r w:rsidRPr="00F81D35">
              <w:rPr>
                <w:szCs w:val="20"/>
              </w:rPr>
              <w:t xml:space="preserve"> (2026)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05C4569B" w14:textId="77777777" w:rsidR="00365782" w:rsidRDefault="00365782" w:rsidP="000D4327">
            <w:pPr>
              <w:spacing w:after="0"/>
              <w:ind w:left="0" w:firstLine="0"/>
              <w:jc w:val="center"/>
              <w:rPr>
                <w:szCs w:val="20"/>
              </w:rPr>
            </w:pPr>
            <w:r w:rsidRPr="00F81D35">
              <w:rPr>
                <w:szCs w:val="20"/>
              </w:rPr>
              <w:t xml:space="preserve">Циљaна </w:t>
            </w:r>
          </w:p>
          <w:p w14:paraId="583B24E4" w14:textId="77777777" w:rsidR="00365782" w:rsidRDefault="00365782" w:rsidP="000D4327">
            <w:pPr>
              <w:spacing w:after="0"/>
              <w:ind w:left="0" w:firstLine="0"/>
              <w:jc w:val="center"/>
              <w:rPr>
                <w:szCs w:val="20"/>
              </w:rPr>
            </w:pPr>
            <w:r w:rsidRPr="00F81D35">
              <w:rPr>
                <w:szCs w:val="20"/>
              </w:rPr>
              <w:t>Вредност</w:t>
            </w:r>
          </w:p>
          <w:p w14:paraId="70031B96" w14:textId="77777777" w:rsidR="00365782" w:rsidRPr="00F81D35" w:rsidRDefault="00365782" w:rsidP="000D4327">
            <w:pPr>
              <w:spacing w:after="0"/>
              <w:ind w:left="0" w:firstLine="0"/>
              <w:jc w:val="center"/>
              <w:rPr>
                <w:szCs w:val="20"/>
              </w:rPr>
            </w:pPr>
            <w:r w:rsidRPr="00F81D35">
              <w:rPr>
                <w:szCs w:val="20"/>
              </w:rPr>
              <w:t xml:space="preserve"> (2027) </w:t>
            </w:r>
          </w:p>
        </w:tc>
      </w:tr>
      <w:tr w:rsidR="00365782" w:rsidRPr="00F81D35" w14:paraId="49004956" w14:textId="77777777" w:rsidTr="004D4DA2">
        <w:trPr>
          <w:trHeight w:val="1108"/>
        </w:trPr>
        <w:tc>
          <w:tcPr>
            <w:tcW w:w="5245" w:type="dxa"/>
            <w:tcBorders>
              <w:top w:val="single" w:sz="4" w:space="0" w:color="000000"/>
              <w:left w:val="single" w:sz="4" w:space="0" w:color="000000"/>
              <w:bottom w:val="single" w:sz="4" w:space="0" w:color="000000"/>
              <w:right w:val="single" w:sz="4" w:space="0" w:color="000000"/>
            </w:tcBorders>
          </w:tcPr>
          <w:p w14:paraId="4066BC38" w14:textId="169EE498" w:rsidR="00365782" w:rsidRPr="00F81D35" w:rsidRDefault="00365782" w:rsidP="00B91517">
            <w:pPr>
              <w:pStyle w:val="ListParagraph"/>
              <w:numPr>
                <w:ilvl w:val="2"/>
                <w:numId w:val="7"/>
              </w:numPr>
              <w:spacing w:after="0"/>
              <w:ind w:right="45"/>
              <w:jc w:val="left"/>
              <w:rPr>
                <w:noProof/>
                <w:color w:val="181717"/>
                <w:szCs w:val="20"/>
                <w:lang w:val="sr-Cyrl-CS"/>
              </w:rPr>
            </w:pPr>
            <w:r w:rsidRPr="008E14B2">
              <w:rPr>
                <w:noProof/>
                <w:color w:val="181717"/>
                <w:szCs w:val="20"/>
                <w:lang w:val="sr-Cyrl-CS"/>
              </w:rPr>
              <w:t xml:space="preserve">Број </w:t>
            </w:r>
            <w:r w:rsidR="008E14B2" w:rsidRPr="005D474A">
              <w:rPr>
                <w:rFonts w:eastAsiaTheme="minorHAnsi"/>
                <w:color w:val="auto"/>
                <w:lang w:eastAsia="en-US"/>
              </w:rPr>
              <w:t>тематск</w:t>
            </w:r>
            <w:r w:rsidR="008E14B2" w:rsidRPr="005D474A">
              <w:rPr>
                <w:rFonts w:eastAsiaTheme="minorHAnsi"/>
                <w:color w:val="auto"/>
                <w:lang w:val="sr-Cyrl-RS" w:eastAsia="en-US"/>
              </w:rPr>
              <w:t xml:space="preserve">их </w:t>
            </w:r>
            <w:r w:rsidR="008E14B2" w:rsidRPr="005D474A">
              <w:rPr>
                <w:rFonts w:eastAsiaTheme="minorHAnsi"/>
                <w:color w:val="auto"/>
                <w:lang w:eastAsia="en-US"/>
              </w:rPr>
              <w:t>састан</w:t>
            </w:r>
            <w:r w:rsidR="008E14B2" w:rsidRPr="005D474A">
              <w:rPr>
                <w:rFonts w:eastAsiaTheme="minorHAnsi"/>
                <w:color w:val="auto"/>
                <w:lang w:val="sr-Cyrl-RS" w:eastAsia="en-US"/>
              </w:rPr>
              <w:t>а</w:t>
            </w:r>
            <w:r w:rsidR="008E14B2" w:rsidRPr="005D474A">
              <w:rPr>
                <w:rFonts w:eastAsiaTheme="minorHAnsi"/>
                <w:color w:val="auto"/>
                <w:lang w:eastAsia="en-US"/>
              </w:rPr>
              <w:t>к</w:t>
            </w:r>
            <w:r w:rsidR="008E14B2" w:rsidRPr="005D474A">
              <w:rPr>
                <w:rFonts w:eastAsiaTheme="minorHAnsi"/>
                <w:color w:val="auto"/>
                <w:lang w:val="sr-Cyrl-RS" w:eastAsia="en-US"/>
              </w:rPr>
              <w:t xml:space="preserve">а </w:t>
            </w:r>
            <w:r w:rsidR="008E14B2">
              <w:rPr>
                <w:rFonts w:eastAsiaTheme="minorHAnsi"/>
                <w:color w:val="auto"/>
                <w:lang w:val="sr-Cyrl-RS" w:eastAsia="en-US"/>
              </w:rPr>
              <w:t>на годишњем нивоу,</w:t>
            </w:r>
            <w:r w:rsidR="008E14B2" w:rsidRPr="005D474A">
              <w:rPr>
                <w:rFonts w:eastAsiaTheme="minorHAnsi"/>
                <w:color w:val="auto"/>
                <w:lang w:val="sr-Cyrl-RS" w:eastAsia="en-US"/>
              </w:rPr>
              <w:t xml:space="preserve"> ради </w:t>
            </w:r>
            <w:r w:rsidR="008E14B2" w:rsidRPr="005D474A">
              <w:rPr>
                <w:rFonts w:eastAsiaTheme="minorHAnsi"/>
                <w:color w:val="auto"/>
                <w:lang w:eastAsia="en-US"/>
              </w:rPr>
              <w:t>координациј</w:t>
            </w:r>
            <w:r w:rsidR="008E14B2" w:rsidRPr="005D474A">
              <w:rPr>
                <w:rFonts w:eastAsiaTheme="minorHAnsi"/>
                <w:color w:val="auto"/>
                <w:lang w:val="sr-Cyrl-RS" w:eastAsia="en-US"/>
              </w:rPr>
              <w:t>е</w:t>
            </w:r>
            <w:r w:rsidR="008E14B2" w:rsidRPr="005D474A">
              <w:rPr>
                <w:rFonts w:eastAsiaTheme="minorHAnsi"/>
                <w:color w:val="auto"/>
                <w:lang w:eastAsia="en-US"/>
              </w:rPr>
              <w:t xml:space="preserve"> активности и размен</w:t>
            </w:r>
            <w:r w:rsidR="008E14B2" w:rsidRPr="005D474A">
              <w:rPr>
                <w:rFonts w:eastAsiaTheme="minorHAnsi"/>
                <w:color w:val="auto"/>
                <w:lang w:val="sr-Cyrl-RS" w:eastAsia="en-US"/>
              </w:rPr>
              <w:t xml:space="preserve">е информација </w:t>
            </w:r>
            <w:r w:rsidR="008E14B2" w:rsidRPr="005D474A">
              <w:rPr>
                <w:rFonts w:eastAsiaTheme="minorHAnsi"/>
                <w:color w:val="auto"/>
                <w:lang w:eastAsia="en-US"/>
              </w:rPr>
              <w:t>између државних институција (Координационог тела) и ОЦД.</w:t>
            </w:r>
          </w:p>
        </w:tc>
        <w:tc>
          <w:tcPr>
            <w:tcW w:w="1521" w:type="dxa"/>
            <w:tcBorders>
              <w:top w:val="single" w:sz="4" w:space="0" w:color="000000"/>
              <w:left w:val="single" w:sz="4" w:space="0" w:color="000000"/>
              <w:bottom w:val="single" w:sz="4" w:space="0" w:color="000000"/>
              <w:right w:val="single" w:sz="4" w:space="0" w:color="000000"/>
            </w:tcBorders>
          </w:tcPr>
          <w:p w14:paraId="404F8CBB" w14:textId="1BD17DB0" w:rsidR="00365782" w:rsidRPr="00F81D35" w:rsidRDefault="00365782" w:rsidP="000D4327">
            <w:pPr>
              <w:spacing w:after="0"/>
              <w:ind w:left="0" w:right="45" w:firstLine="0"/>
              <w:jc w:val="center"/>
              <w:rPr>
                <w:szCs w:val="20"/>
              </w:rPr>
            </w:pPr>
            <w:r w:rsidRPr="00F81D35">
              <w:rPr>
                <w:szCs w:val="20"/>
              </w:rPr>
              <w:t>Број</w:t>
            </w:r>
            <w:r w:rsidR="008E14B2">
              <w:rPr>
                <w:rStyle w:val="FootnoteReference"/>
                <w:szCs w:val="20"/>
              </w:rPr>
              <w:footnoteReference w:id="6"/>
            </w:r>
            <w:r w:rsidRPr="00F81D35">
              <w:rPr>
                <w:szCs w:val="20"/>
              </w:rPr>
              <w:t xml:space="preserve"> </w:t>
            </w:r>
          </w:p>
        </w:tc>
        <w:tc>
          <w:tcPr>
            <w:tcW w:w="3582" w:type="dxa"/>
            <w:tcBorders>
              <w:top w:val="single" w:sz="4" w:space="0" w:color="000000"/>
              <w:left w:val="single" w:sz="4" w:space="0" w:color="000000"/>
              <w:bottom w:val="single" w:sz="4" w:space="0" w:color="000000"/>
              <w:right w:val="single" w:sz="4" w:space="0" w:color="000000"/>
            </w:tcBorders>
          </w:tcPr>
          <w:p w14:paraId="46D6BA59" w14:textId="73C8DA5F" w:rsidR="00365782" w:rsidRPr="00F81D35" w:rsidRDefault="00365782" w:rsidP="000D4327">
            <w:pPr>
              <w:spacing w:after="0"/>
              <w:ind w:left="0" w:right="56" w:firstLine="0"/>
              <w:jc w:val="center"/>
              <w:rPr>
                <w:szCs w:val="20"/>
              </w:rPr>
            </w:pPr>
            <w:r w:rsidRPr="00F81D35">
              <w:rPr>
                <w:szCs w:val="20"/>
              </w:rPr>
              <w:t xml:space="preserve">МЉМПДД </w:t>
            </w:r>
          </w:p>
        </w:tc>
        <w:tc>
          <w:tcPr>
            <w:tcW w:w="1472" w:type="dxa"/>
            <w:tcBorders>
              <w:top w:val="single" w:sz="4" w:space="0" w:color="000000"/>
              <w:left w:val="single" w:sz="4" w:space="0" w:color="000000"/>
              <w:bottom w:val="single" w:sz="4" w:space="0" w:color="000000"/>
              <w:right w:val="single" w:sz="4" w:space="0" w:color="000000"/>
            </w:tcBorders>
          </w:tcPr>
          <w:p w14:paraId="1542596C" w14:textId="06582459" w:rsidR="00365782" w:rsidRDefault="008E14B2" w:rsidP="000D4327">
            <w:pPr>
              <w:spacing w:after="0"/>
              <w:ind w:left="0" w:right="54" w:firstLine="0"/>
              <w:jc w:val="center"/>
              <w:rPr>
                <w:szCs w:val="20"/>
                <w:lang w:val="sr-Cyrl-RS"/>
              </w:rPr>
            </w:pPr>
            <w:r>
              <w:rPr>
                <w:szCs w:val="20"/>
                <w:lang w:val="sr-Cyrl-RS"/>
              </w:rPr>
              <w:t>7</w:t>
            </w:r>
          </w:p>
          <w:p w14:paraId="36B7CF0F" w14:textId="5931AA47" w:rsidR="00B43F79" w:rsidRPr="00B43F79" w:rsidRDefault="00B43F79" w:rsidP="000D4327">
            <w:pPr>
              <w:spacing w:after="0"/>
              <w:ind w:left="0" w:right="54" w:firstLine="0"/>
              <w:jc w:val="center"/>
              <w:rPr>
                <w:szCs w:val="20"/>
                <w:lang w:val="sr-Cyrl-RS"/>
              </w:rPr>
            </w:pPr>
            <w:r>
              <w:rPr>
                <w:szCs w:val="20"/>
                <w:lang w:val="sr-Cyrl-RS"/>
              </w:rPr>
              <w:t>(2025)</w:t>
            </w:r>
          </w:p>
        </w:tc>
        <w:tc>
          <w:tcPr>
            <w:tcW w:w="1363" w:type="dxa"/>
            <w:gridSpan w:val="3"/>
            <w:tcBorders>
              <w:top w:val="single" w:sz="4" w:space="0" w:color="000000"/>
              <w:left w:val="single" w:sz="4" w:space="0" w:color="000000"/>
              <w:bottom w:val="single" w:sz="4" w:space="0" w:color="000000"/>
              <w:right w:val="single" w:sz="4" w:space="0" w:color="000000"/>
            </w:tcBorders>
          </w:tcPr>
          <w:p w14:paraId="448F4D6A" w14:textId="39E209D4" w:rsidR="00365782" w:rsidRPr="00167608" w:rsidRDefault="008E14B2" w:rsidP="00167608">
            <w:pPr>
              <w:spacing w:after="0"/>
              <w:ind w:left="4" w:firstLine="0"/>
              <w:jc w:val="center"/>
              <w:rPr>
                <w:szCs w:val="20"/>
                <w:lang w:val="sr-Cyrl-RS"/>
              </w:rPr>
            </w:pPr>
            <w:r>
              <w:rPr>
                <w:szCs w:val="20"/>
                <w:lang w:val="sr-Cyrl-RS"/>
              </w:rPr>
              <w:t>2</w:t>
            </w:r>
          </w:p>
        </w:tc>
        <w:tc>
          <w:tcPr>
            <w:tcW w:w="1276" w:type="dxa"/>
            <w:gridSpan w:val="2"/>
            <w:tcBorders>
              <w:top w:val="single" w:sz="4" w:space="0" w:color="000000"/>
              <w:left w:val="single" w:sz="4" w:space="0" w:color="000000"/>
              <w:bottom w:val="single" w:sz="4" w:space="0" w:color="000000"/>
              <w:right w:val="single" w:sz="4" w:space="0" w:color="000000"/>
            </w:tcBorders>
          </w:tcPr>
          <w:p w14:paraId="4899A29D" w14:textId="257648E7" w:rsidR="00365782" w:rsidRPr="00167608" w:rsidRDefault="008E14B2" w:rsidP="00167608">
            <w:pPr>
              <w:spacing w:after="0"/>
              <w:ind w:left="4" w:firstLine="0"/>
              <w:jc w:val="center"/>
              <w:rPr>
                <w:szCs w:val="20"/>
                <w:lang w:val="sr-Cyrl-RS"/>
              </w:rPr>
            </w:pPr>
            <w:r>
              <w:rPr>
                <w:szCs w:val="20"/>
                <w:lang w:val="sr-Cyrl-RS"/>
              </w:rPr>
              <w:t>7</w:t>
            </w:r>
          </w:p>
        </w:tc>
      </w:tr>
      <w:tr w:rsidR="00365782" w:rsidRPr="00F81D35" w14:paraId="4A7A9064" w14:textId="77777777" w:rsidTr="004D4DA2">
        <w:trPr>
          <w:trHeight w:val="279"/>
        </w:trPr>
        <w:tc>
          <w:tcPr>
            <w:tcW w:w="5245"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1CB97EF0" w14:textId="77777777" w:rsidR="00365782" w:rsidRPr="00F81D35" w:rsidRDefault="00365782" w:rsidP="000D4327">
            <w:pPr>
              <w:spacing w:after="0"/>
              <w:ind w:left="0" w:firstLine="0"/>
              <w:jc w:val="left"/>
              <w:rPr>
                <w:szCs w:val="20"/>
              </w:rPr>
            </w:pPr>
            <w:r w:rsidRPr="00F81D35">
              <w:rPr>
                <w:szCs w:val="20"/>
              </w:rPr>
              <w:t xml:space="preserve">Извор финансирања мере </w:t>
            </w:r>
          </w:p>
          <w:p w14:paraId="13478A38" w14:textId="77777777" w:rsidR="00365782" w:rsidRPr="00F81D35" w:rsidRDefault="00365782" w:rsidP="000D4327">
            <w:pPr>
              <w:spacing w:after="0"/>
              <w:ind w:left="0" w:firstLine="0"/>
              <w:jc w:val="left"/>
              <w:rPr>
                <w:szCs w:val="20"/>
              </w:rPr>
            </w:pPr>
            <w:r w:rsidRPr="00F81D35">
              <w:rPr>
                <w:szCs w:val="20"/>
              </w:rPr>
              <w:t xml:space="preserve"> </w:t>
            </w:r>
          </w:p>
        </w:tc>
        <w:tc>
          <w:tcPr>
            <w:tcW w:w="5103" w:type="dxa"/>
            <w:gridSpan w:val="2"/>
            <w:vMerge w:val="restart"/>
            <w:tcBorders>
              <w:top w:val="single" w:sz="4" w:space="0" w:color="000000"/>
              <w:left w:val="single" w:sz="4" w:space="0" w:color="000000"/>
              <w:bottom w:val="single" w:sz="4" w:space="0" w:color="000000"/>
              <w:right w:val="single" w:sz="4" w:space="0" w:color="000000"/>
            </w:tcBorders>
            <w:shd w:val="clear" w:color="auto" w:fill="E2EFD9"/>
          </w:tcPr>
          <w:p w14:paraId="3A8E2F55" w14:textId="77777777" w:rsidR="00365782" w:rsidRPr="00F81D35" w:rsidRDefault="00365782" w:rsidP="000D4327">
            <w:pPr>
              <w:spacing w:after="0"/>
              <w:ind w:left="2" w:firstLine="0"/>
              <w:jc w:val="left"/>
              <w:rPr>
                <w:szCs w:val="20"/>
              </w:rPr>
            </w:pPr>
            <w:r w:rsidRPr="00F81D35">
              <w:rPr>
                <w:szCs w:val="20"/>
              </w:rPr>
              <w:t xml:space="preserve">Веза са програмским буџетом </w:t>
            </w:r>
          </w:p>
          <w:p w14:paraId="7BBA9110" w14:textId="77777777" w:rsidR="00365782" w:rsidRPr="00F81D35" w:rsidRDefault="00365782" w:rsidP="000D4327">
            <w:pPr>
              <w:spacing w:after="0"/>
              <w:ind w:left="2" w:firstLine="0"/>
              <w:jc w:val="left"/>
              <w:rPr>
                <w:szCs w:val="20"/>
              </w:rPr>
            </w:pPr>
            <w:r w:rsidRPr="00F81D35">
              <w:rPr>
                <w:szCs w:val="20"/>
              </w:rPr>
              <w:t xml:space="preserve"> </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E2EFD9"/>
          </w:tcPr>
          <w:p w14:paraId="3F5C1410" w14:textId="77777777" w:rsidR="00365782" w:rsidRPr="00F81D35" w:rsidRDefault="00365782" w:rsidP="000D4327">
            <w:pPr>
              <w:spacing w:after="0"/>
              <w:ind w:left="0" w:right="45" w:firstLine="0"/>
              <w:jc w:val="center"/>
              <w:rPr>
                <w:szCs w:val="20"/>
              </w:rPr>
            </w:pPr>
            <w:r w:rsidRPr="00F81D35">
              <w:rPr>
                <w:szCs w:val="20"/>
              </w:rPr>
              <w:t xml:space="preserve">Укупна процењена финансијска средства у 000 дин </w:t>
            </w:r>
          </w:p>
        </w:tc>
      </w:tr>
      <w:tr w:rsidR="00365782" w:rsidRPr="00F81D35" w14:paraId="3FE6A872" w14:textId="77777777" w:rsidTr="000E00AF">
        <w:trPr>
          <w:trHeight w:val="278"/>
        </w:trPr>
        <w:tc>
          <w:tcPr>
            <w:tcW w:w="5245" w:type="dxa"/>
            <w:vMerge/>
            <w:tcBorders>
              <w:top w:val="nil"/>
              <w:left w:val="single" w:sz="4" w:space="0" w:color="000000"/>
              <w:bottom w:val="single" w:sz="4" w:space="0" w:color="000000"/>
              <w:right w:val="single" w:sz="4" w:space="0" w:color="000000"/>
            </w:tcBorders>
          </w:tcPr>
          <w:p w14:paraId="5B02195A" w14:textId="77777777" w:rsidR="00365782" w:rsidRPr="00F81D35" w:rsidRDefault="00365782" w:rsidP="000D4327">
            <w:pPr>
              <w:spacing w:after="160"/>
              <w:ind w:left="0" w:firstLine="0"/>
              <w:jc w:val="left"/>
              <w:rPr>
                <w:szCs w:val="20"/>
              </w:rPr>
            </w:pPr>
          </w:p>
        </w:tc>
        <w:tc>
          <w:tcPr>
            <w:tcW w:w="5103" w:type="dxa"/>
            <w:gridSpan w:val="2"/>
            <w:vMerge/>
            <w:tcBorders>
              <w:top w:val="nil"/>
              <w:left w:val="single" w:sz="4" w:space="0" w:color="000000"/>
              <w:bottom w:val="single" w:sz="4" w:space="0" w:color="auto"/>
              <w:right w:val="single" w:sz="4" w:space="0" w:color="000000"/>
            </w:tcBorders>
          </w:tcPr>
          <w:p w14:paraId="7A938768" w14:textId="77777777" w:rsidR="00365782" w:rsidRPr="00F81D35" w:rsidRDefault="00365782" w:rsidP="000D4327">
            <w:pPr>
              <w:spacing w:after="160"/>
              <w:ind w:left="0" w:firstLine="0"/>
              <w:jc w:val="left"/>
              <w:rPr>
                <w:szCs w:val="20"/>
              </w:rPr>
            </w:pP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E2EFD9"/>
          </w:tcPr>
          <w:p w14:paraId="08BE8856" w14:textId="77777777" w:rsidR="00365782" w:rsidRPr="00F81D35" w:rsidRDefault="00365782" w:rsidP="000D4327">
            <w:pPr>
              <w:spacing w:after="0"/>
              <w:ind w:left="0" w:right="63" w:firstLine="0"/>
              <w:jc w:val="center"/>
              <w:rPr>
                <w:szCs w:val="20"/>
              </w:rPr>
            </w:pPr>
            <w:r w:rsidRPr="00F81D35">
              <w:rPr>
                <w:i/>
                <w:szCs w:val="20"/>
              </w:rPr>
              <w:t>202</w:t>
            </w:r>
            <w:r w:rsidRPr="00F81D35">
              <w:rPr>
                <w:i/>
                <w:szCs w:val="20"/>
                <w:lang w:val="sr-Cyrl-RS"/>
              </w:rPr>
              <w:t>6</w:t>
            </w:r>
            <w:r w:rsidRPr="00F81D35">
              <w:rPr>
                <w:szCs w:val="20"/>
              </w:rPr>
              <w:t xml:space="preserve"> </w:t>
            </w:r>
          </w:p>
        </w:tc>
        <w:tc>
          <w:tcPr>
            <w:tcW w:w="1949" w:type="dxa"/>
            <w:gridSpan w:val="3"/>
            <w:tcBorders>
              <w:top w:val="single" w:sz="4" w:space="0" w:color="000000"/>
              <w:left w:val="single" w:sz="4" w:space="0" w:color="000000"/>
              <w:bottom w:val="single" w:sz="4" w:space="0" w:color="000000"/>
              <w:right w:val="single" w:sz="4" w:space="0" w:color="000000"/>
            </w:tcBorders>
            <w:shd w:val="clear" w:color="auto" w:fill="E2EFD9"/>
          </w:tcPr>
          <w:p w14:paraId="1080FFEC" w14:textId="77777777" w:rsidR="00365782" w:rsidRPr="00F81D35" w:rsidRDefault="00365782" w:rsidP="000D4327">
            <w:pPr>
              <w:spacing w:after="0"/>
              <w:ind w:left="0" w:right="58" w:firstLine="0"/>
              <w:jc w:val="center"/>
              <w:rPr>
                <w:szCs w:val="20"/>
              </w:rPr>
            </w:pPr>
            <w:r w:rsidRPr="00F81D35">
              <w:rPr>
                <w:i/>
                <w:szCs w:val="20"/>
              </w:rPr>
              <w:t>202</w:t>
            </w:r>
            <w:r w:rsidRPr="00F81D35">
              <w:rPr>
                <w:i/>
                <w:szCs w:val="20"/>
                <w:lang w:val="sr-Cyrl-RS"/>
              </w:rPr>
              <w:t>7</w:t>
            </w:r>
            <w:r w:rsidRPr="00F81D35">
              <w:rPr>
                <w:szCs w:val="20"/>
              </w:rPr>
              <w:t xml:space="preserve"> </w:t>
            </w:r>
          </w:p>
        </w:tc>
      </w:tr>
      <w:tr w:rsidR="003E56CF" w:rsidRPr="00F81D35" w14:paraId="081AA946" w14:textId="77777777" w:rsidTr="003E56CF">
        <w:trPr>
          <w:trHeight w:val="508"/>
        </w:trPr>
        <w:tc>
          <w:tcPr>
            <w:tcW w:w="5245" w:type="dxa"/>
            <w:tcBorders>
              <w:top w:val="single" w:sz="4" w:space="0" w:color="000000"/>
              <w:left w:val="single" w:sz="4" w:space="0" w:color="000000"/>
              <w:bottom w:val="single" w:sz="4" w:space="0" w:color="000000"/>
              <w:right w:val="single" w:sz="4" w:space="0" w:color="auto"/>
            </w:tcBorders>
          </w:tcPr>
          <w:p w14:paraId="0ED90199" w14:textId="77777777" w:rsidR="003E56CF" w:rsidRPr="00F81D35" w:rsidRDefault="003E56CF" w:rsidP="003E56CF">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361EF870" w14:textId="77777777" w:rsidR="003E56CF" w:rsidRPr="00F81D35" w:rsidRDefault="003E56CF" w:rsidP="003E56CF">
            <w:pPr>
              <w:spacing w:after="0"/>
              <w:ind w:left="0" w:firstLine="0"/>
              <w:jc w:val="left"/>
              <w:rPr>
                <w:szCs w:val="20"/>
              </w:rPr>
            </w:pPr>
            <w:r w:rsidRPr="00F81D35">
              <w:rPr>
                <w:szCs w:val="20"/>
              </w:rPr>
              <w:t xml:space="preserve"> </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D2DC0D2" w14:textId="21C13705" w:rsidR="003E56CF" w:rsidRPr="00F81D35" w:rsidRDefault="003E56CF" w:rsidP="003E56CF">
            <w:pPr>
              <w:spacing w:after="0"/>
              <w:ind w:left="2" w:firstLine="0"/>
              <w:jc w:val="center"/>
              <w:rPr>
                <w:szCs w:val="20"/>
              </w:rPr>
            </w:pPr>
            <w:r>
              <w:rPr>
                <w:color w:val="auto"/>
                <w:szCs w:val="20"/>
                <w:lang w:val="sr-Cyrl-RS"/>
              </w:rPr>
              <w:t>/</w:t>
            </w:r>
          </w:p>
        </w:tc>
        <w:tc>
          <w:tcPr>
            <w:tcW w:w="2162" w:type="dxa"/>
            <w:gridSpan w:val="3"/>
            <w:tcBorders>
              <w:top w:val="single" w:sz="4" w:space="0" w:color="000000"/>
              <w:left w:val="single" w:sz="4" w:space="0" w:color="auto"/>
              <w:bottom w:val="single" w:sz="4" w:space="0" w:color="000000"/>
              <w:right w:val="single" w:sz="4" w:space="0" w:color="000000"/>
            </w:tcBorders>
            <w:vAlign w:val="center"/>
          </w:tcPr>
          <w:p w14:paraId="3F4B13DA" w14:textId="0C688A78" w:rsidR="003E56CF" w:rsidRPr="00F81D35" w:rsidRDefault="003E56CF" w:rsidP="003E56CF">
            <w:pPr>
              <w:spacing w:after="0"/>
              <w:ind w:left="0" w:firstLine="0"/>
              <w:jc w:val="center"/>
              <w:rPr>
                <w:szCs w:val="20"/>
              </w:rPr>
            </w:pPr>
            <w:r>
              <w:rPr>
                <w:szCs w:val="20"/>
                <w:lang w:val="sr-Cyrl-RS"/>
              </w:rPr>
              <w:t>/</w:t>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3E456AB0" w14:textId="2194D44B" w:rsidR="003E56CF" w:rsidRPr="00F81D35" w:rsidRDefault="003E56CF" w:rsidP="003E56CF">
            <w:pPr>
              <w:spacing w:after="0"/>
              <w:ind w:left="0" w:firstLine="0"/>
              <w:jc w:val="center"/>
              <w:rPr>
                <w:szCs w:val="20"/>
              </w:rPr>
            </w:pPr>
            <w:r>
              <w:rPr>
                <w:szCs w:val="20"/>
                <w:lang w:val="sr-Cyrl-RS"/>
              </w:rPr>
              <w:t>/</w:t>
            </w:r>
          </w:p>
        </w:tc>
      </w:tr>
      <w:tr w:rsidR="003E56CF" w:rsidRPr="00F81D35" w14:paraId="1534623E" w14:textId="77777777" w:rsidTr="003E56CF">
        <w:trPr>
          <w:trHeight w:val="631"/>
        </w:trPr>
        <w:tc>
          <w:tcPr>
            <w:tcW w:w="5245" w:type="dxa"/>
            <w:tcBorders>
              <w:top w:val="single" w:sz="4" w:space="0" w:color="000000"/>
              <w:left w:val="single" w:sz="4" w:space="0" w:color="000000"/>
              <w:bottom w:val="single" w:sz="4" w:space="0" w:color="000000"/>
              <w:right w:val="single" w:sz="4" w:space="0" w:color="auto"/>
            </w:tcBorders>
          </w:tcPr>
          <w:p w14:paraId="01DC92EA" w14:textId="77777777" w:rsidR="003E56CF" w:rsidRPr="00F81D35" w:rsidRDefault="003E56CF" w:rsidP="003E56CF">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05FCBC21" w14:textId="77777777" w:rsidR="003E56CF" w:rsidRPr="00F81D35" w:rsidRDefault="003E56CF" w:rsidP="003E56CF">
            <w:pPr>
              <w:spacing w:after="0"/>
              <w:ind w:left="0" w:firstLine="0"/>
              <w:jc w:val="left"/>
              <w:rPr>
                <w:szCs w:val="20"/>
              </w:rPr>
            </w:pPr>
            <w:r w:rsidRPr="00F81D35">
              <w:rPr>
                <w:szCs w:val="20"/>
              </w:rPr>
              <w:t xml:space="preserve"> </w:t>
            </w:r>
          </w:p>
          <w:p w14:paraId="4BC9FC68" w14:textId="77777777" w:rsidR="003E56CF" w:rsidRPr="00F81D35" w:rsidRDefault="003E56CF" w:rsidP="003E56CF">
            <w:pPr>
              <w:spacing w:after="0"/>
              <w:ind w:left="0" w:firstLine="0"/>
              <w:jc w:val="left"/>
              <w:rPr>
                <w:szCs w:val="20"/>
              </w:rPr>
            </w:pPr>
            <w:r w:rsidRPr="00F81D35">
              <w:rPr>
                <w:szCs w:val="20"/>
              </w:rPr>
              <w:t xml:space="preserve"> </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EE4F804" w14:textId="5FD4FFAC" w:rsidR="003E56CF" w:rsidRPr="00F81D35" w:rsidRDefault="003E56CF" w:rsidP="003E56CF">
            <w:pPr>
              <w:spacing w:after="160"/>
              <w:ind w:left="0" w:firstLine="0"/>
              <w:jc w:val="center"/>
              <w:rPr>
                <w:szCs w:val="20"/>
              </w:rPr>
            </w:pPr>
            <w:r>
              <w:rPr>
                <w:color w:val="auto"/>
                <w:szCs w:val="20"/>
                <w:lang w:val="sr-Cyrl-RS"/>
              </w:rPr>
              <w:t>/</w:t>
            </w:r>
          </w:p>
        </w:tc>
        <w:tc>
          <w:tcPr>
            <w:tcW w:w="2162" w:type="dxa"/>
            <w:gridSpan w:val="3"/>
            <w:tcBorders>
              <w:top w:val="single" w:sz="4" w:space="0" w:color="000000"/>
              <w:left w:val="single" w:sz="4" w:space="0" w:color="auto"/>
              <w:bottom w:val="single" w:sz="4" w:space="0" w:color="000000"/>
              <w:right w:val="single" w:sz="4" w:space="0" w:color="000000"/>
            </w:tcBorders>
            <w:vAlign w:val="center"/>
          </w:tcPr>
          <w:p w14:paraId="510B7EA1" w14:textId="0961656B" w:rsidR="003E56CF" w:rsidRPr="00F81D35" w:rsidRDefault="003E56CF" w:rsidP="003E56CF">
            <w:pPr>
              <w:spacing w:after="0"/>
              <w:ind w:left="0" w:firstLine="0"/>
              <w:jc w:val="center"/>
              <w:rPr>
                <w:szCs w:val="20"/>
              </w:rPr>
            </w:pPr>
            <w:r>
              <w:rPr>
                <w:szCs w:val="20"/>
                <w:lang w:val="sr-Cyrl-RS"/>
              </w:rPr>
              <w:t>/</w:t>
            </w:r>
          </w:p>
        </w:tc>
        <w:tc>
          <w:tcPr>
            <w:tcW w:w="1949" w:type="dxa"/>
            <w:gridSpan w:val="3"/>
            <w:tcBorders>
              <w:top w:val="single" w:sz="4" w:space="0" w:color="000000"/>
              <w:left w:val="single" w:sz="4" w:space="0" w:color="000000"/>
              <w:bottom w:val="single" w:sz="4" w:space="0" w:color="000000"/>
              <w:right w:val="single" w:sz="4" w:space="0" w:color="000000"/>
            </w:tcBorders>
            <w:vAlign w:val="center"/>
          </w:tcPr>
          <w:p w14:paraId="4105C3C6" w14:textId="787C7DFA" w:rsidR="003E56CF" w:rsidRPr="00F81D35" w:rsidRDefault="003E56CF" w:rsidP="003E56CF">
            <w:pPr>
              <w:spacing w:after="0"/>
              <w:ind w:left="0" w:firstLine="0"/>
              <w:jc w:val="center"/>
              <w:rPr>
                <w:szCs w:val="20"/>
              </w:rPr>
            </w:pPr>
            <w:r>
              <w:rPr>
                <w:szCs w:val="20"/>
                <w:lang w:val="sr-Cyrl-RS"/>
              </w:rPr>
              <w:t>/</w:t>
            </w:r>
          </w:p>
        </w:tc>
      </w:tr>
    </w:tbl>
    <w:p w14:paraId="4BCED240" w14:textId="3CE95CF7" w:rsidR="00365782" w:rsidRPr="00F81D35" w:rsidRDefault="00365782" w:rsidP="00365782">
      <w:pPr>
        <w:spacing w:after="0"/>
        <w:ind w:left="0" w:firstLine="0"/>
        <w:rPr>
          <w:szCs w:val="20"/>
        </w:rPr>
      </w:pPr>
      <w:r w:rsidRPr="00F81D35">
        <w:rPr>
          <w:szCs w:val="20"/>
        </w:rPr>
        <w:t xml:space="preserve">  </w:t>
      </w:r>
    </w:p>
    <w:tbl>
      <w:tblPr>
        <w:tblStyle w:val="TableGrid0"/>
        <w:tblW w:w="14493" w:type="dxa"/>
        <w:tblInd w:w="-5" w:type="dxa"/>
        <w:tblLayout w:type="fixed"/>
        <w:tblLook w:val="04A0" w:firstRow="1" w:lastRow="0" w:firstColumn="1" w:lastColumn="0" w:noHBand="0" w:noVBand="1"/>
      </w:tblPr>
      <w:tblGrid>
        <w:gridCol w:w="3402"/>
        <w:gridCol w:w="1559"/>
        <w:gridCol w:w="1418"/>
        <w:gridCol w:w="1560"/>
        <w:gridCol w:w="1808"/>
        <w:gridCol w:w="1593"/>
        <w:gridCol w:w="1594"/>
        <w:gridCol w:w="1559"/>
      </w:tblGrid>
      <w:tr w:rsidR="00365782" w:rsidRPr="00F81D35" w14:paraId="6E62CD46" w14:textId="77777777" w:rsidTr="00B46F3F">
        <w:trPr>
          <w:trHeight w:val="451"/>
        </w:trPr>
        <w:tc>
          <w:tcPr>
            <w:tcW w:w="3402" w:type="dxa"/>
            <w:vMerge w:val="restart"/>
            <w:tcBorders>
              <w:top w:val="single" w:sz="4" w:space="0" w:color="auto"/>
              <w:left w:val="single" w:sz="4" w:space="0" w:color="auto"/>
              <w:bottom w:val="single" w:sz="4" w:space="0" w:color="auto"/>
            </w:tcBorders>
            <w:shd w:val="clear" w:color="auto" w:fill="FFF2CC" w:themeFill="accent4" w:themeFillTint="33"/>
          </w:tcPr>
          <w:p w14:paraId="2F484E8A" w14:textId="77777777" w:rsidR="00365782" w:rsidRDefault="00365782" w:rsidP="0032287A">
            <w:pPr>
              <w:spacing w:after="0"/>
              <w:rPr>
                <w:szCs w:val="20"/>
                <w:lang w:val="sr-Cyrl-RS"/>
              </w:rPr>
            </w:pPr>
            <w:r w:rsidRPr="00F81D35">
              <w:rPr>
                <w:szCs w:val="20"/>
                <w:lang w:val="sr-Cyrl-RS"/>
              </w:rPr>
              <w:t>Назив активности:</w:t>
            </w:r>
          </w:p>
          <w:p w14:paraId="5864B877" w14:textId="5E6E46E3" w:rsidR="00466A5B" w:rsidRPr="00F81D35" w:rsidRDefault="00466A5B" w:rsidP="0032287A">
            <w:pPr>
              <w:spacing w:after="0"/>
              <w:ind w:left="32"/>
              <w:rPr>
                <w:szCs w:val="20"/>
                <w:lang w:val="sr-Cyrl-RS"/>
              </w:rPr>
            </w:pPr>
          </w:p>
        </w:tc>
        <w:tc>
          <w:tcPr>
            <w:tcW w:w="1559" w:type="dxa"/>
            <w:vMerge w:val="restart"/>
            <w:tcBorders>
              <w:top w:val="single" w:sz="4" w:space="0" w:color="auto"/>
              <w:bottom w:val="single" w:sz="4" w:space="0" w:color="auto"/>
            </w:tcBorders>
            <w:shd w:val="clear" w:color="auto" w:fill="FFF2CC" w:themeFill="accent4" w:themeFillTint="33"/>
          </w:tcPr>
          <w:p w14:paraId="2B05978E" w14:textId="77777777" w:rsidR="00365782" w:rsidRPr="00F81D35" w:rsidRDefault="00365782" w:rsidP="0032287A">
            <w:pPr>
              <w:spacing w:after="0"/>
              <w:ind w:left="35"/>
              <w:jc w:val="center"/>
              <w:rPr>
                <w:szCs w:val="20"/>
              </w:rPr>
            </w:pPr>
            <w:r w:rsidRPr="00F81D35">
              <w:rPr>
                <w:szCs w:val="20"/>
                <w:lang w:val="sr-Cyrl-RS" w:eastAsia="zh-CN"/>
              </w:rPr>
              <w:t>Орган који спроводи активност</w:t>
            </w:r>
          </w:p>
        </w:tc>
        <w:tc>
          <w:tcPr>
            <w:tcW w:w="1418" w:type="dxa"/>
            <w:vMerge w:val="restart"/>
            <w:tcBorders>
              <w:top w:val="single" w:sz="4" w:space="0" w:color="auto"/>
              <w:bottom w:val="single" w:sz="4" w:space="0" w:color="auto"/>
            </w:tcBorders>
            <w:shd w:val="clear" w:color="auto" w:fill="FFF2CC" w:themeFill="accent4" w:themeFillTint="33"/>
          </w:tcPr>
          <w:p w14:paraId="16D4E3F5" w14:textId="3D49B9EA" w:rsidR="00365782" w:rsidRPr="00F81D35" w:rsidRDefault="00365782" w:rsidP="0032287A">
            <w:pPr>
              <w:pStyle w:val="CommentText"/>
              <w:spacing w:after="0"/>
              <w:jc w:val="center"/>
              <w:rPr>
                <w:lang w:val="sr-Cyrl-RS"/>
              </w:rPr>
            </w:pPr>
            <w:r w:rsidRPr="00F81D35">
              <w:rPr>
                <w:rFonts w:ascii="Times New Roman" w:hAnsi="Times New Roman" w:cs="Times New Roman"/>
              </w:rPr>
              <w:t>O</w:t>
            </w:r>
            <w:r w:rsidRPr="00F81D35">
              <w:rPr>
                <w:rFonts w:ascii="Times New Roman" w:hAnsi="Times New Roman" w:cs="Times New Roman"/>
                <w:lang w:val="sr-Cyrl-RS"/>
              </w:rPr>
              <w:t>ргани партнери у спровођењу активности</w:t>
            </w:r>
          </w:p>
        </w:tc>
        <w:tc>
          <w:tcPr>
            <w:tcW w:w="1560" w:type="dxa"/>
            <w:vMerge w:val="restart"/>
            <w:tcBorders>
              <w:top w:val="single" w:sz="4" w:space="0" w:color="auto"/>
              <w:bottom w:val="single" w:sz="4" w:space="0" w:color="auto"/>
            </w:tcBorders>
            <w:shd w:val="clear" w:color="auto" w:fill="FFF2CC" w:themeFill="accent4" w:themeFillTint="33"/>
          </w:tcPr>
          <w:p w14:paraId="0039DB91" w14:textId="77777777" w:rsidR="00365782" w:rsidRPr="00F81D35" w:rsidRDefault="00365782" w:rsidP="0032287A">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808" w:type="dxa"/>
            <w:vMerge w:val="restart"/>
            <w:tcBorders>
              <w:top w:val="single" w:sz="4" w:space="0" w:color="auto"/>
              <w:bottom w:val="single" w:sz="4" w:space="0" w:color="auto"/>
            </w:tcBorders>
            <w:shd w:val="clear" w:color="auto" w:fill="FFF2CC" w:themeFill="accent4" w:themeFillTint="33"/>
          </w:tcPr>
          <w:p w14:paraId="46A8E792" w14:textId="77777777" w:rsidR="00365782" w:rsidRPr="00F81D35" w:rsidRDefault="00365782" w:rsidP="0032287A">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593" w:type="dxa"/>
            <w:vMerge w:val="restart"/>
            <w:tcBorders>
              <w:top w:val="single" w:sz="4" w:space="0" w:color="auto"/>
              <w:bottom w:val="single" w:sz="4" w:space="0" w:color="auto"/>
            </w:tcBorders>
            <w:shd w:val="clear" w:color="auto" w:fill="FFF2CC" w:themeFill="accent4" w:themeFillTint="33"/>
          </w:tcPr>
          <w:p w14:paraId="58C8B816" w14:textId="77777777" w:rsidR="00365782" w:rsidRPr="00F81D35" w:rsidRDefault="001A267B" w:rsidP="0032287A">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618349721"/>
              </w:sdtPr>
              <w:sdtEndPr/>
              <w:sdtContent/>
            </w:sdt>
            <w:r w:rsidR="00365782" w:rsidRPr="00F81D35">
              <w:rPr>
                <w:rFonts w:ascii="Times New Roman" w:hAnsi="Times New Roman" w:cs="Times New Roman"/>
                <w:lang w:val="sr-Cyrl-RS"/>
              </w:rPr>
              <w:t>Веза са програмским буџетом</w:t>
            </w:r>
          </w:p>
          <w:p w14:paraId="274B095F" w14:textId="77777777" w:rsidR="00365782" w:rsidRPr="00F81D35" w:rsidRDefault="00365782" w:rsidP="0032287A">
            <w:pPr>
              <w:pStyle w:val="CommentText"/>
              <w:spacing w:after="0"/>
              <w:jc w:val="center"/>
              <w:rPr>
                <w:rFonts w:ascii="Times New Roman" w:hAnsi="Times New Roman" w:cs="Times New Roman"/>
                <w:lang w:val="sr-Cyrl-RS"/>
              </w:rPr>
            </w:pPr>
          </w:p>
        </w:tc>
        <w:tc>
          <w:tcPr>
            <w:tcW w:w="3153" w:type="dxa"/>
            <w:gridSpan w:val="2"/>
            <w:tcBorders>
              <w:top w:val="single" w:sz="4" w:space="0" w:color="auto"/>
              <w:bottom w:val="single" w:sz="4" w:space="0" w:color="auto"/>
            </w:tcBorders>
            <w:shd w:val="clear" w:color="auto" w:fill="FFF2CC" w:themeFill="accent4" w:themeFillTint="33"/>
          </w:tcPr>
          <w:p w14:paraId="04B35223" w14:textId="77777777" w:rsidR="00365782" w:rsidRPr="00F81D35" w:rsidRDefault="00365782" w:rsidP="0032287A">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66CDDE1D" w14:textId="77777777" w:rsidTr="003E56CF">
        <w:trPr>
          <w:trHeight w:val="224"/>
        </w:trPr>
        <w:tc>
          <w:tcPr>
            <w:tcW w:w="3402" w:type="dxa"/>
            <w:vMerge/>
            <w:tcBorders>
              <w:top w:val="single" w:sz="4" w:space="0" w:color="auto"/>
              <w:left w:val="single" w:sz="4" w:space="0" w:color="auto"/>
            </w:tcBorders>
            <w:shd w:val="clear" w:color="auto" w:fill="FFF2CC" w:themeFill="accent4" w:themeFillTint="33"/>
          </w:tcPr>
          <w:p w14:paraId="5F69D7FC" w14:textId="77777777" w:rsidR="00365782" w:rsidRPr="00F81D35" w:rsidRDefault="00365782" w:rsidP="0032287A">
            <w:pPr>
              <w:spacing w:after="0"/>
              <w:rPr>
                <w:szCs w:val="20"/>
                <w:lang w:val="sr-Cyrl-RS"/>
              </w:rPr>
            </w:pPr>
          </w:p>
        </w:tc>
        <w:tc>
          <w:tcPr>
            <w:tcW w:w="1559" w:type="dxa"/>
            <w:vMerge/>
            <w:tcBorders>
              <w:top w:val="single" w:sz="4" w:space="0" w:color="auto"/>
            </w:tcBorders>
            <w:shd w:val="clear" w:color="auto" w:fill="FFF2CC" w:themeFill="accent4" w:themeFillTint="33"/>
          </w:tcPr>
          <w:p w14:paraId="7A8FCB90" w14:textId="77777777" w:rsidR="00365782" w:rsidRPr="00F81D35" w:rsidRDefault="00365782" w:rsidP="0032287A">
            <w:pPr>
              <w:spacing w:after="0"/>
              <w:rPr>
                <w:szCs w:val="20"/>
                <w:lang w:val="sr-Cyrl-RS"/>
              </w:rPr>
            </w:pPr>
          </w:p>
        </w:tc>
        <w:tc>
          <w:tcPr>
            <w:tcW w:w="1418" w:type="dxa"/>
            <w:vMerge/>
            <w:tcBorders>
              <w:top w:val="single" w:sz="4" w:space="0" w:color="auto"/>
            </w:tcBorders>
            <w:shd w:val="clear" w:color="auto" w:fill="FFF2CC" w:themeFill="accent4" w:themeFillTint="33"/>
          </w:tcPr>
          <w:p w14:paraId="79815E87" w14:textId="77777777" w:rsidR="00365782" w:rsidRPr="00F81D35" w:rsidRDefault="00365782" w:rsidP="0032287A">
            <w:pPr>
              <w:spacing w:after="0"/>
              <w:rPr>
                <w:szCs w:val="20"/>
                <w:lang w:val="sr-Cyrl-RS"/>
              </w:rPr>
            </w:pPr>
          </w:p>
        </w:tc>
        <w:tc>
          <w:tcPr>
            <w:tcW w:w="1560" w:type="dxa"/>
            <w:vMerge/>
            <w:tcBorders>
              <w:top w:val="single" w:sz="4" w:space="0" w:color="auto"/>
            </w:tcBorders>
            <w:shd w:val="clear" w:color="auto" w:fill="FFF2CC" w:themeFill="accent4" w:themeFillTint="33"/>
          </w:tcPr>
          <w:p w14:paraId="73144DC3" w14:textId="77777777" w:rsidR="00365782" w:rsidRPr="00F81D35" w:rsidRDefault="00365782" w:rsidP="0032287A">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6CF82141" w14:textId="77777777" w:rsidR="00365782" w:rsidRPr="00F81D35" w:rsidRDefault="00365782" w:rsidP="0032287A">
            <w:pPr>
              <w:pStyle w:val="CommentText"/>
              <w:spacing w:after="0"/>
              <w:jc w:val="center"/>
              <w:rPr>
                <w:rFonts w:ascii="Times New Roman" w:hAnsi="Times New Roman" w:cs="Times New Roman"/>
                <w:lang w:val="sr-Cyrl-RS"/>
              </w:rPr>
            </w:pPr>
          </w:p>
        </w:tc>
        <w:tc>
          <w:tcPr>
            <w:tcW w:w="1593" w:type="dxa"/>
            <w:vMerge/>
            <w:tcBorders>
              <w:top w:val="single" w:sz="4" w:space="0" w:color="auto"/>
            </w:tcBorders>
            <w:shd w:val="clear" w:color="auto" w:fill="FFF2CC" w:themeFill="accent4" w:themeFillTint="33"/>
          </w:tcPr>
          <w:p w14:paraId="0620BEB7" w14:textId="77777777" w:rsidR="00365782" w:rsidRPr="00F81D35" w:rsidRDefault="00365782" w:rsidP="0032287A">
            <w:pPr>
              <w:pStyle w:val="CommentText"/>
              <w:spacing w:after="0"/>
              <w:jc w:val="center"/>
              <w:rPr>
                <w:rFonts w:ascii="Times New Roman" w:hAnsi="Times New Roman" w:cs="Times New Roman"/>
                <w:lang w:val="sr-Cyrl-RS"/>
              </w:rPr>
            </w:pPr>
          </w:p>
        </w:tc>
        <w:tc>
          <w:tcPr>
            <w:tcW w:w="1594" w:type="dxa"/>
            <w:tcBorders>
              <w:top w:val="single" w:sz="4" w:space="0" w:color="auto"/>
            </w:tcBorders>
            <w:shd w:val="clear" w:color="auto" w:fill="FFF2CC" w:themeFill="accent4" w:themeFillTint="33"/>
            <w:vAlign w:val="center"/>
          </w:tcPr>
          <w:p w14:paraId="31412EF3" w14:textId="77777777" w:rsidR="00365782" w:rsidRPr="00F81D35" w:rsidRDefault="00365782" w:rsidP="003E56CF">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559" w:type="dxa"/>
            <w:tcBorders>
              <w:top w:val="single" w:sz="4" w:space="0" w:color="auto"/>
            </w:tcBorders>
            <w:shd w:val="clear" w:color="auto" w:fill="FFF2CC" w:themeFill="accent4" w:themeFillTint="33"/>
            <w:vAlign w:val="center"/>
          </w:tcPr>
          <w:p w14:paraId="2CB2EA28" w14:textId="77777777" w:rsidR="00365782" w:rsidRPr="00F81D35" w:rsidRDefault="00365782" w:rsidP="003E56CF">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303540" w:rsidRPr="00F81D35" w14:paraId="7333112F" w14:textId="77777777" w:rsidTr="003E56CF">
        <w:trPr>
          <w:trHeight w:val="329"/>
        </w:trPr>
        <w:tc>
          <w:tcPr>
            <w:tcW w:w="3402" w:type="dxa"/>
            <w:tcBorders>
              <w:left w:val="single" w:sz="4" w:space="0" w:color="auto"/>
            </w:tcBorders>
          </w:tcPr>
          <w:p w14:paraId="78889B84" w14:textId="0232B141" w:rsidR="00303540" w:rsidRPr="00F81D35" w:rsidRDefault="00303540" w:rsidP="00303540">
            <w:pPr>
              <w:pStyle w:val="ListParagraph"/>
              <w:numPr>
                <w:ilvl w:val="2"/>
                <w:numId w:val="8"/>
              </w:numPr>
              <w:jc w:val="left"/>
              <w:rPr>
                <w:szCs w:val="20"/>
                <w:lang w:val="sr-Cyrl-RS"/>
              </w:rPr>
            </w:pPr>
            <w:r w:rsidRPr="00F81D35">
              <w:rPr>
                <w:szCs w:val="20"/>
                <w:lang w:val="sr-Cyrl-RS"/>
              </w:rPr>
              <w:t>Захтев ка другим министарствима да прикупе податке и број  законских докумената и</w:t>
            </w:r>
            <w:r>
              <w:rPr>
                <w:szCs w:val="20"/>
                <w:lang w:val="sr-Cyrl-RS"/>
              </w:rPr>
              <w:t xml:space="preserve"> докумената јавних политика </w:t>
            </w:r>
          </w:p>
        </w:tc>
        <w:tc>
          <w:tcPr>
            <w:tcW w:w="1559" w:type="dxa"/>
          </w:tcPr>
          <w:p w14:paraId="2BC305D9" w14:textId="0DA0535E" w:rsidR="00303540" w:rsidRPr="00F81D35" w:rsidRDefault="00303540" w:rsidP="00303540">
            <w:pPr>
              <w:ind w:left="0"/>
              <w:jc w:val="center"/>
              <w:rPr>
                <w:szCs w:val="20"/>
                <w:lang w:val="sr-Cyrl-RS"/>
              </w:rPr>
            </w:pPr>
            <w:r>
              <w:rPr>
                <w:szCs w:val="20"/>
                <w:lang w:val="sr-Cyrl-RS"/>
              </w:rPr>
              <w:t>МЉМПДД</w:t>
            </w:r>
          </w:p>
        </w:tc>
        <w:tc>
          <w:tcPr>
            <w:tcW w:w="1418" w:type="dxa"/>
          </w:tcPr>
          <w:p w14:paraId="73C42913" w14:textId="4237E527" w:rsidR="00303540" w:rsidRPr="00F81D35" w:rsidRDefault="00303540" w:rsidP="00303540">
            <w:pPr>
              <w:ind w:left="0"/>
              <w:jc w:val="center"/>
              <w:rPr>
                <w:szCs w:val="20"/>
                <w:lang w:val="sr-Cyrl-RS"/>
              </w:rPr>
            </w:pPr>
            <w:r>
              <w:rPr>
                <w:szCs w:val="20"/>
                <w:lang w:val="sr-Cyrl-RS"/>
              </w:rPr>
              <w:t>Сва министарства</w:t>
            </w:r>
          </w:p>
        </w:tc>
        <w:tc>
          <w:tcPr>
            <w:tcW w:w="1560" w:type="dxa"/>
          </w:tcPr>
          <w:p w14:paraId="15E6CBC0" w14:textId="02B8C7E4" w:rsidR="00303540" w:rsidRDefault="00303540" w:rsidP="00303540">
            <w:pPr>
              <w:ind w:left="0" w:firstLine="0"/>
              <w:jc w:val="center"/>
              <w:rPr>
                <w:szCs w:val="20"/>
                <w:lang w:val="sr-Cyrl-RS"/>
              </w:rPr>
            </w:pPr>
            <w:r>
              <w:rPr>
                <w:szCs w:val="20"/>
                <w:lang w:val="sr-Cyrl-RS"/>
              </w:rPr>
              <w:t>4.квартал</w:t>
            </w:r>
          </w:p>
          <w:p w14:paraId="4768B689" w14:textId="3CF4C999" w:rsidR="00303540" w:rsidRPr="0032287A" w:rsidRDefault="00303540" w:rsidP="00303540">
            <w:pPr>
              <w:ind w:left="0" w:firstLine="0"/>
              <w:jc w:val="center"/>
              <w:rPr>
                <w:szCs w:val="20"/>
                <w:lang w:val="sr-Cyrl-RS"/>
              </w:rPr>
            </w:pPr>
            <w:r>
              <w:rPr>
                <w:szCs w:val="20"/>
                <w:lang w:val="sr-Cyrl-RS"/>
              </w:rPr>
              <w:t>2027.</w:t>
            </w:r>
          </w:p>
        </w:tc>
        <w:tc>
          <w:tcPr>
            <w:tcW w:w="1808" w:type="dxa"/>
            <w:vAlign w:val="center"/>
          </w:tcPr>
          <w:p w14:paraId="6E0D34D3" w14:textId="77777777" w:rsidR="00303540" w:rsidRPr="006668B4" w:rsidRDefault="00303540" w:rsidP="00303540">
            <w:pPr>
              <w:pStyle w:val="TableParagraph"/>
              <w:rPr>
                <w:sz w:val="20"/>
                <w:szCs w:val="20"/>
              </w:rPr>
            </w:pPr>
            <w:r w:rsidRPr="006668B4">
              <w:rPr>
                <w:sz w:val="20"/>
                <w:szCs w:val="20"/>
                <w:lang w:val="sr-Cyrl-RS"/>
              </w:rPr>
              <w:t>Буџет Републике Србије, раздео 33 – МЉМПДД</w:t>
            </w:r>
          </w:p>
          <w:p w14:paraId="0BB07BBD" w14:textId="77777777" w:rsidR="00303540" w:rsidRPr="006668B4" w:rsidRDefault="00303540" w:rsidP="00303540">
            <w:pPr>
              <w:ind w:left="48"/>
              <w:jc w:val="left"/>
              <w:rPr>
                <w:szCs w:val="20"/>
              </w:rPr>
            </w:pPr>
            <w:r w:rsidRPr="006668B4">
              <w:rPr>
                <w:szCs w:val="20"/>
                <w:lang w:val="sr-Cyrl-RS"/>
              </w:rPr>
              <w:t>Извор 01</w:t>
            </w:r>
          </w:p>
          <w:p w14:paraId="0C87C985" w14:textId="77777777" w:rsidR="00303540" w:rsidRPr="006668B4" w:rsidRDefault="00303540" w:rsidP="00303540">
            <w:pPr>
              <w:pStyle w:val="TableParagraph"/>
              <w:rPr>
                <w:sz w:val="20"/>
                <w:szCs w:val="20"/>
                <w:lang w:val="sr-Cyrl-RS"/>
              </w:rPr>
            </w:pPr>
            <w:r w:rsidRPr="006668B4">
              <w:rPr>
                <w:sz w:val="20"/>
                <w:szCs w:val="20"/>
                <w:lang w:val="sr-Cyrl-RS"/>
              </w:rPr>
              <w:t>Програм 1001,</w:t>
            </w:r>
          </w:p>
          <w:p w14:paraId="504AAE36" w14:textId="77777777" w:rsidR="00303540" w:rsidRDefault="00303540" w:rsidP="00303540">
            <w:pPr>
              <w:pStyle w:val="BodyAAA"/>
              <w:ind w:left="-26"/>
              <w:rPr>
                <w:rFonts w:ascii="Times New Roman" w:hAnsi="Times New Roman" w:cs="Times New Roman"/>
                <w:sz w:val="20"/>
                <w:szCs w:val="20"/>
              </w:rPr>
            </w:pPr>
            <w:r w:rsidRPr="006668B4">
              <w:rPr>
                <w:rFonts w:ascii="Times New Roman" w:hAnsi="Times New Roman" w:cs="Times New Roman"/>
                <w:sz w:val="20"/>
                <w:szCs w:val="20"/>
                <w:lang w:val="sr-Cyrl-RS"/>
              </w:rPr>
              <w:t>ПА 0005</w:t>
            </w:r>
          </w:p>
          <w:p w14:paraId="172F90B2" w14:textId="5C0A1E9D" w:rsidR="00303540" w:rsidRPr="00F81D35" w:rsidRDefault="00303540" w:rsidP="00303540">
            <w:pPr>
              <w:ind w:left="0"/>
              <w:jc w:val="left"/>
              <w:rPr>
                <w:szCs w:val="20"/>
                <w:lang w:val="sr-Cyrl-RS"/>
              </w:rPr>
            </w:pPr>
            <w:r>
              <w:rPr>
                <w:szCs w:val="20"/>
              </w:rPr>
              <w:t>411, 412</w:t>
            </w:r>
          </w:p>
        </w:tc>
        <w:tc>
          <w:tcPr>
            <w:tcW w:w="1593" w:type="dxa"/>
            <w:vAlign w:val="center"/>
          </w:tcPr>
          <w:p w14:paraId="16CEB7DC" w14:textId="0799C3A9" w:rsidR="00303540" w:rsidRPr="00F81D35" w:rsidRDefault="00303540" w:rsidP="00303540">
            <w:pPr>
              <w:ind w:left="40"/>
              <w:jc w:val="center"/>
              <w:rPr>
                <w:szCs w:val="20"/>
                <w:lang w:val="sr-Cyrl-RS"/>
              </w:rPr>
            </w:pPr>
            <w:r>
              <w:rPr>
                <w:szCs w:val="20"/>
                <w:lang w:val="sr-Cyrl-RS"/>
              </w:rPr>
              <w:t>/</w:t>
            </w:r>
          </w:p>
        </w:tc>
        <w:tc>
          <w:tcPr>
            <w:tcW w:w="1594" w:type="dxa"/>
            <w:vAlign w:val="center"/>
          </w:tcPr>
          <w:p w14:paraId="1370396F" w14:textId="30F3DC73" w:rsidR="00303540" w:rsidRPr="00F81D35" w:rsidRDefault="00303540" w:rsidP="00303540">
            <w:pPr>
              <w:ind w:left="70"/>
              <w:jc w:val="center"/>
              <w:rPr>
                <w:szCs w:val="20"/>
                <w:lang w:val="sr-Cyrl-RS"/>
              </w:rPr>
            </w:pPr>
            <w:r>
              <w:rPr>
                <w:szCs w:val="20"/>
                <w:lang w:val="sr-Cyrl-RS"/>
              </w:rPr>
              <w:t>/</w:t>
            </w:r>
          </w:p>
        </w:tc>
        <w:tc>
          <w:tcPr>
            <w:tcW w:w="1559" w:type="dxa"/>
            <w:vAlign w:val="center"/>
          </w:tcPr>
          <w:p w14:paraId="535807E0" w14:textId="165CE825" w:rsidR="00303540" w:rsidRPr="00F81D35" w:rsidRDefault="00303540" w:rsidP="00303540">
            <w:pPr>
              <w:ind w:left="10"/>
              <w:jc w:val="center"/>
              <w:rPr>
                <w:szCs w:val="20"/>
                <w:lang w:val="sr-Cyrl-RS"/>
              </w:rPr>
            </w:pPr>
            <w:r>
              <w:rPr>
                <w:szCs w:val="20"/>
                <w:lang w:val="sr-Cyrl-RS"/>
              </w:rPr>
              <w:t>/</w:t>
            </w:r>
          </w:p>
        </w:tc>
      </w:tr>
      <w:tr w:rsidR="00303540" w:rsidRPr="00F81D35" w14:paraId="5F1BD8A2" w14:textId="77777777" w:rsidTr="003E56CF">
        <w:trPr>
          <w:trHeight w:val="920"/>
        </w:trPr>
        <w:tc>
          <w:tcPr>
            <w:tcW w:w="3402" w:type="dxa"/>
            <w:tcBorders>
              <w:left w:val="single" w:sz="4" w:space="0" w:color="auto"/>
            </w:tcBorders>
          </w:tcPr>
          <w:p w14:paraId="4ED77234" w14:textId="34F46519" w:rsidR="00303540" w:rsidRPr="005D474A" w:rsidRDefault="00303540" w:rsidP="00303540">
            <w:pPr>
              <w:pStyle w:val="ListParagraph"/>
              <w:numPr>
                <w:ilvl w:val="2"/>
                <w:numId w:val="8"/>
              </w:numPr>
              <w:jc w:val="left"/>
              <w:rPr>
                <w:color w:val="auto"/>
                <w:szCs w:val="20"/>
                <w:lang w:val="sr-Cyrl-RS"/>
              </w:rPr>
            </w:pPr>
            <w:r w:rsidRPr="005D474A">
              <w:rPr>
                <w:rFonts w:eastAsiaTheme="minorHAnsi"/>
                <w:color w:val="auto"/>
                <w:lang w:val="sr-Cyrl-RS" w:eastAsia="en-US"/>
              </w:rPr>
              <w:t xml:space="preserve">Одржавање </w:t>
            </w:r>
            <w:r w:rsidRPr="005D474A">
              <w:rPr>
                <w:rFonts w:eastAsiaTheme="minorHAnsi"/>
                <w:color w:val="auto"/>
                <w:lang w:eastAsia="en-US"/>
              </w:rPr>
              <w:t>редовн</w:t>
            </w:r>
            <w:r w:rsidRPr="005D474A">
              <w:rPr>
                <w:rFonts w:eastAsiaTheme="minorHAnsi"/>
                <w:color w:val="auto"/>
                <w:lang w:val="sr-Cyrl-RS" w:eastAsia="en-US"/>
              </w:rPr>
              <w:t xml:space="preserve">их </w:t>
            </w:r>
            <w:r w:rsidRPr="005D474A">
              <w:rPr>
                <w:rFonts w:eastAsiaTheme="minorHAnsi"/>
                <w:color w:val="auto"/>
                <w:lang w:eastAsia="en-US"/>
              </w:rPr>
              <w:t xml:space="preserve"> тематск</w:t>
            </w:r>
            <w:r w:rsidRPr="005D474A">
              <w:rPr>
                <w:rFonts w:eastAsiaTheme="minorHAnsi"/>
                <w:color w:val="auto"/>
                <w:lang w:val="sr-Cyrl-RS" w:eastAsia="en-US"/>
              </w:rPr>
              <w:t xml:space="preserve">их </w:t>
            </w:r>
            <w:r w:rsidRPr="005D474A">
              <w:rPr>
                <w:rFonts w:eastAsiaTheme="minorHAnsi"/>
                <w:color w:val="auto"/>
                <w:lang w:eastAsia="en-US"/>
              </w:rPr>
              <w:t>састан</w:t>
            </w:r>
            <w:r w:rsidRPr="005D474A">
              <w:rPr>
                <w:rFonts w:eastAsiaTheme="minorHAnsi"/>
                <w:color w:val="auto"/>
                <w:lang w:val="sr-Cyrl-RS" w:eastAsia="en-US"/>
              </w:rPr>
              <w:t>а</w:t>
            </w:r>
            <w:r w:rsidRPr="005D474A">
              <w:rPr>
                <w:rFonts w:eastAsiaTheme="minorHAnsi"/>
                <w:color w:val="auto"/>
                <w:lang w:eastAsia="en-US"/>
              </w:rPr>
              <w:t>к</w:t>
            </w:r>
            <w:r w:rsidRPr="005D474A">
              <w:rPr>
                <w:rFonts w:eastAsiaTheme="minorHAnsi"/>
                <w:color w:val="auto"/>
                <w:lang w:val="sr-Cyrl-RS" w:eastAsia="en-US"/>
              </w:rPr>
              <w:t xml:space="preserve">а (најмање једном годишње) ради </w:t>
            </w:r>
            <w:r w:rsidRPr="005D474A">
              <w:rPr>
                <w:rFonts w:eastAsiaTheme="minorHAnsi"/>
                <w:color w:val="auto"/>
                <w:lang w:eastAsia="en-US"/>
              </w:rPr>
              <w:t>координациј</w:t>
            </w:r>
            <w:r w:rsidRPr="005D474A">
              <w:rPr>
                <w:rFonts w:eastAsiaTheme="minorHAnsi"/>
                <w:color w:val="auto"/>
                <w:lang w:val="sr-Cyrl-RS" w:eastAsia="en-US"/>
              </w:rPr>
              <w:t>е</w:t>
            </w:r>
            <w:r w:rsidRPr="005D474A">
              <w:rPr>
                <w:rFonts w:eastAsiaTheme="minorHAnsi"/>
                <w:color w:val="auto"/>
                <w:lang w:eastAsia="en-US"/>
              </w:rPr>
              <w:t xml:space="preserve"> активности и размен</w:t>
            </w:r>
            <w:r w:rsidRPr="005D474A">
              <w:rPr>
                <w:rFonts w:eastAsiaTheme="minorHAnsi"/>
                <w:color w:val="auto"/>
                <w:lang w:val="sr-Cyrl-RS" w:eastAsia="en-US"/>
              </w:rPr>
              <w:t xml:space="preserve">е информација </w:t>
            </w:r>
            <w:r w:rsidRPr="005D474A">
              <w:rPr>
                <w:rFonts w:eastAsiaTheme="minorHAnsi"/>
                <w:color w:val="auto"/>
                <w:lang w:eastAsia="en-US"/>
              </w:rPr>
              <w:t>између државних институција (Координационог тела) и ОЦД.</w:t>
            </w:r>
          </w:p>
        </w:tc>
        <w:tc>
          <w:tcPr>
            <w:tcW w:w="1559" w:type="dxa"/>
          </w:tcPr>
          <w:p w14:paraId="3A450178" w14:textId="5225C31D" w:rsidR="00303540" w:rsidRPr="00F81D35" w:rsidRDefault="00303540" w:rsidP="00303540">
            <w:pPr>
              <w:ind w:left="0"/>
              <w:jc w:val="center"/>
              <w:rPr>
                <w:szCs w:val="20"/>
                <w:lang w:val="sr-Cyrl-RS"/>
              </w:rPr>
            </w:pPr>
            <w:r>
              <w:rPr>
                <w:szCs w:val="20"/>
                <w:lang w:val="sr-Cyrl-RS"/>
              </w:rPr>
              <w:t>МЉМПДД</w:t>
            </w:r>
          </w:p>
        </w:tc>
        <w:tc>
          <w:tcPr>
            <w:tcW w:w="1418" w:type="dxa"/>
          </w:tcPr>
          <w:p w14:paraId="5202A395" w14:textId="77777777" w:rsidR="00303540" w:rsidRDefault="00303540" w:rsidP="00303540">
            <w:pPr>
              <w:ind w:left="37"/>
              <w:jc w:val="center"/>
              <w:rPr>
                <w:szCs w:val="20"/>
                <w:lang w:val="sr-Cyrl-RS"/>
              </w:rPr>
            </w:pPr>
            <w:r>
              <w:rPr>
                <w:szCs w:val="20"/>
                <w:lang w:val="sr-Cyrl-RS"/>
              </w:rPr>
              <w:t>КТУПРР</w:t>
            </w:r>
          </w:p>
          <w:p w14:paraId="04562480" w14:textId="52E8EEFF" w:rsidR="00303540" w:rsidRPr="00F81D35" w:rsidRDefault="00303540" w:rsidP="00303540">
            <w:pPr>
              <w:ind w:left="37"/>
              <w:jc w:val="center"/>
              <w:rPr>
                <w:szCs w:val="20"/>
                <w:lang w:val="sr-Cyrl-RS"/>
              </w:rPr>
            </w:pPr>
            <w:r>
              <w:rPr>
                <w:szCs w:val="20"/>
                <w:lang w:val="sr-Cyrl-RS"/>
              </w:rPr>
              <w:t>ОЦД</w:t>
            </w:r>
          </w:p>
        </w:tc>
        <w:tc>
          <w:tcPr>
            <w:tcW w:w="1560" w:type="dxa"/>
          </w:tcPr>
          <w:p w14:paraId="2D1110A8" w14:textId="77777777" w:rsidR="00303540" w:rsidRDefault="00303540" w:rsidP="00303540">
            <w:pPr>
              <w:ind w:left="0"/>
              <w:jc w:val="center"/>
              <w:rPr>
                <w:szCs w:val="20"/>
                <w:lang w:val="sr-Cyrl-RS"/>
              </w:rPr>
            </w:pPr>
            <w:r>
              <w:rPr>
                <w:szCs w:val="20"/>
                <w:lang w:val="sr-Cyrl-RS"/>
              </w:rPr>
              <w:t xml:space="preserve">4.квартал </w:t>
            </w:r>
          </w:p>
          <w:p w14:paraId="77C2F60C" w14:textId="52233E12" w:rsidR="00303540" w:rsidRPr="00F81D35" w:rsidRDefault="00303540" w:rsidP="00303540">
            <w:pPr>
              <w:ind w:left="0"/>
              <w:jc w:val="center"/>
              <w:rPr>
                <w:szCs w:val="20"/>
                <w:lang w:val="sr-Cyrl-RS"/>
              </w:rPr>
            </w:pPr>
            <w:r>
              <w:rPr>
                <w:szCs w:val="20"/>
                <w:lang w:val="sr-Cyrl-RS"/>
              </w:rPr>
              <w:t>2027.</w:t>
            </w:r>
          </w:p>
        </w:tc>
        <w:tc>
          <w:tcPr>
            <w:tcW w:w="1808" w:type="dxa"/>
            <w:vAlign w:val="center"/>
          </w:tcPr>
          <w:p w14:paraId="427C9118" w14:textId="77777777" w:rsidR="00303540" w:rsidRPr="006668B4" w:rsidRDefault="00303540" w:rsidP="00303540">
            <w:pPr>
              <w:pStyle w:val="TableParagraph"/>
              <w:rPr>
                <w:sz w:val="20"/>
                <w:szCs w:val="20"/>
              </w:rPr>
            </w:pPr>
            <w:r w:rsidRPr="006668B4">
              <w:rPr>
                <w:sz w:val="20"/>
                <w:szCs w:val="20"/>
                <w:lang w:val="sr-Cyrl-RS"/>
              </w:rPr>
              <w:t>Буџет Републике Србије, раздео 33 – МЉМПДД</w:t>
            </w:r>
          </w:p>
          <w:p w14:paraId="3FD7143E" w14:textId="77777777" w:rsidR="00303540" w:rsidRPr="006668B4" w:rsidRDefault="00303540" w:rsidP="00303540">
            <w:pPr>
              <w:ind w:left="48"/>
              <w:jc w:val="left"/>
              <w:rPr>
                <w:szCs w:val="20"/>
              </w:rPr>
            </w:pPr>
            <w:r w:rsidRPr="006668B4">
              <w:rPr>
                <w:szCs w:val="20"/>
                <w:lang w:val="sr-Cyrl-RS"/>
              </w:rPr>
              <w:t>Извор 01</w:t>
            </w:r>
          </w:p>
          <w:p w14:paraId="39307626" w14:textId="77777777" w:rsidR="00303540" w:rsidRPr="006668B4" w:rsidRDefault="00303540" w:rsidP="00303540">
            <w:pPr>
              <w:pStyle w:val="TableParagraph"/>
              <w:rPr>
                <w:sz w:val="20"/>
                <w:szCs w:val="20"/>
                <w:lang w:val="sr-Cyrl-RS"/>
              </w:rPr>
            </w:pPr>
            <w:r w:rsidRPr="006668B4">
              <w:rPr>
                <w:sz w:val="20"/>
                <w:szCs w:val="20"/>
                <w:lang w:val="sr-Cyrl-RS"/>
              </w:rPr>
              <w:t>Програм 1001,</w:t>
            </w:r>
          </w:p>
          <w:p w14:paraId="133171AA" w14:textId="77777777" w:rsidR="00303540" w:rsidRDefault="00303540" w:rsidP="00303540">
            <w:pPr>
              <w:pStyle w:val="BodyAAA"/>
              <w:ind w:left="-26"/>
              <w:rPr>
                <w:rFonts w:ascii="Times New Roman" w:hAnsi="Times New Roman" w:cs="Times New Roman"/>
                <w:sz w:val="20"/>
                <w:szCs w:val="20"/>
              </w:rPr>
            </w:pPr>
            <w:r w:rsidRPr="006668B4">
              <w:rPr>
                <w:rFonts w:ascii="Times New Roman" w:hAnsi="Times New Roman" w:cs="Times New Roman"/>
                <w:sz w:val="20"/>
                <w:szCs w:val="20"/>
                <w:lang w:val="sr-Cyrl-RS"/>
              </w:rPr>
              <w:t>ПА 0005</w:t>
            </w:r>
          </w:p>
          <w:p w14:paraId="0D66295E" w14:textId="6AE242C6" w:rsidR="00303540" w:rsidRPr="00F81D35" w:rsidRDefault="00303540" w:rsidP="00303540">
            <w:pPr>
              <w:ind w:left="0"/>
              <w:jc w:val="left"/>
              <w:rPr>
                <w:szCs w:val="20"/>
                <w:lang w:val="sr-Cyrl-RS"/>
              </w:rPr>
            </w:pPr>
            <w:r>
              <w:rPr>
                <w:szCs w:val="20"/>
              </w:rPr>
              <w:t>411, 412</w:t>
            </w:r>
          </w:p>
        </w:tc>
        <w:tc>
          <w:tcPr>
            <w:tcW w:w="1593" w:type="dxa"/>
            <w:vAlign w:val="center"/>
          </w:tcPr>
          <w:p w14:paraId="234DAA21" w14:textId="6469D51A" w:rsidR="00303540" w:rsidRPr="00F81D35" w:rsidRDefault="00303540" w:rsidP="00303540">
            <w:pPr>
              <w:ind w:left="40"/>
              <w:jc w:val="center"/>
              <w:rPr>
                <w:szCs w:val="20"/>
                <w:lang w:val="sr-Cyrl-RS"/>
              </w:rPr>
            </w:pPr>
            <w:r>
              <w:rPr>
                <w:szCs w:val="20"/>
                <w:lang w:val="sr-Cyrl-RS"/>
              </w:rPr>
              <w:t>/</w:t>
            </w:r>
          </w:p>
        </w:tc>
        <w:tc>
          <w:tcPr>
            <w:tcW w:w="1594" w:type="dxa"/>
            <w:vAlign w:val="center"/>
          </w:tcPr>
          <w:p w14:paraId="7584898E" w14:textId="4B212EBF" w:rsidR="00303540" w:rsidRPr="00F81D35" w:rsidRDefault="00303540" w:rsidP="00303540">
            <w:pPr>
              <w:ind w:left="70"/>
              <w:jc w:val="center"/>
              <w:rPr>
                <w:szCs w:val="20"/>
                <w:lang w:val="sr-Cyrl-RS"/>
              </w:rPr>
            </w:pPr>
            <w:r>
              <w:rPr>
                <w:szCs w:val="20"/>
                <w:lang w:val="sr-Cyrl-RS"/>
              </w:rPr>
              <w:t>/</w:t>
            </w:r>
          </w:p>
        </w:tc>
        <w:tc>
          <w:tcPr>
            <w:tcW w:w="1559" w:type="dxa"/>
            <w:vAlign w:val="center"/>
          </w:tcPr>
          <w:p w14:paraId="789DF70E" w14:textId="530B293B" w:rsidR="00303540" w:rsidRPr="00F81D35" w:rsidRDefault="00303540" w:rsidP="00303540">
            <w:pPr>
              <w:ind w:left="10"/>
              <w:jc w:val="center"/>
              <w:rPr>
                <w:szCs w:val="20"/>
                <w:lang w:val="sr-Cyrl-RS"/>
              </w:rPr>
            </w:pPr>
            <w:r>
              <w:rPr>
                <w:szCs w:val="20"/>
                <w:lang w:val="sr-Cyrl-RS"/>
              </w:rPr>
              <w:t>/</w:t>
            </w:r>
          </w:p>
        </w:tc>
      </w:tr>
    </w:tbl>
    <w:p w14:paraId="6F17EBAB" w14:textId="03B8FAFB" w:rsidR="00A4424B" w:rsidRDefault="00A4424B" w:rsidP="00265C0D">
      <w:pPr>
        <w:spacing w:after="0"/>
        <w:ind w:left="0" w:firstLine="0"/>
        <w:jc w:val="left"/>
        <w:rPr>
          <w:szCs w:val="20"/>
        </w:rPr>
      </w:pPr>
    </w:p>
    <w:p w14:paraId="74A84E59" w14:textId="77777777" w:rsidR="00A4424B" w:rsidRPr="00265C0D" w:rsidRDefault="00A4424B" w:rsidP="00265C0D">
      <w:pPr>
        <w:spacing w:after="0"/>
        <w:ind w:left="0" w:firstLine="0"/>
        <w:jc w:val="left"/>
        <w:rPr>
          <w:szCs w:val="20"/>
        </w:rPr>
      </w:pPr>
    </w:p>
    <w:tbl>
      <w:tblPr>
        <w:tblW w:w="14459" w:type="dxa"/>
        <w:tblInd w:w="-6" w:type="dxa"/>
        <w:tblCellMar>
          <w:top w:w="12" w:type="dxa"/>
          <w:left w:w="107" w:type="dxa"/>
          <w:right w:w="76" w:type="dxa"/>
        </w:tblCellMar>
        <w:tblLook w:val="04A0" w:firstRow="1" w:lastRow="0" w:firstColumn="1" w:lastColumn="0" w:noHBand="0" w:noVBand="1"/>
      </w:tblPr>
      <w:tblGrid>
        <w:gridCol w:w="4804"/>
        <w:gridCol w:w="1263"/>
        <w:gridCol w:w="3293"/>
        <w:gridCol w:w="2155"/>
        <w:gridCol w:w="1406"/>
        <w:gridCol w:w="1538"/>
      </w:tblGrid>
      <w:tr w:rsidR="00265C0D" w:rsidRPr="00265C0D" w14:paraId="578EC0A7" w14:textId="77777777" w:rsidTr="00136545">
        <w:trPr>
          <w:trHeight w:val="1045"/>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C5E0B3"/>
          </w:tcPr>
          <w:p w14:paraId="4F71B08C" w14:textId="794A11F5" w:rsidR="00265C0D" w:rsidRPr="00265C0D" w:rsidRDefault="00265C0D" w:rsidP="002E616E">
            <w:pPr>
              <w:spacing w:after="0" w:line="240" w:lineRule="auto"/>
              <w:ind w:left="1" w:firstLine="0"/>
              <w:jc w:val="left"/>
              <w:rPr>
                <w:szCs w:val="20"/>
              </w:rPr>
            </w:pPr>
            <w:r w:rsidRPr="00265C0D">
              <w:rPr>
                <w:b/>
                <w:szCs w:val="20"/>
              </w:rPr>
              <w:t>ПОСЕБНИ ЦИЉ 3:</w:t>
            </w:r>
            <w:r w:rsidRPr="00265C0D">
              <w:rPr>
                <w:szCs w:val="20"/>
              </w:rPr>
              <w:t xml:space="preserve"> </w:t>
            </w:r>
            <w:r w:rsidRPr="00265C0D">
              <w:rPr>
                <w:b/>
                <w:szCs w:val="20"/>
              </w:rPr>
              <w:t xml:space="preserve">  </w:t>
            </w:r>
            <w:r w:rsidRPr="00265C0D">
              <w:rPr>
                <w:b/>
                <w:szCs w:val="20"/>
                <w:lang w:val="sr-Cyrl-RS"/>
              </w:rPr>
              <w:t>Р</w:t>
            </w:r>
            <w:r w:rsidRPr="00265C0D">
              <w:rPr>
                <w:b/>
                <w:szCs w:val="20"/>
              </w:rPr>
              <w:t xml:space="preserve">азвијен образовни систем као инклузивна, интеркултурална, недискриминаторна и безбедна средина за децу ромске националности и сву другу децу, обезбеђивањем пуне укључености у </w:t>
            </w:r>
            <w:r w:rsidRPr="00265C0D">
              <w:rPr>
                <w:b/>
                <w:szCs w:val="20"/>
                <w:lang w:val="sr-Cyrl-RS"/>
              </w:rPr>
              <w:t xml:space="preserve">предшколско, основно, </w:t>
            </w:r>
            <w:r w:rsidRPr="00265C0D">
              <w:rPr>
                <w:b/>
                <w:szCs w:val="20"/>
              </w:rPr>
              <w:t xml:space="preserve">средње и високо образовање,  и пружање подршке функционалном образовању одраслих </w:t>
            </w:r>
            <w:r w:rsidRPr="00265C0D">
              <w:rPr>
                <w:b/>
                <w:szCs w:val="20"/>
                <w:lang w:val="sr-Cyrl-RS"/>
              </w:rPr>
              <w:t>Р</w:t>
            </w:r>
            <w:r w:rsidRPr="00265C0D">
              <w:rPr>
                <w:b/>
                <w:szCs w:val="20"/>
              </w:rPr>
              <w:t xml:space="preserve">ома и </w:t>
            </w:r>
            <w:r w:rsidRPr="00265C0D">
              <w:rPr>
                <w:b/>
                <w:szCs w:val="20"/>
                <w:lang w:val="sr-Cyrl-RS"/>
              </w:rPr>
              <w:t>Р</w:t>
            </w:r>
            <w:r w:rsidRPr="00265C0D">
              <w:rPr>
                <w:b/>
                <w:szCs w:val="20"/>
              </w:rPr>
              <w:t>омкиња</w:t>
            </w:r>
            <w:r w:rsidRPr="00265C0D">
              <w:rPr>
                <w:b/>
                <w:szCs w:val="20"/>
                <w:lang w:val="sr-Cyrl-RS"/>
              </w:rPr>
              <w:t xml:space="preserve"> уз повећање делотворности и ефикасности механизама за борбу против дискриминације и циганизма као облика расизма. </w:t>
            </w:r>
            <w:r w:rsidRPr="00265C0D">
              <w:rPr>
                <w:szCs w:val="20"/>
              </w:rPr>
              <w:t xml:space="preserve"> </w:t>
            </w:r>
          </w:p>
        </w:tc>
      </w:tr>
      <w:tr w:rsidR="00265C0D" w:rsidRPr="00265C0D" w14:paraId="79D7CE51" w14:textId="77777777" w:rsidTr="00136545">
        <w:trPr>
          <w:trHeight w:val="330"/>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C5E0B3"/>
          </w:tcPr>
          <w:p w14:paraId="1A819FAF" w14:textId="77777777" w:rsidR="00265C0D" w:rsidRPr="00265C0D" w:rsidRDefault="00265C0D" w:rsidP="00136545">
            <w:pPr>
              <w:spacing w:after="0" w:line="240" w:lineRule="auto"/>
              <w:ind w:left="1" w:firstLine="0"/>
              <w:jc w:val="left"/>
              <w:rPr>
                <w:szCs w:val="20"/>
              </w:rPr>
            </w:pPr>
            <w:r w:rsidRPr="00265C0D">
              <w:rPr>
                <w:color w:val="222222"/>
                <w:szCs w:val="20"/>
              </w:rPr>
              <w:t>Институција одговорна за координацију и извештавање: Министарство просвете</w:t>
            </w:r>
            <w:r w:rsidRPr="00265C0D">
              <w:rPr>
                <w:szCs w:val="20"/>
              </w:rPr>
              <w:t xml:space="preserve"> </w:t>
            </w:r>
          </w:p>
        </w:tc>
      </w:tr>
      <w:tr w:rsidR="00265C0D" w:rsidRPr="00265C0D" w14:paraId="76E02307" w14:textId="77777777" w:rsidTr="00136545">
        <w:trPr>
          <w:trHeight w:val="630"/>
        </w:trPr>
        <w:tc>
          <w:tcPr>
            <w:tcW w:w="4804" w:type="dxa"/>
            <w:tcBorders>
              <w:top w:val="single" w:sz="4" w:space="0" w:color="000000"/>
              <w:left w:val="single" w:sz="4" w:space="0" w:color="000000"/>
              <w:bottom w:val="single" w:sz="4" w:space="0" w:color="000000"/>
              <w:right w:val="single" w:sz="4" w:space="0" w:color="000000"/>
            </w:tcBorders>
            <w:shd w:val="clear" w:color="auto" w:fill="D9D9D9"/>
          </w:tcPr>
          <w:p w14:paraId="67130025" w14:textId="77777777" w:rsidR="00265C0D" w:rsidRPr="00265C0D" w:rsidRDefault="00265C0D" w:rsidP="00136545">
            <w:pPr>
              <w:spacing w:after="0" w:line="240" w:lineRule="auto"/>
              <w:ind w:left="1" w:firstLine="0"/>
              <w:jc w:val="left"/>
              <w:rPr>
                <w:szCs w:val="20"/>
              </w:rPr>
            </w:pPr>
            <w:r w:rsidRPr="00265C0D">
              <w:rPr>
                <w:szCs w:val="20"/>
              </w:rPr>
              <w:t xml:space="preserve">Показатељ(и) на нивоу посебног циља </w:t>
            </w:r>
          </w:p>
          <w:p w14:paraId="5EF97C0F" w14:textId="77777777" w:rsidR="00265C0D" w:rsidRPr="00265C0D" w:rsidRDefault="00265C0D" w:rsidP="00136545">
            <w:pPr>
              <w:spacing w:after="0" w:line="240" w:lineRule="auto"/>
              <w:ind w:left="1" w:firstLine="0"/>
              <w:jc w:val="left"/>
              <w:rPr>
                <w:szCs w:val="20"/>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tcPr>
          <w:p w14:paraId="24192584" w14:textId="77777777" w:rsidR="00265C0D" w:rsidRPr="00265C0D" w:rsidRDefault="00265C0D" w:rsidP="00136545">
            <w:pPr>
              <w:spacing w:after="13" w:line="240" w:lineRule="auto"/>
              <w:ind w:left="1" w:firstLine="0"/>
              <w:jc w:val="left"/>
              <w:rPr>
                <w:szCs w:val="20"/>
              </w:rPr>
            </w:pPr>
            <w:r w:rsidRPr="00265C0D">
              <w:rPr>
                <w:szCs w:val="20"/>
              </w:rPr>
              <w:t xml:space="preserve">Јединица </w:t>
            </w:r>
          </w:p>
          <w:p w14:paraId="73C0F92A" w14:textId="77777777" w:rsidR="00265C0D" w:rsidRPr="00265C0D" w:rsidRDefault="00265C0D" w:rsidP="00136545">
            <w:pPr>
              <w:spacing w:after="0" w:line="240" w:lineRule="auto"/>
              <w:ind w:left="1" w:firstLine="0"/>
              <w:jc w:val="left"/>
              <w:rPr>
                <w:szCs w:val="20"/>
              </w:rPr>
            </w:pPr>
            <w:r w:rsidRPr="00265C0D">
              <w:rPr>
                <w:szCs w:val="20"/>
              </w:rPr>
              <w:t xml:space="preserve">мере </w:t>
            </w:r>
          </w:p>
          <w:p w14:paraId="4D23B3A6" w14:textId="77777777" w:rsidR="00265C0D" w:rsidRPr="00265C0D" w:rsidRDefault="00265C0D" w:rsidP="00136545">
            <w:pPr>
              <w:spacing w:after="0" w:line="240" w:lineRule="auto"/>
              <w:ind w:left="1" w:firstLine="0"/>
              <w:jc w:val="left"/>
              <w:rPr>
                <w:szCs w:val="20"/>
              </w:rPr>
            </w:pPr>
            <w:r w:rsidRPr="00265C0D">
              <w:rPr>
                <w:szCs w:val="20"/>
              </w:rPr>
              <w:t xml:space="preserve"> </w:t>
            </w:r>
          </w:p>
        </w:tc>
        <w:tc>
          <w:tcPr>
            <w:tcW w:w="3293" w:type="dxa"/>
            <w:tcBorders>
              <w:top w:val="single" w:sz="4" w:space="0" w:color="000000"/>
              <w:left w:val="single" w:sz="4" w:space="0" w:color="000000"/>
              <w:bottom w:val="single" w:sz="4" w:space="0" w:color="000000"/>
              <w:right w:val="single" w:sz="4" w:space="0" w:color="000000"/>
            </w:tcBorders>
            <w:shd w:val="clear" w:color="auto" w:fill="D9D9D9"/>
          </w:tcPr>
          <w:p w14:paraId="6DAFB6A7" w14:textId="77777777" w:rsidR="00265C0D" w:rsidRPr="00265C0D" w:rsidRDefault="00265C0D" w:rsidP="00136545">
            <w:pPr>
              <w:spacing w:after="0" w:line="240" w:lineRule="auto"/>
              <w:ind w:left="0" w:right="33" w:firstLine="0"/>
              <w:jc w:val="center"/>
              <w:rPr>
                <w:szCs w:val="20"/>
              </w:rPr>
            </w:pPr>
            <w:r w:rsidRPr="00265C0D">
              <w:rPr>
                <w:szCs w:val="20"/>
              </w:rPr>
              <w:t xml:space="preserve">Извор провере </w:t>
            </w: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08FF0C39" w14:textId="77777777" w:rsidR="00265C0D" w:rsidRPr="00265C0D" w:rsidRDefault="00265C0D" w:rsidP="00136545">
            <w:pPr>
              <w:spacing w:after="0" w:line="240" w:lineRule="auto"/>
              <w:ind w:left="0" w:firstLine="0"/>
              <w:jc w:val="center"/>
              <w:rPr>
                <w:szCs w:val="20"/>
              </w:rPr>
            </w:pPr>
            <w:r w:rsidRPr="00265C0D">
              <w:rPr>
                <w:szCs w:val="20"/>
              </w:rPr>
              <w:t>Почетна</w:t>
            </w:r>
          </w:p>
          <w:p w14:paraId="3B849B62" w14:textId="77777777" w:rsidR="00265C0D" w:rsidRPr="00265C0D" w:rsidRDefault="00265C0D" w:rsidP="00136545">
            <w:pPr>
              <w:spacing w:after="0" w:line="240" w:lineRule="auto"/>
              <w:ind w:left="0" w:firstLine="0"/>
              <w:jc w:val="center"/>
              <w:rPr>
                <w:szCs w:val="20"/>
              </w:rPr>
            </w:pPr>
            <w:r w:rsidRPr="00265C0D">
              <w:rPr>
                <w:szCs w:val="20"/>
              </w:rPr>
              <w:t xml:space="preserve"> вредност </w:t>
            </w:r>
          </w:p>
          <w:p w14:paraId="6949CCAD" w14:textId="0ECE8347" w:rsidR="00265C0D" w:rsidRPr="00265C0D" w:rsidRDefault="00265C0D" w:rsidP="00265C0D">
            <w:pPr>
              <w:spacing w:after="0" w:line="240" w:lineRule="auto"/>
              <w:ind w:left="0" w:firstLine="0"/>
              <w:jc w:val="center"/>
              <w:rPr>
                <w:szCs w:val="20"/>
                <w:lang w:val="sr-Cyrl-RS"/>
              </w:rPr>
            </w:pPr>
            <w:r w:rsidRPr="00265C0D">
              <w:rPr>
                <w:szCs w:val="20"/>
              </w:rPr>
              <w:t xml:space="preserve"> (</w:t>
            </w:r>
            <w:r w:rsidRPr="00265C0D">
              <w:rPr>
                <w:i/>
                <w:szCs w:val="20"/>
              </w:rPr>
              <w:t>базна годин</w:t>
            </w:r>
            <w:r w:rsidRPr="00265C0D">
              <w:rPr>
                <w:szCs w:val="20"/>
              </w:rPr>
              <w:t xml:space="preserve">а) </w:t>
            </w: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4F3DED07" w14:textId="77777777" w:rsidR="00265C0D" w:rsidRPr="00265C0D" w:rsidRDefault="00265C0D" w:rsidP="00136545">
            <w:pPr>
              <w:spacing w:after="0" w:line="240" w:lineRule="auto"/>
              <w:ind w:left="0" w:firstLine="0"/>
              <w:jc w:val="center"/>
              <w:rPr>
                <w:szCs w:val="20"/>
              </w:rPr>
            </w:pPr>
            <w:r w:rsidRPr="00265C0D">
              <w:rPr>
                <w:szCs w:val="20"/>
              </w:rPr>
              <w:t xml:space="preserve">Циљaна </w:t>
            </w:r>
          </w:p>
          <w:p w14:paraId="15BAF9C4" w14:textId="77777777" w:rsidR="00265C0D" w:rsidRPr="00265C0D" w:rsidRDefault="00265C0D" w:rsidP="00136545">
            <w:pPr>
              <w:spacing w:after="0" w:line="240" w:lineRule="auto"/>
              <w:ind w:left="0" w:firstLine="0"/>
              <w:jc w:val="center"/>
              <w:rPr>
                <w:szCs w:val="20"/>
              </w:rPr>
            </w:pPr>
            <w:r w:rsidRPr="00265C0D">
              <w:rPr>
                <w:szCs w:val="20"/>
              </w:rPr>
              <w:t xml:space="preserve">вредност  </w:t>
            </w:r>
          </w:p>
          <w:p w14:paraId="410C8DF9" w14:textId="77777777" w:rsidR="00265C0D" w:rsidRPr="00265C0D" w:rsidRDefault="00265C0D" w:rsidP="00136545">
            <w:pPr>
              <w:spacing w:after="0" w:line="240" w:lineRule="auto"/>
              <w:ind w:left="0" w:firstLine="0"/>
              <w:jc w:val="center"/>
              <w:rPr>
                <w:szCs w:val="20"/>
              </w:rPr>
            </w:pPr>
            <w:r w:rsidRPr="00265C0D">
              <w:rPr>
                <w:szCs w:val="20"/>
              </w:rPr>
              <w:t xml:space="preserve">(2026) </w:t>
            </w: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19AF6506" w14:textId="77777777" w:rsidR="00265C0D" w:rsidRPr="00265C0D" w:rsidRDefault="00265C0D" w:rsidP="00136545">
            <w:pPr>
              <w:spacing w:after="0" w:line="240" w:lineRule="auto"/>
              <w:ind w:left="0" w:firstLine="0"/>
              <w:jc w:val="center"/>
              <w:rPr>
                <w:szCs w:val="20"/>
              </w:rPr>
            </w:pPr>
            <w:r w:rsidRPr="00265C0D">
              <w:rPr>
                <w:szCs w:val="20"/>
              </w:rPr>
              <w:t xml:space="preserve">Циљaна вредност </w:t>
            </w:r>
          </w:p>
          <w:p w14:paraId="78C3494E" w14:textId="77777777" w:rsidR="00265C0D" w:rsidRPr="00265C0D" w:rsidRDefault="00265C0D" w:rsidP="00136545">
            <w:pPr>
              <w:spacing w:after="0" w:line="240" w:lineRule="auto"/>
              <w:ind w:left="0" w:firstLine="0"/>
              <w:jc w:val="center"/>
              <w:rPr>
                <w:szCs w:val="20"/>
              </w:rPr>
            </w:pPr>
            <w:r w:rsidRPr="00265C0D">
              <w:rPr>
                <w:szCs w:val="20"/>
              </w:rPr>
              <w:t xml:space="preserve">(2027) </w:t>
            </w:r>
          </w:p>
        </w:tc>
      </w:tr>
      <w:tr w:rsidR="00265C0D" w:rsidRPr="00265C0D" w14:paraId="37E7970B" w14:textId="77777777" w:rsidTr="00136545">
        <w:trPr>
          <w:trHeight w:val="705"/>
        </w:trPr>
        <w:tc>
          <w:tcPr>
            <w:tcW w:w="4804" w:type="dxa"/>
            <w:tcBorders>
              <w:top w:val="single" w:sz="4" w:space="0" w:color="000000"/>
              <w:left w:val="single" w:sz="4" w:space="0" w:color="000000"/>
              <w:bottom w:val="single" w:sz="4" w:space="0" w:color="000000"/>
              <w:right w:val="single" w:sz="4" w:space="0" w:color="000000"/>
            </w:tcBorders>
          </w:tcPr>
          <w:p w14:paraId="0FACC0C0" w14:textId="7117F599" w:rsidR="00265C0D" w:rsidRPr="00914362" w:rsidRDefault="00265C0D" w:rsidP="00AF15B7">
            <w:pPr>
              <w:pStyle w:val="ListParagraph"/>
              <w:numPr>
                <w:ilvl w:val="1"/>
                <w:numId w:val="40"/>
              </w:numPr>
              <w:spacing w:after="29" w:line="251" w:lineRule="auto"/>
              <w:ind w:right="73"/>
              <w:jc w:val="left"/>
              <w:rPr>
                <w:szCs w:val="20"/>
              </w:rPr>
            </w:pPr>
            <w:r w:rsidRPr="00914362">
              <w:rPr>
                <w:szCs w:val="20"/>
              </w:rPr>
              <w:t xml:space="preserve">Проценат деце ромске националности који похађа </w:t>
            </w:r>
            <w:r w:rsidR="0012750A" w:rsidRPr="00914362">
              <w:rPr>
                <w:szCs w:val="20"/>
                <w:lang w:val="sr-Cyrl-RS"/>
              </w:rPr>
              <w:t>п</w:t>
            </w:r>
            <w:r w:rsidRPr="00914362">
              <w:rPr>
                <w:szCs w:val="20"/>
              </w:rPr>
              <w:t xml:space="preserve">рипремни предшколски програм ППП (циљана вредност 2030 – 100%) </w:t>
            </w:r>
          </w:p>
        </w:tc>
        <w:tc>
          <w:tcPr>
            <w:tcW w:w="1263" w:type="dxa"/>
            <w:tcBorders>
              <w:top w:val="single" w:sz="4" w:space="0" w:color="000000"/>
              <w:left w:val="single" w:sz="4" w:space="0" w:color="000000"/>
              <w:bottom w:val="single" w:sz="4" w:space="0" w:color="000000"/>
              <w:right w:val="single" w:sz="4" w:space="0" w:color="000000"/>
            </w:tcBorders>
          </w:tcPr>
          <w:p w14:paraId="716B4D4E" w14:textId="77777777" w:rsidR="00265C0D" w:rsidRPr="00265C0D" w:rsidRDefault="00265C0D" w:rsidP="00136545">
            <w:pPr>
              <w:spacing w:after="0" w:line="240" w:lineRule="auto"/>
              <w:ind w:left="1" w:firstLine="0"/>
              <w:jc w:val="center"/>
              <w:rPr>
                <w:szCs w:val="20"/>
              </w:rPr>
            </w:pPr>
            <w:r w:rsidRPr="00265C0D">
              <w:rPr>
                <w:szCs w:val="20"/>
              </w:rPr>
              <w:t>Проценат</w:t>
            </w:r>
          </w:p>
        </w:tc>
        <w:tc>
          <w:tcPr>
            <w:tcW w:w="3293" w:type="dxa"/>
            <w:tcBorders>
              <w:top w:val="single" w:sz="4" w:space="0" w:color="000000"/>
              <w:left w:val="single" w:sz="4" w:space="0" w:color="000000"/>
              <w:bottom w:val="single" w:sz="4" w:space="0" w:color="000000"/>
              <w:right w:val="single" w:sz="4" w:space="0" w:color="000000"/>
            </w:tcBorders>
          </w:tcPr>
          <w:p w14:paraId="3C819515" w14:textId="10BE2412" w:rsidR="00265C0D" w:rsidRPr="00265C0D" w:rsidRDefault="00265C0D" w:rsidP="00914362">
            <w:pPr>
              <w:spacing w:after="0" w:line="240" w:lineRule="auto"/>
              <w:ind w:left="0" w:right="34" w:firstLine="0"/>
              <w:jc w:val="center"/>
              <w:rPr>
                <w:color w:val="FF0000"/>
                <w:szCs w:val="20"/>
                <w:lang w:val="sr-Cyrl-RS"/>
              </w:rPr>
            </w:pPr>
            <w:r w:rsidRPr="00265C0D">
              <w:rPr>
                <w:szCs w:val="20"/>
              </w:rPr>
              <w:t xml:space="preserve">MICS: Србија Истраживање вишеструких показатеља положаја жена и деце / Србија – Ромска насеља Истраживање вишеструких показатеља положаја жена и деце  УНИЦЕФ и РЗС </w:t>
            </w:r>
          </w:p>
        </w:tc>
        <w:tc>
          <w:tcPr>
            <w:tcW w:w="2155" w:type="dxa"/>
            <w:tcBorders>
              <w:top w:val="single" w:sz="4" w:space="0" w:color="000000"/>
              <w:left w:val="single" w:sz="4" w:space="0" w:color="000000"/>
              <w:bottom w:val="single" w:sz="4" w:space="0" w:color="000000"/>
              <w:right w:val="single" w:sz="4" w:space="0" w:color="000000"/>
            </w:tcBorders>
          </w:tcPr>
          <w:p w14:paraId="52412842" w14:textId="1D079294" w:rsidR="00265C0D" w:rsidRPr="00265C0D" w:rsidRDefault="00265C0D" w:rsidP="00136545">
            <w:pPr>
              <w:spacing w:after="0" w:line="240" w:lineRule="auto"/>
              <w:ind w:left="0" w:right="33" w:firstLine="0"/>
              <w:jc w:val="center"/>
              <w:rPr>
                <w:szCs w:val="20"/>
                <w:lang w:val="sr-Cyrl-RS"/>
              </w:rPr>
            </w:pPr>
            <w:r w:rsidRPr="00265C0D">
              <w:rPr>
                <w:szCs w:val="20"/>
              </w:rPr>
              <w:t>76</w:t>
            </w:r>
          </w:p>
          <w:p w14:paraId="28B25FD1" w14:textId="77777777" w:rsidR="00265C0D" w:rsidRPr="00265C0D" w:rsidRDefault="00265C0D" w:rsidP="00136545">
            <w:pPr>
              <w:spacing w:after="0" w:line="240" w:lineRule="auto"/>
              <w:ind w:left="0" w:right="33" w:firstLine="0"/>
              <w:jc w:val="center"/>
              <w:rPr>
                <w:szCs w:val="20"/>
                <w:lang w:val="sr-Cyrl-RS"/>
              </w:rPr>
            </w:pPr>
            <w:r w:rsidRPr="00265C0D">
              <w:rPr>
                <w:szCs w:val="20"/>
              </w:rPr>
              <w:t xml:space="preserve"> (MICS 2019)</w:t>
            </w:r>
            <w:r w:rsidRPr="00265C0D" w:rsidDel="0090041A">
              <w:rPr>
                <w:color w:val="FF0000"/>
                <w:szCs w:val="20"/>
                <w:lang w:val="sr-Cyrl-RS"/>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5E12A7B8" w14:textId="788F4565" w:rsidR="00265C0D" w:rsidRPr="00265C0D" w:rsidRDefault="00B22318" w:rsidP="00136545">
            <w:pPr>
              <w:spacing w:after="0" w:line="240" w:lineRule="auto"/>
              <w:ind w:left="0" w:right="31" w:firstLine="0"/>
              <w:jc w:val="center"/>
              <w:rPr>
                <w:szCs w:val="20"/>
                <w:lang w:val="sr-Cyrl-RS"/>
              </w:rPr>
            </w:pPr>
            <w:r>
              <w:rPr>
                <w:szCs w:val="20"/>
                <w:lang w:val="sr-Cyrl-RS"/>
              </w:rPr>
              <w:t>85</w:t>
            </w:r>
          </w:p>
        </w:tc>
        <w:tc>
          <w:tcPr>
            <w:tcW w:w="1538" w:type="dxa"/>
            <w:tcBorders>
              <w:top w:val="single" w:sz="4" w:space="0" w:color="000000"/>
              <w:left w:val="single" w:sz="4" w:space="0" w:color="000000"/>
              <w:bottom w:val="single" w:sz="4" w:space="0" w:color="000000"/>
              <w:right w:val="single" w:sz="4" w:space="0" w:color="000000"/>
            </w:tcBorders>
          </w:tcPr>
          <w:p w14:paraId="0CB93309" w14:textId="73DDF0BE" w:rsidR="00265C0D" w:rsidRPr="00265C0D" w:rsidRDefault="00B22318" w:rsidP="00136545">
            <w:pPr>
              <w:spacing w:after="0" w:line="240" w:lineRule="auto"/>
              <w:ind w:left="0" w:right="38" w:firstLine="0"/>
              <w:jc w:val="center"/>
              <w:rPr>
                <w:szCs w:val="20"/>
                <w:lang w:val="sr-Cyrl-RS"/>
              </w:rPr>
            </w:pPr>
            <w:r>
              <w:rPr>
                <w:szCs w:val="20"/>
                <w:lang w:val="sr-Cyrl-RS"/>
              </w:rPr>
              <w:t>85</w:t>
            </w:r>
          </w:p>
        </w:tc>
      </w:tr>
      <w:tr w:rsidR="00265C0D" w:rsidRPr="00265C0D" w14:paraId="532705DB" w14:textId="77777777" w:rsidTr="00136545">
        <w:trPr>
          <w:trHeight w:val="490"/>
        </w:trPr>
        <w:tc>
          <w:tcPr>
            <w:tcW w:w="4804" w:type="dxa"/>
            <w:tcBorders>
              <w:top w:val="single" w:sz="4" w:space="0" w:color="000000"/>
              <w:left w:val="single" w:sz="4" w:space="0" w:color="000000"/>
              <w:bottom w:val="single" w:sz="4" w:space="0" w:color="000000"/>
              <w:right w:val="single" w:sz="4" w:space="0" w:color="000000"/>
            </w:tcBorders>
          </w:tcPr>
          <w:p w14:paraId="4A9A525E" w14:textId="77777777" w:rsidR="00265C0D" w:rsidRPr="00265C0D" w:rsidRDefault="00265C0D" w:rsidP="00AF15B7">
            <w:pPr>
              <w:pStyle w:val="ListParagraph"/>
              <w:numPr>
                <w:ilvl w:val="1"/>
                <w:numId w:val="40"/>
              </w:numPr>
              <w:spacing w:after="29" w:line="251" w:lineRule="auto"/>
              <w:ind w:right="73"/>
              <w:jc w:val="left"/>
              <w:rPr>
                <w:szCs w:val="20"/>
              </w:rPr>
            </w:pPr>
            <w:r w:rsidRPr="00914362">
              <w:rPr>
                <w:szCs w:val="20"/>
              </w:rPr>
              <w:t xml:space="preserve"> </w:t>
            </w:r>
            <w:r w:rsidRPr="00265C0D">
              <w:rPr>
                <w:szCs w:val="20"/>
              </w:rPr>
              <w:t>Стопа уписа и завршавања основне школе код Рома и Ромкиња - најмање 90% до 203</w:t>
            </w:r>
            <w:r w:rsidRPr="00914362">
              <w:rPr>
                <w:szCs w:val="20"/>
              </w:rPr>
              <w:t>0</w:t>
            </w:r>
          </w:p>
          <w:p w14:paraId="1D56C408" w14:textId="4F961E50" w:rsidR="00265C0D" w:rsidRPr="00914362" w:rsidRDefault="00265C0D" w:rsidP="00914362">
            <w:pPr>
              <w:spacing w:after="29" w:line="251" w:lineRule="auto"/>
              <w:ind w:left="27" w:right="73" w:firstLine="0"/>
              <w:jc w:val="left"/>
              <w:rPr>
                <w:szCs w:val="20"/>
              </w:rPr>
            </w:pPr>
          </w:p>
        </w:tc>
        <w:tc>
          <w:tcPr>
            <w:tcW w:w="1263" w:type="dxa"/>
            <w:tcBorders>
              <w:top w:val="single" w:sz="4" w:space="0" w:color="000000"/>
              <w:left w:val="single" w:sz="4" w:space="0" w:color="000000"/>
              <w:bottom w:val="single" w:sz="4" w:space="0" w:color="000000"/>
              <w:right w:val="single" w:sz="4" w:space="0" w:color="000000"/>
            </w:tcBorders>
          </w:tcPr>
          <w:p w14:paraId="24AB1F41" w14:textId="77777777" w:rsidR="00265C0D" w:rsidRPr="00265C0D" w:rsidRDefault="00265C0D" w:rsidP="00136545">
            <w:pPr>
              <w:spacing w:after="0" w:line="240" w:lineRule="auto"/>
              <w:ind w:left="1" w:firstLine="0"/>
              <w:jc w:val="center"/>
              <w:rPr>
                <w:szCs w:val="20"/>
              </w:rPr>
            </w:pPr>
            <w:r w:rsidRPr="00265C0D">
              <w:rPr>
                <w:szCs w:val="20"/>
              </w:rPr>
              <w:t xml:space="preserve">Проценат </w:t>
            </w:r>
          </w:p>
        </w:tc>
        <w:tc>
          <w:tcPr>
            <w:tcW w:w="3293" w:type="dxa"/>
            <w:tcBorders>
              <w:top w:val="single" w:sz="4" w:space="0" w:color="000000"/>
              <w:left w:val="single" w:sz="4" w:space="0" w:color="000000"/>
              <w:bottom w:val="single" w:sz="4" w:space="0" w:color="000000"/>
              <w:right w:val="single" w:sz="4" w:space="0" w:color="000000"/>
            </w:tcBorders>
          </w:tcPr>
          <w:p w14:paraId="53DACADE" w14:textId="5A6D9610" w:rsidR="00265C0D" w:rsidRPr="00265C0D" w:rsidRDefault="00265C0D" w:rsidP="00914362">
            <w:pPr>
              <w:spacing w:line="240" w:lineRule="auto"/>
              <w:ind w:left="33"/>
              <w:jc w:val="center"/>
              <w:rPr>
                <w:szCs w:val="20"/>
              </w:rPr>
            </w:pPr>
            <w:r w:rsidRPr="00265C0D">
              <w:rPr>
                <w:szCs w:val="20"/>
              </w:rPr>
              <w:t>MICS: Србија Истраживање вишеструких показатеља положаја</w:t>
            </w:r>
            <w:r w:rsidR="00914362">
              <w:rPr>
                <w:szCs w:val="20"/>
              </w:rPr>
              <w:t xml:space="preserve"> жена и деце</w:t>
            </w:r>
            <w:r w:rsidRPr="00265C0D">
              <w:rPr>
                <w:szCs w:val="20"/>
              </w:rPr>
              <w:t xml:space="preserve"> / Србија – Ромска насеља Истраживање вишеструких по</w:t>
            </w:r>
            <w:r w:rsidR="00914362">
              <w:rPr>
                <w:szCs w:val="20"/>
              </w:rPr>
              <w:t xml:space="preserve">казатеља положаја жена и деце </w:t>
            </w:r>
            <w:r w:rsidRPr="00265C0D">
              <w:rPr>
                <w:szCs w:val="20"/>
              </w:rPr>
              <w:t>УНИЦЕФ и РЗС</w:t>
            </w:r>
          </w:p>
        </w:tc>
        <w:tc>
          <w:tcPr>
            <w:tcW w:w="2155" w:type="dxa"/>
            <w:tcBorders>
              <w:top w:val="single" w:sz="4" w:space="0" w:color="000000"/>
              <w:left w:val="single" w:sz="4" w:space="0" w:color="000000"/>
              <w:bottom w:val="single" w:sz="4" w:space="0" w:color="000000"/>
              <w:right w:val="single" w:sz="4" w:space="0" w:color="000000"/>
            </w:tcBorders>
          </w:tcPr>
          <w:p w14:paraId="0BA580B7" w14:textId="77777777" w:rsidR="00265C0D" w:rsidRPr="00265C0D" w:rsidRDefault="00265C0D" w:rsidP="00136545">
            <w:pPr>
              <w:spacing w:after="0" w:line="240" w:lineRule="auto"/>
              <w:ind w:left="0" w:right="30" w:firstLine="0"/>
              <w:jc w:val="center"/>
              <w:rPr>
                <w:szCs w:val="20"/>
              </w:rPr>
            </w:pPr>
            <w:r w:rsidRPr="00265C0D">
              <w:rPr>
                <w:szCs w:val="20"/>
              </w:rPr>
              <w:t>% уписа у ОШ - 85,4 % завршавања ОШ – 64</w:t>
            </w:r>
            <w:r w:rsidRPr="00265C0D">
              <w:rPr>
                <w:szCs w:val="20"/>
                <w:lang w:val="sr-Cyrl-RS"/>
              </w:rPr>
              <w:t>%</w:t>
            </w:r>
            <w:r w:rsidRPr="00265C0D">
              <w:rPr>
                <w:szCs w:val="20"/>
              </w:rPr>
              <w:t xml:space="preserve"> </w:t>
            </w:r>
          </w:p>
          <w:p w14:paraId="6747ACB1" w14:textId="77777777" w:rsidR="00265C0D" w:rsidRPr="00265C0D" w:rsidRDefault="00265C0D" w:rsidP="00136545">
            <w:pPr>
              <w:spacing w:after="0" w:line="240" w:lineRule="auto"/>
              <w:ind w:left="0" w:right="30" w:firstLine="0"/>
              <w:jc w:val="center"/>
              <w:rPr>
                <w:color w:val="FF0000"/>
                <w:szCs w:val="20"/>
              </w:rPr>
            </w:pPr>
            <w:r w:rsidRPr="00265C0D">
              <w:rPr>
                <w:szCs w:val="20"/>
              </w:rPr>
              <w:t>(MICS 2019)</w:t>
            </w:r>
          </w:p>
        </w:tc>
        <w:tc>
          <w:tcPr>
            <w:tcW w:w="1406" w:type="dxa"/>
            <w:tcBorders>
              <w:top w:val="single" w:sz="4" w:space="0" w:color="000000"/>
              <w:left w:val="single" w:sz="4" w:space="0" w:color="000000"/>
              <w:bottom w:val="single" w:sz="4" w:space="0" w:color="000000"/>
              <w:right w:val="single" w:sz="4" w:space="0" w:color="000000"/>
            </w:tcBorders>
          </w:tcPr>
          <w:p w14:paraId="43B8F5B1" w14:textId="77777777" w:rsidR="00265C0D" w:rsidRPr="00265C0D" w:rsidRDefault="00265C0D" w:rsidP="00136545">
            <w:pPr>
              <w:spacing w:after="0" w:line="240" w:lineRule="auto"/>
              <w:ind w:left="0" w:firstLine="0"/>
              <w:jc w:val="center"/>
              <w:rPr>
                <w:szCs w:val="20"/>
                <w:lang w:val="sr-Cyrl-RS"/>
              </w:rPr>
            </w:pPr>
            <w:r w:rsidRPr="00265C0D">
              <w:rPr>
                <w:szCs w:val="20"/>
              </w:rPr>
              <w:t>% уписа у ОШ - 88 % завршавања ОШ – 73</w:t>
            </w:r>
            <w:r w:rsidRPr="00265C0D">
              <w:rPr>
                <w:szCs w:val="20"/>
                <w:lang w:val="sr-Cyrl-RS"/>
              </w:rPr>
              <w:t>%</w:t>
            </w:r>
          </w:p>
        </w:tc>
        <w:tc>
          <w:tcPr>
            <w:tcW w:w="1538" w:type="dxa"/>
            <w:tcBorders>
              <w:top w:val="single" w:sz="4" w:space="0" w:color="000000"/>
              <w:left w:val="single" w:sz="4" w:space="0" w:color="000000"/>
              <w:bottom w:val="single" w:sz="4" w:space="0" w:color="000000"/>
              <w:right w:val="single" w:sz="4" w:space="0" w:color="000000"/>
            </w:tcBorders>
          </w:tcPr>
          <w:p w14:paraId="29B656A7" w14:textId="77777777" w:rsidR="00265C0D" w:rsidRPr="00265C0D" w:rsidRDefault="00265C0D" w:rsidP="00136545">
            <w:pPr>
              <w:spacing w:after="0" w:line="240" w:lineRule="auto"/>
              <w:ind w:left="0" w:firstLine="0"/>
              <w:jc w:val="left"/>
              <w:rPr>
                <w:szCs w:val="20"/>
                <w:lang w:val="sr-Cyrl-RS"/>
              </w:rPr>
            </w:pPr>
            <w:r w:rsidRPr="00265C0D">
              <w:rPr>
                <w:szCs w:val="20"/>
              </w:rPr>
              <w:t>% уписа у ОШ - 88 % завршавања ОШ – 73</w:t>
            </w:r>
            <w:r w:rsidRPr="00265C0D">
              <w:rPr>
                <w:szCs w:val="20"/>
                <w:lang w:val="sr-Cyrl-RS"/>
              </w:rPr>
              <w:t>%</w:t>
            </w:r>
          </w:p>
        </w:tc>
      </w:tr>
      <w:tr w:rsidR="00265C0D" w:rsidRPr="00265C0D" w14:paraId="1B840011" w14:textId="77777777" w:rsidTr="00265C0D">
        <w:trPr>
          <w:trHeight w:val="855"/>
        </w:trPr>
        <w:tc>
          <w:tcPr>
            <w:tcW w:w="4804" w:type="dxa"/>
            <w:tcBorders>
              <w:top w:val="single" w:sz="4" w:space="0" w:color="000000"/>
              <w:left w:val="single" w:sz="4" w:space="0" w:color="000000"/>
              <w:bottom w:val="single" w:sz="4" w:space="0" w:color="000000"/>
              <w:right w:val="single" w:sz="4" w:space="0" w:color="000000"/>
            </w:tcBorders>
          </w:tcPr>
          <w:p w14:paraId="1B187D73" w14:textId="77777777" w:rsidR="00265C0D" w:rsidRPr="00265C0D" w:rsidRDefault="00265C0D" w:rsidP="00AF15B7">
            <w:pPr>
              <w:pStyle w:val="ListParagraph"/>
              <w:numPr>
                <w:ilvl w:val="1"/>
                <w:numId w:val="40"/>
              </w:numPr>
              <w:spacing w:after="29" w:line="251" w:lineRule="auto"/>
              <w:ind w:right="73"/>
              <w:jc w:val="left"/>
              <w:rPr>
                <w:szCs w:val="20"/>
              </w:rPr>
            </w:pPr>
            <w:r w:rsidRPr="00914362">
              <w:rPr>
                <w:szCs w:val="20"/>
              </w:rPr>
              <w:t xml:space="preserve"> </w:t>
            </w:r>
            <w:r w:rsidRPr="00265C0D">
              <w:rPr>
                <w:szCs w:val="20"/>
              </w:rPr>
              <w:t>Стопа уписа и завршавање средње школе код Рома и Ромкиња - најмање 50% до 2030</w:t>
            </w:r>
            <w:r w:rsidRPr="00914362">
              <w:rPr>
                <w:szCs w:val="20"/>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159164EB" w14:textId="77777777" w:rsidR="00265C0D" w:rsidRPr="00265C0D" w:rsidRDefault="00265C0D" w:rsidP="00136545">
            <w:pPr>
              <w:spacing w:after="0" w:line="240" w:lineRule="auto"/>
              <w:ind w:left="1" w:firstLine="0"/>
              <w:jc w:val="center"/>
              <w:rPr>
                <w:szCs w:val="20"/>
              </w:rPr>
            </w:pPr>
            <w:r w:rsidRPr="00265C0D">
              <w:rPr>
                <w:szCs w:val="20"/>
              </w:rPr>
              <w:t xml:space="preserve">Проценат </w:t>
            </w:r>
          </w:p>
        </w:tc>
        <w:tc>
          <w:tcPr>
            <w:tcW w:w="3293" w:type="dxa"/>
            <w:tcBorders>
              <w:top w:val="single" w:sz="4" w:space="0" w:color="000000"/>
              <w:left w:val="single" w:sz="4" w:space="0" w:color="000000"/>
              <w:bottom w:val="single" w:sz="4" w:space="0" w:color="000000"/>
              <w:right w:val="single" w:sz="4" w:space="0" w:color="000000"/>
            </w:tcBorders>
          </w:tcPr>
          <w:p w14:paraId="05D9516F" w14:textId="61BE358A" w:rsidR="00265C0D" w:rsidRPr="00265C0D" w:rsidRDefault="00265C0D" w:rsidP="00914362">
            <w:pPr>
              <w:spacing w:line="240" w:lineRule="auto"/>
              <w:ind w:left="33"/>
              <w:jc w:val="center"/>
              <w:rPr>
                <w:szCs w:val="20"/>
                <w:lang w:val="sr-Cyrl-RS"/>
              </w:rPr>
            </w:pPr>
            <w:r w:rsidRPr="00265C0D">
              <w:rPr>
                <w:szCs w:val="20"/>
              </w:rPr>
              <w:t>MICS: Србија Истраживање вишеструких показатеља положаја жена и деце / Србија – Ромска насеља Истраживање вишеструких показатеља положаја жена и деце УНИЦЕФ и РЗС</w:t>
            </w:r>
            <w:r w:rsidRPr="00265C0D">
              <w:rPr>
                <w:szCs w:val="20"/>
                <w:lang w:val="sr-Cyrl-RS"/>
              </w:rP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7D15BC6D" w14:textId="77777777" w:rsidR="00265C0D" w:rsidRPr="00265C0D" w:rsidRDefault="00265C0D" w:rsidP="00136545">
            <w:pPr>
              <w:spacing w:after="0" w:line="240" w:lineRule="auto"/>
              <w:ind w:left="13" w:firstLine="0"/>
              <w:jc w:val="center"/>
              <w:rPr>
                <w:color w:val="FF0000"/>
                <w:szCs w:val="20"/>
                <w:lang w:val="sr-Cyrl-RS"/>
              </w:rPr>
            </w:pPr>
            <w:r w:rsidRPr="00265C0D">
              <w:rPr>
                <w:szCs w:val="20"/>
              </w:rPr>
              <w:t>упис у СШ -28</w:t>
            </w:r>
            <w:r w:rsidRPr="00265C0D">
              <w:rPr>
                <w:szCs w:val="20"/>
                <w:lang w:val="sr-Cyrl-RS"/>
              </w:rPr>
              <w:t>%</w:t>
            </w:r>
            <w:r w:rsidRPr="00265C0D">
              <w:rPr>
                <w:szCs w:val="20"/>
              </w:rPr>
              <w:t xml:space="preserve"> (девојчице 27) завршетак СШ: 61</w:t>
            </w:r>
            <w:r w:rsidRPr="00265C0D">
              <w:rPr>
                <w:szCs w:val="20"/>
                <w:lang w:val="sr-Cyrl-RS"/>
              </w:rPr>
              <w:t>%</w:t>
            </w:r>
            <w:r w:rsidRPr="00265C0D">
              <w:rPr>
                <w:szCs w:val="20"/>
              </w:rPr>
              <w:t xml:space="preserve"> (девојчице 49,5</w:t>
            </w:r>
            <w:r w:rsidRPr="00265C0D">
              <w:rPr>
                <w:szCs w:val="20"/>
                <w:lang w:val="sr-Cyrl-RS"/>
              </w:rPr>
              <w:t>%</w:t>
            </w:r>
            <w:r w:rsidRPr="00265C0D">
              <w:rPr>
                <w:szCs w:val="20"/>
              </w:rPr>
              <w:t>) (MICS 2019)</w:t>
            </w:r>
          </w:p>
          <w:p w14:paraId="45EAAF23" w14:textId="77777777" w:rsidR="00265C0D" w:rsidRPr="00265C0D" w:rsidRDefault="00265C0D" w:rsidP="00136545">
            <w:pPr>
              <w:spacing w:after="0" w:line="240" w:lineRule="auto"/>
              <w:ind w:left="13" w:firstLine="0"/>
              <w:jc w:val="center"/>
              <w:rPr>
                <w:color w:val="FF0000"/>
                <w:szCs w:val="20"/>
                <w:lang w:val="sr-Cyrl-RS"/>
              </w:rPr>
            </w:pPr>
          </w:p>
          <w:p w14:paraId="574DB033" w14:textId="77777777" w:rsidR="00265C0D" w:rsidRPr="00265C0D" w:rsidRDefault="00265C0D" w:rsidP="00136545">
            <w:pPr>
              <w:spacing w:after="0" w:line="240" w:lineRule="auto"/>
              <w:rPr>
                <w:color w:val="FF0000"/>
                <w:szCs w:val="20"/>
                <w:lang w:val="sr-Cyrl-RS"/>
              </w:rPr>
            </w:pPr>
          </w:p>
        </w:tc>
        <w:tc>
          <w:tcPr>
            <w:tcW w:w="1406" w:type="dxa"/>
            <w:tcBorders>
              <w:top w:val="single" w:sz="4" w:space="0" w:color="000000"/>
              <w:left w:val="single" w:sz="4" w:space="0" w:color="000000"/>
              <w:bottom w:val="single" w:sz="4" w:space="0" w:color="000000"/>
              <w:right w:val="single" w:sz="4" w:space="0" w:color="000000"/>
            </w:tcBorders>
          </w:tcPr>
          <w:p w14:paraId="5A6D703D" w14:textId="77777777" w:rsidR="00265C0D" w:rsidRPr="00265C0D" w:rsidRDefault="00265C0D" w:rsidP="00136545">
            <w:pPr>
              <w:spacing w:after="0" w:line="240" w:lineRule="auto"/>
              <w:ind w:left="13" w:firstLine="0"/>
              <w:jc w:val="center"/>
              <w:rPr>
                <w:color w:val="auto"/>
                <w:szCs w:val="20"/>
                <w:lang w:val="sr-Cyrl-RS"/>
              </w:rPr>
            </w:pPr>
            <w:r w:rsidRPr="00265C0D">
              <w:rPr>
                <w:color w:val="auto"/>
                <w:szCs w:val="20"/>
                <w:lang w:val="sr-Cyrl-RS"/>
              </w:rPr>
              <w:t xml:space="preserve">упис 32% </w:t>
            </w:r>
          </w:p>
          <w:p w14:paraId="3377BA97" w14:textId="77777777" w:rsidR="00265C0D" w:rsidRPr="00265C0D" w:rsidRDefault="00265C0D" w:rsidP="00136545">
            <w:pPr>
              <w:spacing w:after="0" w:line="240" w:lineRule="auto"/>
              <w:ind w:left="13" w:firstLine="0"/>
              <w:jc w:val="center"/>
              <w:rPr>
                <w:color w:val="auto"/>
                <w:szCs w:val="20"/>
                <w:lang w:val="sr-Cyrl-RS"/>
              </w:rPr>
            </w:pPr>
            <w:r w:rsidRPr="00265C0D">
              <w:rPr>
                <w:color w:val="auto"/>
                <w:szCs w:val="20"/>
                <w:lang w:val="sr-Cyrl-RS"/>
              </w:rPr>
              <w:t xml:space="preserve"> завршетак </w:t>
            </w:r>
            <w:r w:rsidRPr="00265C0D">
              <w:rPr>
                <w:color w:val="auto"/>
                <w:szCs w:val="20"/>
              </w:rPr>
              <w:t xml:space="preserve"> 6</w:t>
            </w:r>
            <w:r w:rsidRPr="00265C0D">
              <w:rPr>
                <w:color w:val="auto"/>
                <w:szCs w:val="20"/>
                <w:lang w:val="sr-Cyrl-RS"/>
              </w:rPr>
              <w:t>7%</w:t>
            </w:r>
            <w:r w:rsidRPr="00265C0D">
              <w:rPr>
                <w:color w:val="auto"/>
                <w:szCs w:val="20"/>
              </w:rPr>
              <w:t xml:space="preserve"> </w:t>
            </w:r>
            <w:r w:rsidRPr="00265C0D">
              <w:rPr>
                <w:color w:val="auto"/>
                <w:szCs w:val="20"/>
                <w:lang w:val="sr-Cyrl-RS"/>
              </w:rPr>
              <w:t xml:space="preserve">(девојчице 49,7%) </w:t>
            </w:r>
          </w:p>
          <w:p w14:paraId="133DF1F3" w14:textId="77777777" w:rsidR="00265C0D" w:rsidRPr="00265C0D" w:rsidRDefault="00265C0D" w:rsidP="00136545">
            <w:pPr>
              <w:spacing w:after="0" w:line="240" w:lineRule="auto"/>
              <w:ind w:left="13" w:firstLine="0"/>
              <w:jc w:val="center"/>
              <w:rPr>
                <w:color w:val="auto"/>
                <w:szCs w:val="20"/>
              </w:rPr>
            </w:pPr>
            <w:r w:rsidRPr="00265C0D">
              <w:rPr>
                <w:color w:val="auto"/>
                <w:szCs w:val="20"/>
                <w:lang w:val="sr-Cyrl-RS"/>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4A77A881" w14:textId="77777777" w:rsidR="00265C0D" w:rsidRPr="00265C0D" w:rsidRDefault="00265C0D" w:rsidP="00136545">
            <w:pPr>
              <w:spacing w:after="0" w:line="240" w:lineRule="auto"/>
              <w:ind w:left="13" w:firstLine="0"/>
              <w:jc w:val="center"/>
              <w:rPr>
                <w:color w:val="auto"/>
                <w:szCs w:val="20"/>
                <w:lang w:val="sr-Cyrl-RS"/>
              </w:rPr>
            </w:pPr>
            <w:r w:rsidRPr="00265C0D">
              <w:rPr>
                <w:color w:val="auto"/>
                <w:szCs w:val="20"/>
                <w:lang w:val="sr-Cyrl-RS"/>
              </w:rPr>
              <w:t xml:space="preserve">упис 32% </w:t>
            </w:r>
          </w:p>
          <w:p w14:paraId="6B8843AA" w14:textId="77777777" w:rsidR="00265C0D" w:rsidRPr="00265C0D" w:rsidRDefault="00265C0D" w:rsidP="00136545">
            <w:pPr>
              <w:spacing w:after="0" w:line="240" w:lineRule="auto"/>
              <w:ind w:left="13" w:firstLine="0"/>
              <w:jc w:val="center"/>
              <w:rPr>
                <w:color w:val="auto"/>
                <w:szCs w:val="20"/>
                <w:lang w:val="sr-Cyrl-RS"/>
              </w:rPr>
            </w:pPr>
            <w:r w:rsidRPr="00265C0D">
              <w:rPr>
                <w:color w:val="auto"/>
                <w:szCs w:val="20"/>
                <w:lang w:val="sr-Cyrl-RS"/>
              </w:rPr>
              <w:t xml:space="preserve"> завршетак </w:t>
            </w:r>
            <w:r w:rsidRPr="00265C0D">
              <w:rPr>
                <w:color w:val="auto"/>
                <w:szCs w:val="20"/>
              </w:rPr>
              <w:t xml:space="preserve"> 6</w:t>
            </w:r>
            <w:r w:rsidRPr="00265C0D">
              <w:rPr>
                <w:color w:val="auto"/>
                <w:szCs w:val="20"/>
                <w:lang w:val="sr-Cyrl-RS"/>
              </w:rPr>
              <w:t>7%</w:t>
            </w:r>
            <w:r w:rsidRPr="00265C0D">
              <w:rPr>
                <w:color w:val="auto"/>
                <w:szCs w:val="20"/>
              </w:rPr>
              <w:t xml:space="preserve"> </w:t>
            </w:r>
            <w:r w:rsidRPr="00265C0D">
              <w:rPr>
                <w:color w:val="auto"/>
                <w:szCs w:val="20"/>
                <w:lang w:val="sr-Cyrl-RS"/>
              </w:rPr>
              <w:t xml:space="preserve">(девојчице 49,7%) </w:t>
            </w:r>
          </w:p>
          <w:p w14:paraId="6598B2B0" w14:textId="77777777" w:rsidR="00265C0D" w:rsidRPr="00265C0D" w:rsidRDefault="00265C0D" w:rsidP="00136545">
            <w:pPr>
              <w:spacing w:after="0" w:line="240" w:lineRule="auto"/>
              <w:ind w:left="13" w:firstLine="0"/>
              <w:jc w:val="center"/>
              <w:rPr>
                <w:color w:val="auto"/>
                <w:szCs w:val="20"/>
                <w:lang w:val="sr-Cyrl-RS"/>
              </w:rPr>
            </w:pPr>
          </w:p>
          <w:p w14:paraId="2E0BF35D" w14:textId="77777777" w:rsidR="00265C0D" w:rsidRPr="00265C0D" w:rsidRDefault="00265C0D" w:rsidP="00136545">
            <w:pPr>
              <w:spacing w:after="0" w:line="240" w:lineRule="auto"/>
              <w:ind w:left="115" w:right="74" w:hanging="84"/>
              <w:rPr>
                <w:color w:val="auto"/>
                <w:szCs w:val="20"/>
              </w:rPr>
            </w:pPr>
          </w:p>
        </w:tc>
      </w:tr>
      <w:tr w:rsidR="00265C0D" w:rsidRPr="00265C0D" w14:paraId="498DD7BB" w14:textId="77777777" w:rsidTr="00136545">
        <w:trPr>
          <w:trHeight w:val="344"/>
        </w:trPr>
        <w:tc>
          <w:tcPr>
            <w:tcW w:w="4804" w:type="dxa"/>
            <w:tcBorders>
              <w:top w:val="single" w:sz="4" w:space="0" w:color="000000"/>
              <w:left w:val="single" w:sz="4" w:space="0" w:color="000000"/>
              <w:bottom w:val="single" w:sz="4" w:space="0" w:color="000000"/>
              <w:right w:val="single" w:sz="4" w:space="0" w:color="000000"/>
            </w:tcBorders>
          </w:tcPr>
          <w:p w14:paraId="32035861" w14:textId="77777777" w:rsidR="00265C0D" w:rsidRPr="00265C0D" w:rsidRDefault="00265C0D" w:rsidP="00AF15B7">
            <w:pPr>
              <w:pStyle w:val="ListParagraph"/>
              <w:numPr>
                <w:ilvl w:val="1"/>
                <w:numId w:val="40"/>
              </w:numPr>
              <w:spacing w:after="29" w:line="251" w:lineRule="auto"/>
              <w:ind w:right="73"/>
              <w:jc w:val="left"/>
              <w:rPr>
                <w:szCs w:val="20"/>
              </w:rPr>
            </w:pPr>
            <w:r w:rsidRPr="00914362">
              <w:rPr>
                <w:szCs w:val="20"/>
              </w:rPr>
              <w:t xml:space="preserve"> </w:t>
            </w:r>
            <w:r w:rsidRPr="00265C0D">
              <w:rPr>
                <w:szCs w:val="20"/>
              </w:rPr>
              <w:t xml:space="preserve">Стопа завршавања вишег и високог образовања </w:t>
            </w:r>
            <w:r w:rsidRPr="00914362">
              <w:rPr>
                <w:szCs w:val="20"/>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456250AA" w14:textId="77777777" w:rsidR="00265C0D" w:rsidRPr="00265C0D" w:rsidRDefault="00265C0D" w:rsidP="00136545">
            <w:pPr>
              <w:spacing w:after="0" w:line="240" w:lineRule="auto"/>
              <w:ind w:left="1" w:firstLine="0"/>
              <w:jc w:val="center"/>
              <w:rPr>
                <w:szCs w:val="20"/>
              </w:rPr>
            </w:pPr>
            <w:r w:rsidRPr="00265C0D">
              <w:rPr>
                <w:szCs w:val="20"/>
              </w:rPr>
              <w:t xml:space="preserve">Проценат </w:t>
            </w:r>
          </w:p>
        </w:tc>
        <w:tc>
          <w:tcPr>
            <w:tcW w:w="3293" w:type="dxa"/>
            <w:tcBorders>
              <w:top w:val="single" w:sz="4" w:space="0" w:color="000000"/>
              <w:left w:val="single" w:sz="4" w:space="0" w:color="000000"/>
              <w:bottom w:val="single" w:sz="4" w:space="0" w:color="000000"/>
              <w:right w:val="single" w:sz="4" w:space="0" w:color="000000"/>
            </w:tcBorders>
          </w:tcPr>
          <w:p w14:paraId="67BD51E9" w14:textId="77777777" w:rsidR="00265C0D" w:rsidRPr="00265C0D" w:rsidRDefault="00265C0D" w:rsidP="00136545">
            <w:pPr>
              <w:spacing w:line="240" w:lineRule="auto"/>
              <w:ind w:left="33"/>
              <w:jc w:val="center"/>
              <w:rPr>
                <w:szCs w:val="20"/>
              </w:rPr>
            </w:pPr>
            <w:r w:rsidRPr="00265C0D">
              <w:rPr>
                <w:szCs w:val="20"/>
              </w:rPr>
              <w:t>Регионално истраживање о положају Рома и Ромкиња на Западном Балкану, Програм Уједињених нација за развој (UNDP) и Светска банка-2017)</w:t>
            </w:r>
            <w:r w:rsidRPr="00265C0D">
              <w:rPr>
                <w:rStyle w:val="FootnoteReference"/>
                <w:szCs w:val="20"/>
              </w:rPr>
              <w:footnoteReference w:id="7"/>
            </w:r>
            <w:r w:rsidRPr="00265C0D">
              <w:rPr>
                <w:szCs w:val="20"/>
              </w:rPr>
              <w:t xml:space="preserve"> (РЗС и МПНТР)</w:t>
            </w:r>
          </w:p>
        </w:tc>
        <w:tc>
          <w:tcPr>
            <w:tcW w:w="2155" w:type="dxa"/>
            <w:tcBorders>
              <w:top w:val="single" w:sz="4" w:space="0" w:color="000000"/>
              <w:left w:val="single" w:sz="4" w:space="0" w:color="000000"/>
              <w:bottom w:val="single" w:sz="4" w:space="0" w:color="000000"/>
              <w:right w:val="single" w:sz="4" w:space="0" w:color="000000"/>
            </w:tcBorders>
          </w:tcPr>
          <w:p w14:paraId="64FC54C6" w14:textId="77777777" w:rsidR="00265C0D" w:rsidRPr="00265C0D" w:rsidRDefault="00265C0D" w:rsidP="00136545">
            <w:pPr>
              <w:spacing w:after="0" w:line="240" w:lineRule="auto"/>
              <w:ind w:left="0" w:right="30" w:firstLine="0"/>
              <w:jc w:val="center"/>
              <w:rPr>
                <w:szCs w:val="20"/>
              </w:rPr>
            </w:pPr>
            <w:r w:rsidRPr="00265C0D">
              <w:rPr>
                <w:szCs w:val="20"/>
              </w:rPr>
              <w:t xml:space="preserve">2 </w:t>
            </w:r>
          </w:p>
          <w:p w14:paraId="3F4D16CE" w14:textId="77777777" w:rsidR="00265C0D" w:rsidRPr="00265C0D" w:rsidRDefault="00265C0D" w:rsidP="00136545">
            <w:pPr>
              <w:spacing w:after="0" w:line="240" w:lineRule="auto"/>
              <w:ind w:left="0" w:right="30" w:firstLine="0"/>
              <w:jc w:val="center"/>
              <w:rPr>
                <w:color w:val="FF0000"/>
                <w:szCs w:val="20"/>
              </w:rPr>
            </w:pPr>
            <w:r w:rsidRPr="00265C0D">
              <w:rPr>
                <w:szCs w:val="20"/>
              </w:rPr>
              <w:t>(2017)</w:t>
            </w:r>
          </w:p>
        </w:tc>
        <w:tc>
          <w:tcPr>
            <w:tcW w:w="1406" w:type="dxa"/>
            <w:tcBorders>
              <w:top w:val="single" w:sz="4" w:space="0" w:color="000000"/>
              <w:left w:val="single" w:sz="4" w:space="0" w:color="000000"/>
              <w:bottom w:val="single" w:sz="4" w:space="0" w:color="000000"/>
              <w:right w:val="single" w:sz="4" w:space="0" w:color="000000"/>
            </w:tcBorders>
          </w:tcPr>
          <w:p w14:paraId="0B70C5BD" w14:textId="77777777" w:rsidR="00265C0D" w:rsidRPr="00265C0D" w:rsidRDefault="00265C0D" w:rsidP="00136545">
            <w:pPr>
              <w:spacing w:after="0" w:line="240" w:lineRule="auto"/>
              <w:ind w:left="0" w:right="36" w:firstLine="0"/>
              <w:jc w:val="center"/>
              <w:rPr>
                <w:szCs w:val="20"/>
                <w:lang w:val="sr-Cyrl-RS"/>
              </w:rPr>
            </w:pPr>
            <w:r w:rsidRPr="00265C0D">
              <w:rPr>
                <w:szCs w:val="20"/>
                <w:lang w:val="sr-Cyrl-RS"/>
              </w:rPr>
              <w:t>2,5</w:t>
            </w:r>
          </w:p>
        </w:tc>
        <w:tc>
          <w:tcPr>
            <w:tcW w:w="1538" w:type="dxa"/>
            <w:tcBorders>
              <w:top w:val="single" w:sz="4" w:space="0" w:color="000000"/>
              <w:left w:val="single" w:sz="4" w:space="0" w:color="000000"/>
              <w:bottom w:val="single" w:sz="4" w:space="0" w:color="000000"/>
              <w:right w:val="single" w:sz="4" w:space="0" w:color="000000"/>
            </w:tcBorders>
          </w:tcPr>
          <w:p w14:paraId="005EA287" w14:textId="77777777" w:rsidR="00265C0D" w:rsidRPr="00265C0D" w:rsidRDefault="00265C0D" w:rsidP="00136545">
            <w:pPr>
              <w:spacing w:after="0" w:line="240" w:lineRule="auto"/>
              <w:ind w:left="0" w:right="40" w:firstLine="0"/>
              <w:jc w:val="center"/>
              <w:rPr>
                <w:szCs w:val="20"/>
                <w:lang w:val="sr-Cyrl-RS"/>
              </w:rPr>
            </w:pPr>
            <w:r w:rsidRPr="00265C0D">
              <w:rPr>
                <w:szCs w:val="20"/>
                <w:lang w:val="sr-Cyrl-RS"/>
              </w:rPr>
              <w:t>2,5</w:t>
            </w:r>
          </w:p>
        </w:tc>
      </w:tr>
      <w:tr w:rsidR="00265C0D" w:rsidRPr="00265C0D" w14:paraId="24385B91" w14:textId="77777777" w:rsidTr="002B6C9E">
        <w:tblPrEx>
          <w:tblCellMar>
            <w:left w:w="108" w:type="dxa"/>
            <w:right w:w="93" w:type="dxa"/>
          </w:tblCellMar>
        </w:tblPrEx>
        <w:trPr>
          <w:trHeight w:val="535"/>
        </w:trPr>
        <w:tc>
          <w:tcPr>
            <w:tcW w:w="4804" w:type="dxa"/>
            <w:tcBorders>
              <w:top w:val="single" w:sz="4" w:space="0" w:color="000000"/>
              <w:left w:val="single" w:sz="4" w:space="0" w:color="000000"/>
              <w:bottom w:val="single" w:sz="4" w:space="0" w:color="000000"/>
              <w:right w:val="single" w:sz="4" w:space="0" w:color="000000"/>
            </w:tcBorders>
          </w:tcPr>
          <w:p w14:paraId="6199EDBC" w14:textId="77777777" w:rsidR="00265C0D" w:rsidRPr="00265C0D" w:rsidRDefault="00265C0D" w:rsidP="00AF15B7">
            <w:pPr>
              <w:pStyle w:val="ListParagraph"/>
              <w:numPr>
                <w:ilvl w:val="1"/>
                <w:numId w:val="40"/>
              </w:numPr>
              <w:spacing w:after="29" w:line="251" w:lineRule="auto"/>
              <w:ind w:right="73"/>
              <w:jc w:val="left"/>
              <w:rPr>
                <w:szCs w:val="20"/>
              </w:rPr>
            </w:pPr>
            <w:r w:rsidRPr="00914362">
              <w:rPr>
                <w:szCs w:val="20"/>
              </w:rPr>
              <w:t xml:space="preserve"> </w:t>
            </w:r>
            <w:r w:rsidRPr="00265C0D">
              <w:rPr>
                <w:szCs w:val="20"/>
              </w:rPr>
              <w:t xml:space="preserve">Учешће одраслих Рома и Ромкиња у образовању и обукама  </w:t>
            </w:r>
          </w:p>
        </w:tc>
        <w:tc>
          <w:tcPr>
            <w:tcW w:w="1263" w:type="dxa"/>
            <w:tcBorders>
              <w:top w:val="single" w:sz="4" w:space="0" w:color="000000"/>
              <w:left w:val="single" w:sz="4" w:space="0" w:color="000000"/>
              <w:bottom w:val="single" w:sz="4" w:space="0" w:color="000000"/>
              <w:right w:val="single" w:sz="4" w:space="0" w:color="000000"/>
            </w:tcBorders>
          </w:tcPr>
          <w:p w14:paraId="2BE48E88" w14:textId="5F58C3F5" w:rsidR="00265C0D" w:rsidRPr="00265C0D" w:rsidRDefault="0007403C" w:rsidP="00136545">
            <w:pPr>
              <w:spacing w:after="0" w:line="240" w:lineRule="auto"/>
              <w:ind w:left="1" w:firstLine="0"/>
              <w:jc w:val="center"/>
              <w:rPr>
                <w:color w:val="auto"/>
                <w:szCs w:val="20"/>
                <w:lang w:val="sr-Cyrl-RS"/>
              </w:rPr>
            </w:pPr>
            <w:r>
              <w:rPr>
                <w:color w:val="auto"/>
                <w:szCs w:val="20"/>
                <w:lang w:val="sr-Cyrl-RS"/>
              </w:rPr>
              <w:t>Број</w:t>
            </w:r>
          </w:p>
        </w:tc>
        <w:tc>
          <w:tcPr>
            <w:tcW w:w="3293" w:type="dxa"/>
            <w:tcBorders>
              <w:top w:val="single" w:sz="4" w:space="0" w:color="000000"/>
              <w:left w:val="single" w:sz="4" w:space="0" w:color="000000"/>
              <w:bottom w:val="single" w:sz="4" w:space="0" w:color="000000"/>
              <w:right w:val="single" w:sz="4" w:space="0" w:color="000000"/>
            </w:tcBorders>
          </w:tcPr>
          <w:p w14:paraId="7A3CB931" w14:textId="77777777" w:rsidR="00265C0D" w:rsidRPr="00265C0D" w:rsidRDefault="00265C0D" w:rsidP="00136545">
            <w:pPr>
              <w:spacing w:after="0" w:line="240" w:lineRule="auto"/>
              <w:ind w:left="33" w:right="17" w:firstLine="0"/>
              <w:jc w:val="center"/>
              <w:rPr>
                <w:color w:val="auto"/>
                <w:szCs w:val="20"/>
              </w:rPr>
            </w:pPr>
            <w:r w:rsidRPr="00265C0D">
              <w:rPr>
                <w:color w:val="auto"/>
                <w:szCs w:val="20"/>
                <w:lang w:val="sr-Cyrl-RS"/>
              </w:rPr>
              <w:t>МПР</w:t>
            </w:r>
          </w:p>
        </w:tc>
        <w:tc>
          <w:tcPr>
            <w:tcW w:w="2155" w:type="dxa"/>
            <w:tcBorders>
              <w:top w:val="single" w:sz="4" w:space="0" w:color="000000"/>
              <w:left w:val="single" w:sz="4" w:space="0" w:color="000000"/>
              <w:bottom w:val="single" w:sz="4" w:space="0" w:color="000000"/>
              <w:right w:val="single" w:sz="4" w:space="0" w:color="000000"/>
            </w:tcBorders>
          </w:tcPr>
          <w:p w14:paraId="06997913" w14:textId="77777777" w:rsidR="00265C0D" w:rsidRPr="00265C0D" w:rsidRDefault="00265C0D" w:rsidP="00136545">
            <w:pPr>
              <w:spacing w:after="0" w:line="240" w:lineRule="auto"/>
              <w:ind w:left="32" w:firstLine="0"/>
              <w:jc w:val="center"/>
              <w:rPr>
                <w:color w:val="auto"/>
                <w:szCs w:val="20"/>
              </w:rPr>
            </w:pPr>
            <w:r w:rsidRPr="00265C0D">
              <w:rPr>
                <w:color w:val="auto"/>
                <w:szCs w:val="20"/>
                <w:lang w:val="sr-Cyrl-RS"/>
              </w:rPr>
              <w:t xml:space="preserve">4600 </w:t>
            </w:r>
          </w:p>
        </w:tc>
        <w:tc>
          <w:tcPr>
            <w:tcW w:w="1406" w:type="dxa"/>
            <w:tcBorders>
              <w:top w:val="single" w:sz="4" w:space="0" w:color="000000"/>
              <w:left w:val="single" w:sz="4" w:space="0" w:color="000000"/>
              <w:bottom w:val="single" w:sz="4" w:space="0" w:color="000000"/>
              <w:right w:val="single" w:sz="4" w:space="0" w:color="000000"/>
            </w:tcBorders>
          </w:tcPr>
          <w:p w14:paraId="48C69383" w14:textId="77777777" w:rsidR="00265C0D" w:rsidRPr="00265C0D" w:rsidRDefault="00265C0D" w:rsidP="00136545">
            <w:pPr>
              <w:spacing w:after="0" w:line="240" w:lineRule="auto"/>
              <w:ind w:left="0" w:right="14" w:firstLine="0"/>
              <w:jc w:val="center"/>
              <w:rPr>
                <w:color w:val="auto"/>
                <w:szCs w:val="20"/>
                <w:lang w:val="sr-Cyrl-RS"/>
              </w:rPr>
            </w:pPr>
            <w:r w:rsidRPr="00265C0D">
              <w:rPr>
                <w:color w:val="auto"/>
                <w:szCs w:val="20"/>
                <w:lang w:val="sr-Cyrl-RS"/>
              </w:rPr>
              <w:t>4700</w:t>
            </w:r>
          </w:p>
          <w:p w14:paraId="0515D89E" w14:textId="77777777" w:rsidR="00265C0D" w:rsidRPr="00265C0D" w:rsidRDefault="00265C0D" w:rsidP="00136545">
            <w:pPr>
              <w:spacing w:after="0" w:line="240" w:lineRule="auto"/>
              <w:ind w:left="0" w:right="14" w:firstLine="0"/>
              <w:jc w:val="center"/>
              <w:rPr>
                <w:color w:val="auto"/>
                <w:szCs w:val="20"/>
                <w:lang w:val="sr-Cyrl-RS"/>
              </w:rPr>
            </w:pPr>
          </w:p>
        </w:tc>
        <w:tc>
          <w:tcPr>
            <w:tcW w:w="1538" w:type="dxa"/>
            <w:tcBorders>
              <w:top w:val="single" w:sz="4" w:space="0" w:color="000000"/>
              <w:left w:val="single" w:sz="4" w:space="0" w:color="000000"/>
              <w:bottom w:val="single" w:sz="4" w:space="0" w:color="000000"/>
              <w:right w:val="single" w:sz="4" w:space="0" w:color="000000"/>
            </w:tcBorders>
          </w:tcPr>
          <w:p w14:paraId="3223D893" w14:textId="77777777" w:rsidR="00265C0D" w:rsidRPr="00265C0D" w:rsidRDefault="00265C0D" w:rsidP="00136545">
            <w:pPr>
              <w:spacing w:after="0" w:line="240" w:lineRule="auto"/>
              <w:ind w:left="0" w:right="17" w:firstLine="0"/>
              <w:jc w:val="center"/>
              <w:rPr>
                <w:color w:val="auto"/>
                <w:szCs w:val="20"/>
                <w:lang w:val="sr-Cyrl-RS"/>
              </w:rPr>
            </w:pPr>
            <w:r w:rsidRPr="00265C0D">
              <w:rPr>
                <w:color w:val="auto"/>
                <w:szCs w:val="20"/>
                <w:lang w:val="sr-Cyrl-RS"/>
              </w:rPr>
              <w:t>4800</w:t>
            </w:r>
          </w:p>
        </w:tc>
      </w:tr>
    </w:tbl>
    <w:p w14:paraId="211D8D30" w14:textId="77777777" w:rsidR="00265C0D" w:rsidRPr="00265C0D" w:rsidRDefault="00265C0D" w:rsidP="00265C0D">
      <w:pPr>
        <w:spacing w:after="0"/>
        <w:ind w:left="0" w:right="7613" w:firstLine="0"/>
        <w:jc w:val="left"/>
        <w:rPr>
          <w:color w:val="FF0000"/>
          <w:szCs w:val="20"/>
          <w:lang w:val="sr-Cyrl-RS"/>
        </w:rPr>
      </w:pPr>
    </w:p>
    <w:tbl>
      <w:tblPr>
        <w:tblW w:w="14459" w:type="dxa"/>
        <w:tblInd w:w="-5" w:type="dxa"/>
        <w:tblCellMar>
          <w:top w:w="12" w:type="dxa"/>
          <w:right w:w="62" w:type="dxa"/>
        </w:tblCellMar>
        <w:tblLook w:val="04A0" w:firstRow="1" w:lastRow="0" w:firstColumn="1" w:lastColumn="0" w:noHBand="0" w:noVBand="1"/>
      </w:tblPr>
      <w:tblGrid>
        <w:gridCol w:w="4962"/>
        <w:gridCol w:w="1134"/>
        <w:gridCol w:w="856"/>
        <w:gridCol w:w="3113"/>
        <w:gridCol w:w="1559"/>
        <w:gridCol w:w="567"/>
        <w:gridCol w:w="850"/>
        <w:gridCol w:w="1418"/>
      </w:tblGrid>
      <w:tr w:rsidR="00265C0D" w:rsidRPr="00265C0D" w14:paraId="427730C1" w14:textId="77777777" w:rsidTr="00136545">
        <w:trPr>
          <w:trHeight w:val="469"/>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6D572018" w14:textId="6ED5EDC5" w:rsidR="00265C0D" w:rsidRPr="00265C0D" w:rsidRDefault="00265C0D" w:rsidP="00136545">
            <w:pPr>
              <w:spacing w:after="0" w:line="240" w:lineRule="auto"/>
              <w:ind w:left="0" w:firstLine="0"/>
              <w:jc w:val="left"/>
              <w:rPr>
                <w:szCs w:val="20"/>
              </w:rPr>
            </w:pPr>
            <w:r w:rsidRPr="00265C0D">
              <w:rPr>
                <w:szCs w:val="20"/>
              </w:rPr>
              <w:t xml:space="preserve"> </w:t>
            </w:r>
            <w:r w:rsidRPr="00265C0D">
              <w:rPr>
                <w:b/>
                <w:szCs w:val="20"/>
              </w:rPr>
              <w:t xml:space="preserve">Мера 3.1.: Подршка потпуном развоју деце ромске националности из депривираних средина реализацијом програма за родитеље и децу узраста до три године у породици, заједници и предшколској установи, као и доступност предшколских програма за децу узраста 3 – 5,5 година  (целодневни, полудневни) </w:t>
            </w:r>
          </w:p>
        </w:tc>
      </w:tr>
      <w:tr w:rsidR="00265C0D" w:rsidRPr="00265C0D" w14:paraId="2A9523D5" w14:textId="77777777" w:rsidTr="00136545">
        <w:trPr>
          <w:trHeight w:val="310"/>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19635A6" w14:textId="77777777" w:rsidR="00265C0D" w:rsidRPr="00265C0D" w:rsidRDefault="00265C0D" w:rsidP="00136545">
            <w:pPr>
              <w:spacing w:after="0" w:line="240" w:lineRule="auto"/>
              <w:ind w:left="0" w:firstLine="0"/>
              <w:jc w:val="left"/>
              <w:rPr>
                <w:szCs w:val="20"/>
              </w:rPr>
            </w:pPr>
            <w:r w:rsidRPr="00265C0D">
              <w:rPr>
                <w:color w:val="222222"/>
                <w:szCs w:val="20"/>
              </w:rPr>
              <w:t>Институција одговорна за реализацију: Министарство просвете</w:t>
            </w:r>
          </w:p>
        </w:tc>
      </w:tr>
      <w:tr w:rsidR="00265C0D" w:rsidRPr="00265C0D" w14:paraId="2634FD35" w14:textId="77777777" w:rsidTr="00136545">
        <w:trPr>
          <w:trHeight w:val="378"/>
        </w:trPr>
        <w:tc>
          <w:tcPr>
            <w:tcW w:w="6952" w:type="dxa"/>
            <w:gridSpan w:val="3"/>
            <w:tcBorders>
              <w:top w:val="single" w:sz="4" w:space="0" w:color="000000"/>
              <w:left w:val="single" w:sz="4" w:space="0" w:color="000000"/>
              <w:bottom w:val="single" w:sz="4" w:space="0" w:color="000000"/>
              <w:right w:val="single" w:sz="4" w:space="0" w:color="000000"/>
            </w:tcBorders>
            <w:shd w:val="clear" w:color="auto" w:fill="F7CAAC"/>
          </w:tcPr>
          <w:p w14:paraId="368C660A" w14:textId="77777777" w:rsidR="00265C0D" w:rsidRPr="00265C0D" w:rsidRDefault="00265C0D" w:rsidP="00136545">
            <w:pPr>
              <w:spacing w:after="0" w:line="240" w:lineRule="auto"/>
              <w:ind w:left="0" w:firstLine="0"/>
              <w:jc w:val="left"/>
              <w:rPr>
                <w:szCs w:val="20"/>
                <w:lang w:val="sr-Cyrl-RS"/>
              </w:rPr>
            </w:pPr>
            <w:r w:rsidRPr="00265C0D">
              <w:rPr>
                <w:szCs w:val="20"/>
              </w:rPr>
              <w:t xml:space="preserve">Период спровођења: </w:t>
            </w:r>
            <w:r w:rsidRPr="00265C0D">
              <w:rPr>
                <w:szCs w:val="20"/>
                <w:lang w:val="sr-Cyrl-RS"/>
              </w:rPr>
              <w:t>2026-2027</w:t>
            </w:r>
          </w:p>
        </w:tc>
        <w:tc>
          <w:tcPr>
            <w:tcW w:w="7507" w:type="dxa"/>
            <w:gridSpan w:val="5"/>
            <w:tcBorders>
              <w:top w:val="single" w:sz="4" w:space="0" w:color="000000"/>
              <w:left w:val="single" w:sz="4" w:space="0" w:color="000000"/>
              <w:bottom w:val="single" w:sz="4" w:space="0" w:color="000000"/>
              <w:right w:val="single" w:sz="4" w:space="0" w:color="000000"/>
            </w:tcBorders>
            <w:shd w:val="clear" w:color="auto" w:fill="F7CAAC"/>
          </w:tcPr>
          <w:p w14:paraId="4333684C" w14:textId="77777777" w:rsidR="00265C0D" w:rsidRPr="00265C0D" w:rsidRDefault="00265C0D" w:rsidP="00136545">
            <w:pPr>
              <w:spacing w:after="0" w:line="240" w:lineRule="auto"/>
              <w:ind w:left="0" w:firstLine="0"/>
              <w:jc w:val="left"/>
              <w:rPr>
                <w:szCs w:val="20"/>
              </w:rPr>
            </w:pPr>
            <w:r w:rsidRPr="00265C0D">
              <w:rPr>
                <w:szCs w:val="20"/>
              </w:rPr>
              <w:t xml:space="preserve">Тип мере: Информативно-едукативна </w:t>
            </w:r>
          </w:p>
        </w:tc>
      </w:tr>
      <w:tr w:rsidR="00265C0D" w:rsidRPr="00265C0D" w14:paraId="7876B88A" w14:textId="77777777" w:rsidTr="00136545">
        <w:trPr>
          <w:trHeight w:val="311"/>
        </w:trPr>
        <w:tc>
          <w:tcPr>
            <w:tcW w:w="6952" w:type="dxa"/>
            <w:gridSpan w:val="3"/>
            <w:tcBorders>
              <w:top w:val="single" w:sz="4" w:space="0" w:color="000000"/>
              <w:left w:val="single" w:sz="4" w:space="0" w:color="000000"/>
              <w:bottom w:val="single" w:sz="4" w:space="0" w:color="000000"/>
              <w:right w:val="single" w:sz="4" w:space="0" w:color="000000"/>
            </w:tcBorders>
            <w:shd w:val="clear" w:color="auto" w:fill="F7CAAC"/>
          </w:tcPr>
          <w:p w14:paraId="59E2ACAC" w14:textId="77777777" w:rsidR="00265C0D" w:rsidRPr="00265C0D" w:rsidRDefault="00265C0D" w:rsidP="00136545">
            <w:pPr>
              <w:spacing w:after="0" w:line="240" w:lineRule="auto"/>
              <w:ind w:left="0" w:firstLine="0"/>
              <w:jc w:val="left"/>
              <w:rPr>
                <w:szCs w:val="20"/>
              </w:rPr>
            </w:pPr>
            <w:r w:rsidRPr="00265C0D">
              <w:rPr>
                <w:szCs w:val="20"/>
              </w:rPr>
              <w:t xml:space="preserve">Прописи које је потребно изменити/усвојити за спровођење мере: </w:t>
            </w:r>
          </w:p>
        </w:tc>
        <w:tc>
          <w:tcPr>
            <w:tcW w:w="7507" w:type="dxa"/>
            <w:gridSpan w:val="5"/>
            <w:tcBorders>
              <w:top w:val="single" w:sz="4" w:space="0" w:color="000000"/>
              <w:left w:val="single" w:sz="4" w:space="0" w:color="000000"/>
              <w:bottom w:val="single" w:sz="4" w:space="0" w:color="000000"/>
              <w:right w:val="single" w:sz="4" w:space="0" w:color="000000"/>
            </w:tcBorders>
            <w:shd w:val="clear" w:color="auto" w:fill="F7CAAC"/>
          </w:tcPr>
          <w:p w14:paraId="68073B31" w14:textId="77777777" w:rsidR="00265C0D" w:rsidRPr="00265C0D" w:rsidRDefault="00265C0D" w:rsidP="00136545">
            <w:pPr>
              <w:spacing w:after="0" w:line="240" w:lineRule="auto"/>
              <w:ind w:left="0" w:firstLine="0"/>
              <w:jc w:val="left"/>
              <w:rPr>
                <w:szCs w:val="20"/>
              </w:rPr>
            </w:pPr>
            <w:r w:rsidRPr="00265C0D">
              <w:rPr>
                <w:szCs w:val="20"/>
              </w:rPr>
              <w:t xml:space="preserve"> </w:t>
            </w:r>
          </w:p>
        </w:tc>
      </w:tr>
      <w:tr w:rsidR="00265C0D" w:rsidRPr="00265C0D" w14:paraId="012D0A4A" w14:textId="77777777" w:rsidTr="00602EED">
        <w:trPr>
          <w:trHeight w:val="964"/>
        </w:trPr>
        <w:tc>
          <w:tcPr>
            <w:tcW w:w="4962" w:type="dxa"/>
            <w:tcBorders>
              <w:top w:val="single" w:sz="4" w:space="0" w:color="000000"/>
              <w:left w:val="single" w:sz="4" w:space="0" w:color="000000"/>
              <w:bottom w:val="single" w:sz="4" w:space="0" w:color="000000"/>
              <w:right w:val="single" w:sz="4" w:space="0" w:color="000000"/>
            </w:tcBorders>
            <w:shd w:val="clear" w:color="auto" w:fill="D9D9D9"/>
          </w:tcPr>
          <w:p w14:paraId="7D927BFE" w14:textId="77777777" w:rsidR="00265C0D" w:rsidRPr="00265C0D" w:rsidRDefault="00265C0D" w:rsidP="00136545">
            <w:pPr>
              <w:spacing w:after="0" w:line="240" w:lineRule="auto"/>
              <w:ind w:left="0" w:right="44" w:firstLine="0"/>
              <w:jc w:val="center"/>
              <w:rPr>
                <w:szCs w:val="20"/>
              </w:rPr>
            </w:pPr>
            <w:r w:rsidRPr="00265C0D">
              <w:rPr>
                <w:szCs w:val="20"/>
              </w:rPr>
              <w:t xml:space="preserve">Показатељ(и) на нивоу мере </w:t>
            </w:r>
          </w:p>
          <w:p w14:paraId="77ABB4D5" w14:textId="77777777" w:rsidR="00265C0D" w:rsidRPr="00265C0D" w:rsidRDefault="00265C0D" w:rsidP="00136545">
            <w:pPr>
              <w:spacing w:after="0" w:line="240" w:lineRule="auto"/>
              <w:ind w:left="0" w:right="44" w:firstLine="0"/>
              <w:jc w:val="center"/>
              <w:rPr>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1454F6F" w14:textId="77777777" w:rsidR="00265C0D" w:rsidRPr="00265C0D" w:rsidRDefault="00265C0D" w:rsidP="00136545">
            <w:pPr>
              <w:spacing w:after="0" w:line="274" w:lineRule="auto"/>
              <w:ind w:left="0" w:firstLine="0"/>
              <w:jc w:val="center"/>
              <w:rPr>
                <w:szCs w:val="20"/>
              </w:rPr>
            </w:pPr>
            <w:r w:rsidRPr="00265C0D">
              <w:rPr>
                <w:szCs w:val="20"/>
              </w:rPr>
              <w:t xml:space="preserve">Јединица мере </w:t>
            </w:r>
          </w:p>
          <w:p w14:paraId="2B051923" w14:textId="77777777" w:rsidR="00265C0D" w:rsidRPr="00265C0D" w:rsidRDefault="00265C0D" w:rsidP="00136545">
            <w:pPr>
              <w:spacing w:after="0" w:line="240" w:lineRule="auto"/>
              <w:ind w:left="0" w:right="2" w:firstLine="0"/>
              <w:jc w:val="center"/>
              <w:rPr>
                <w:szCs w:val="20"/>
              </w:rPr>
            </w:pPr>
            <w:r w:rsidRPr="00265C0D">
              <w:rPr>
                <w:szCs w:val="20"/>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A215F3" w14:textId="77777777" w:rsidR="00265C0D" w:rsidRPr="00265C0D" w:rsidRDefault="00265C0D" w:rsidP="00136545">
            <w:pPr>
              <w:spacing w:after="0" w:line="240" w:lineRule="auto"/>
              <w:ind w:left="0" w:right="74" w:firstLine="0"/>
              <w:jc w:val="center"/>
              <w:rPr>
                <w:szCs w:val="20"/>
              </w:rPr>
            </w:pPr>
            <w:r w:rsidRPr="00265C0D">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918604B" w14:textId="67331C06" w:rsidR="00140927" w:rsidRDefault="00265C0D" w:rsidP="00140927">
            <w:pPr>
              <w:spacing w:after="0" w:line="240" w:lineRule="auto"/>
              <w:ind w:left="162" w:hanging="137"/>
              <w:jc w:val="center"/>
              <w:rPr>
                <w:szCs w:val="20"/>
              </w:rPr>
            </w:pPr>
            <w:r w:rsidRPr="00265C0D">
              <w:rPr>
                <w:szCs w:val="20"/>
              </w:rPr>
              <w:t>Почетна вредност</w:t>
            </w:r>
          </w:p>
          <w:p w14:paraId="4E30FAFF" w14:textId="2EC6F8E8" w:rsidR="00265C0D" w:rsidRPr="00265C0D" w:rsidRDefault="00265C0D" w:rsidP="00140927">
            <w:pPr>
              <w:spacing w:after="0" w:line="240" w:lineRule="auto"/>
              <w:ind w:left="162" w:hanging="137"/>
              <w:jc w:val="center"/>
              <w:rPr>
                <w:szCs w:val="20"/>
              </w:rPr>
            </w:pPr>
            <w:r w:rsidRPr="00265C0D">
              <w:rPr>
                <w:szCs w:val="20"/>
              </w:rPr>
              <w:t>(</w:t>
            </w:r>
            <w:r w:rsidRPr="00265C0D">
              <w:rPr>
                <w:i/>
                <w:szCs w:val="20"/>
              </w:rPr>
              <w:t>базна годин</w:t>
            </w:r>
            <w:r w:rsidRPr="00265C0D">
              <w:rPr>
                <w:szCs w:val="20"/>
              </w:rPr>
              <w:t>а)</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19DBE2" w14:textId="77777777" w:rsidR="00265C0D" w:rsidRPr="00265C0D" w:rsidRDefault="00265C0D" w:rsidP="00136545">
            <w:pPr>
              <w:spacing w:after="0" w:line="240" w:lineRule="auto"/>
              <w:ind w:left="0" w:firstLine="0"/>
              <w:jc w:val="center"/>
              <w:rPr>
                <w:szCs w:val="20"/>
              </w:rPr>
            </w:pPr>
            <w:r w:rsidRPr="00265C0D">
              <w:rPr>
                <w:szCs w:val="20"/>
              </w:rPr>
              <w:t xml:space="preserve">Циљaна вредност  (2026)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3153F60" w14:textId="77777777" w:rsidR="00265C0D" w:rsidRPr="00265C0D" w:rsidRDefault="00265C0D" w:rsidP="00136545">
            <w:pPr>
              <w:spacing w:after="0" w:line="240" w:lineRule="auto"/>
              <w:ind w:left="0" w:firstLine="0"/>
              <w:jc w:val="center"/>
              <w:rPr>
                <w:szCs w:val="20"/>
              </w:rPr>
            </w:pPr>
            <w:r w:rsidRPr="00265C0D">
              <w:rPr>
                <w:szCs w:val="20"/>
              </w:rPr>
              <w:t xml:space="preserve">Циљaна вредност (2027) </w:t>
            </w:r>
          </w:p>
        </w:tc>
      </w:tr>
      <w:tr w:rsidR="00265C0D" w:rsidRPr="00265C0D" w14:paraId="70F0E0B1" w14:textId="77777777" w:rsidTr="00602EED">
        <w:trPr>
          <w:trHeight w:val="1046"/>
        </w:trPr>
        <w:tc>
          <w:tcPr>
            <w:tcW w:w="4962" w:type="dxa"/>
            <w:tcBorders>
              <w:top w:val="single" w:sz="4" w:space="0" w:color="000000"/>
              <w:left w:val="single" w:sz="4" w:space="0" w:color="000000"/>
              <w:bottom w:val="single" w:sz="4" w:space="0" w:color="000000"/>
              <w:right w:val="single" w:sz="4" w:space="0" w:color="000000"/>
            </w:tcBorders>
          </w:tcPr>
          <w:p w14:paraId="1C8B41D5" w14:textId="26EE93BB" w:rsidR="00265C0D" w:rsidRPr="00CC4E4E" w:rsidRDefault="00265C0D" w:rsidP="00AF15B7">
            <w:pPr>
              <w:pStyle w:val="ListParagraph"/>
              <w:numPr>
                <w:ilvl w:val="2"/>
                <w:numId w:val="34"/>
              </w:numPr>
              <w:spacing w:after="0" w:line="278" w:lineRule="auto"/>
              <w:ind w:left="742"/>
              <w:jc w:val="left"/>
              <w:rPr>
                <w:szCs w:val="20"/>
              </w:rPr>
            </w:pPr>
            <w:r w:rsidRPr="00CC4E4E">
              <w:rPr>
                <w:szCs w:val="20"/>
              </w:rPr>
              <w:t xml:space="preserve">Проценат деце ромске националности старости 36– 59 месеци (3 до 5,5 година) која похађају образовање у раном детињству (циљана вредност 2030 – 60,6%) </w:t>
            </w:r>
          </w:p>
        </w:tc>
        <w:tc>
          <w:tcPr>
            <w:tcW w:w="1134" w:type="dxa"/>
            <w:tcBorders>
              <w:top w:val="single" w:sz="4" w:space="0" w:color="000000"/>
              <w:left w:val="single" w:sz="4" w:space="0" w:color="000000"/>
              <w:bottom w:val="single" w:sz="4" w:space="0" w:color="000000"/>
              <w:right w:val="single" w:sz="4" w:space="0" w:color="000000"/>
            </w:tcBorders>
          </w:tcPr>
          <w:p w14:paraId="256943A6" w14:textId="77777777" w:rsidR="00265C0D" w:rsidRPr="00265C0D" w:rsidRDefault="00265C0D" w:rsidP="00136545">
            <w:pPr>
              <w:spacing w:after="0" w:line="240" w:lineRule="auto"/>
              <w:ind w:left="1" w:firstLine="0"/>
              <w:jc w:val="center"/>
              <w:rPr>
                <w:szCs w:val="20"/>
              </w:rPr>
            </w:pPr>
            <w:r w:rsidRPr="00265C0D">
              <w:rPr>
                <w:szCs w:val="20"/>
              </w:rPr>
              <w:t>Проценат</w:t>
            </w:r>
          </w:p>
        </w:tc>
        <w:tc>
          <w:tcPr>
            <w:tcW w:w="3969" w:type="dxa"/>
            <w:gridSpan w:val="2"/>
            <w:tcBorders>
              <w:top w:val="single" w:sz="4" w:space="0" w:color="000000"/>
              <w:left w:val="single" w:sz="4" w:space="0" w:color="000000"/>
              <w:bottom w:val="single" w:sz="4" w:space="0" w:color="000000"/>
              <w:right w:val="single" w:sz="4" w:space="0" w:color="000000"/>
            </w:tcBorders>
          </w:tcPr>
          <w:p w14:paraId="5C144A86" w14:textId="77777777" w:rsidR="00265C0D" w:rsidRDefault="00265C0D" w:rsidP="0068143F">
            <w:pPr>
              <w:spacing w:after="0" w:line="240" w:lineRule="auto"/>
              <w:ind w:left="30" w:firstLine="0"/>
              <w:jc w:val="center"/>
              <w:rPr>
                <w:szCs w:val="20"/>
                <w:lang w:val="sr-Cyrl-RS"/>
              </w:rPr>
            </w:pPr>
            <w:r w:rsidRPr="00265C0D">
              <w:rPr>
                <w:szCs w:val="20"/>
              </w:rPr>
              <w:t>M</w:t>
            </w:r>
            <w:r w:rsidRPr="00265C0D">
              <w:rPr>
                <w:szCs w:val="20"/>
                <w:lang w:val="sr-Cyrl-RS"/>
              </w:rPr>
              <w:t>ПР</w:t>
            </w:r>
            <w:r w:rsidRPr="00265C0D">
              <w:rPr>
                <w:szCs w:val="20"/>
              </w:rPr>
              <w:t xml:space="preserve"> </w:t>
            </w:r>
            <w:r w:rsidRPr="00265C0D">
              <w:rPr>
                <w:szCs w:val="20"/>
                <w:lang w:val="sr-Cyrl-RS"/>
              </w:rPr>
              <w:t>пројекат</w:t>
            </w:r>
            <w:r w:rsidRPr="00265C0D">
              <w:rPr>
                <w:szCs w:val="20"/>
              </w:rPr>
              <w:t xml:space="preserve"> „</w:t>
            </w:r>
            <w:r w:rsidRPr="00265C0D">
              <w:rPr>
                <w:szCs w:val="20"/>
                <w:lang w:val="sr-Cyrl-RS"/>
              </w:rPr>
              <w:t>Инклузивно предшколско васпитање и образовање“/РЗС</w:t>
            </w:r>
          </w:p>
          <w:p w14:paraId="664CF865" w14:textId="77777777" w:rsidR="00140927" w:rsidRDefault="00140927" w:rsidP="0068143F">
            <w:pPr>
              <w:spacing w:after="0" w:line="240" w:lineRule="auto"/>
              <w:ind w:left="30" w:firstLine="0"/>
              <w:jc w:val="center"/>
              <w:rPr>
                <w:szCs w:val="20"/>
              </w:rPr>
            </w:pPr>
          </w:p>
          <w:p w14:paraId="525504C8" w14:textId="7B96E144" w:rsidR="00D87EEF" w:rsidRPr="00D87EEF" w:rsidRDefault="00140927" w:rsidP="0068143F">
            <w:pPr>
              <w:spacing w:after="0" w:line="240" w:lineRule="auto"/>
              <w:ind w:left="30" w:firstLine="0"/>
              <w:jc w:val="center"/>
              <w:rPr>
                <w:szCs w:val="20"/>
                <w:lang w:val="en-US"/>
              </w:rPr>
            </w:pPr>
            <w:r w:rsidRPr="00265C0D">
              <w:rPr>
                <w:szCs w:val="20"/>
              </w:rPr>
              <w:t>MICS: Србија Истраживање вишеструких показатеља положаја жена и деце / Србија – Ромска насеља Истраживање вишеструких показатеља положаја жена и деце УНИЦЕФ и РЗС</w:t>
            </w:r>
          </w:p>
        </w:tc>
        <w:tc>
          <w:tcPr>
            <w:tcW w:w="1559" w:type="dxa"/>
            <w:tcBorders>
              <w:top w:val="single" w:sz="4" w:space="0" w:color="000000"/>
              <w:left w:val="single" w:sz="4" w:space="0" w:color="000000"/>
              <w:bottom w:val="single" w:sz="4" w:space="0" w:color="000000"/>
              <w:right w:val="single" w:sz="4" w:space="0" w:color="000000"/>
            </w:tcBorders>
          </w:tcPr>
          <w:p w14:paraId="15DA52B4" w14:textId="01D6471E" w:rsidR="00265C0D" w:rsidRDefault="00265C0D" w:rsidP="00136545">
            <w:pPr>
              <w:spacing w:after="0" w:line="240" w:lineRule="auto"/>
              <w:ind w:left="0" w:right="72" w:firstLine="0"/>
              <w:jc w:val="center"/>
              <w:rPr>
                <w:szCs w:val="20"/>
                <w:lang w:val="sr-Cyrl-RS"/>
              </w:rPr>
            </w:pPr>
            <w:r w:rsidRPr="00265C0D">
              <w:rPr>
                <w:szCs w:val="20"/>
                <w:lang w:val="sr-Cyrl-RS"/>
              </w:rPr>
              <w:t>7,</w:t>
            </w:r>
            <w:r w:rsidRPr="00265C0D">
              <w:rPr>
                <w:szCs w:val="20"/>
              </w:rPr>
              <w:t>4</w:t>
            </w:r>
          </w:p>
          <w:p w14:paraId="388013F7" w14:textId="517EAD11" w:rsidR="00140927" w:rsidRPr="00140927" w:rsidRDefault="00140927" w:rsidP="00140927">
            <w:pPr>
              <w:spacing w:after="0" w:line="240" w:lineRule="auto"/>
              <w:ind w:left="0" w:right="72" w:firstLine="0"/>
              <w:jc w:val="center"/>
              <w:rPr>
                <w:szCs w:val="20"/>
                <w:lang w:val="sr-Cyrl-RS"/>
              </w:rPr>
            </w:pPr>
            <w:r>
              <w:rPr>
                <w:szCs w:val="20"/>
                <w:lang w:val="en-US"/>
              </w:rPr>
              <w:t>(</w:t>
            </w:r>
            <w:r>
              <w:rPr>
                <w:szCs w:val="20"/>
                <w:lang w:val="sr-Cyrl-RS"/>
              </w:rPr>
              <w:t>2020</w:t>
            </w:r>
            <w:r>
              <w:rPr>
                <w:szCs w:val="20"/>
                <w:lang w:val="en-US"/>
              </w:rPr>
              <w:t>)</w:t>
            </w:r>
          </w:p>
        </w:tc>
        <w:tc>
          <w:tcPr>
            <w:tcW w:w="1417" w:type="dxa"/>
            <w:gridSpan w:val="2"/>
            <w:tcBorders>
              <w:top w:val="single" w:sz="4" w:space="0" w:color="000000"/>
              <w:left w:val="single" w:sz="4" w:space="0" w:color="000000"/>
              <w:bottom w:val="single" w:sz="4" w:space="0" w:color="000000"/>
              <w:right w:val="single" w:sz="4" w:space="0" w:color="000000"/>
            </w:tcBorders>
          </w:tcPr>
          <w:p w14:paraId="248AC7DE" w14:textId="1B63728F" w:rsidR="00265C0D" w:rsidRPr="00265C0D" w:rsidRDefault="00B22318" w:rsidP="00136545">
            <w:pPr>
              <w:spacing w:after="0" w:line="240" w:lineRule="auto"/>
              <w:ind w:left="0" w:right="48" w:firstLine="0"/>
              <w:jc w:val="center"/>
              <w:rPr>
                <w:szCs w:val="20"/>
                <w:lang w:val="sr-Cyrl-RS"/>
              </w:rPr>
            </w:pPr>
            <w:r>
              <w:rPr>
                <w:szCs w:val="20"/>
                <w:lang w:val="sr-Cyrl-RS"/>
              </w:rPr>
              <w:t>8</w:t>
            </w:r>
          </w:p>
        </w:tc>
        <w:tc>
          <w:tcPr>
            <w:tcW w:w="1418" w:type="dxa"/>
            <w:tcBorders>
              <w:top w:val="single" w:sz="4" w:space="0" w:color="000000"/>
              <w:left w:val="single" w:sz="4" w:space="0" w:color="000000"/>
              <w:bottom w:val="single" w:sz="4" w:space="0" w:color="000000"/>
              <w:right w:val="single" w:sz="4" w:space="0" w:color="000000"/>
            </w:tcBorders>
          </w:tcPr>
          <w:p w14:paraId="7B226104" w14:textId="373FDA09" w:rsidR="00265C0D" w:rsidRPr="00265C0D" w:rsidRDefault="00B22318" w:rsidP="00136545">
            <w:pPr>
              <w:spacing w:after="0" w:line="240" w:lineRule="auto"/>
              <w:ind w:left="0" w:right="46" w:firstLine="0"/>
              <w:jc w:val="center"/>
              <w:rPr>
                <w:szCs w:val="20"/>
                <w:lang w:val="sr-Cyrl-RS"/>
              </w:rPr>
            </w:pPr>
            <w:r>
              <w:rPr>
                <w:szCs w:val="20"/>
                <w:lang w:val="sr-Cyrl-RS"/>
              </w:rPr>
              <w:t>8</w:t>
            </w:r>
          </w:p>
        </w:tc>
      </w:tr>
      <w:tr w:rsidR="00265C0D" w:rsidRPr="00265C0D" w14:paraId="479A3B92" w14:textId="77777777" w:rsidTr="00140927">
        <w:trPr>
          <w:trHeight w:val="278"/>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3E8EB72" w14:textId="77777777" w:rsidR="00265C0D" w:rsidRPr="00265C0D" w:rsidRDefault="00265C0D" w:rsidP="00136545">
            <w:pPr>
              <w:spacing w:after="0" w:line="240" w:lineRule="auto"/>
              <w:ind w:left="0" w:right="2784" w:firstLine="0"/>
              <w:jc w:val="left"/>
              <w:rPr>
                <w:szCs w:val="20"/>
              </w:rPr>
            </w:pPr>
            <w:r w:rsidRPr="00265C0D">
              <w:rPr>
                <w:szCs w:val="20"/>
              </w:rPr>
              <w:t xml:space="preserve">Извор финансирања мере  </w:t>
            </w:r>
          </w:p>
        </w:tc>
        <w:tc>
          <w:tcPr>
            <w:tcW w:w="5103"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799D6C12" w14:textId="77777777" w:rsidR="00265C0D" w:rsidRPr="00265C0D" w:rsidRDefault="00265C0D" w:rsidP="00136545">
            <w:pPr>
              <w:spacing w:after="0" w:line="240" w:lineRule="auto"/>
              <w:ind w:left="1" w:firstLine="0"/>
              <w:jc w:val="left"/>
              <w:rPr>
                <w:szCs w:val="20"/>
              </w:rPr>
            </w:pPr>
            <w:r w:rsidRPr="00265C0D">
              <w:rPr>
                <w:szCs w:val="20"/>
              </w:rPr>
              <w:t xml:space="preserve">Веза са програмским буџетом </w:t>
            </w:r>
          </w:p>
          <w:p w14:paraId="2747F1D1" w14:textId="77777777" w:rsidR="00265C0D" w:rsidRPr="00265C0D" w:rsidRDefault="00265C0D" w:rsidP="00136545">
            <w:pPr>
              <w:spacing w:after="0" w:line="240" w:lineRule="auto"/>
              <w:ind w:left="1" w:firstLine="0"/>
              <w:jc w:val="left"/>
              <w:rPr>
                <w:szCs w:val="20"/>
              </w:rPr>
            </w:pPr>
            <w:r w:rsidRPr="00265C0D">
              <w:rPr>
                <w:szCs w:val="20"/>
              </w:rPr>
              <w:t xml:space="preserve">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A8D08D"/>
          </w:tcPr>
          <w:p w14:paraId="0E149B65" w14:textId="77777777" w:rsidR="00265C0D" w:rsidRPr="00265C0D" w:rsidRDefault="00265C0D" w:rsidP="00136545">
            <w:pPr>
              <w:spacing w:after="0" w:line="240" w:lineRule="auto"/>
              <w:ind w:left="0" w:right="20" w:firstLine="0"/>
              <w:jc w:val="center"/>
              <w:rPr>
                <w:szCs w:val="20"/>
              </w:rPr>
            </w:pPr>
            <w:r w:rsidRPr="00265C0D">
              <w:rPr>
                <w:szCs w:val="20"/>
              </w:rPr>
              <w:t xml:space="preserve">Укупна процењена финансијска средства у 000 дин </w:t>
            </w:r>
          </w:p>
        </w:tc>
      </w:tr>
      <w:tr w:rsidR="00265C0D" w:rsidRPr="00265C0D" w14:paraId="1B788F23" w14:textId="77777777" w:rsidTr="003E56CF">
        <w:trPr>
          <w:trHeight w:val="278"/>
        </w:trPr>
        <w:tc>
          <w:tcPr>
            <w:tcW w:w="4962" w:type="dxa"/>
            <w:vMerge/>
            <w:tcBorders>
              <w:top w:val="nil"/>
              <w:left w:val="single" w:sz="4" w:space="0" w:color="000000"/>
              <w:bottom w:val="single" w:sz="4" w:space="0" w:color="000000"/>
              <w:right w:val="single" w:sz="4" w:space="0" w:color="000000"/>
            </w:tcBorders>
          </w:tcPr>
          <w:p w14:paraId="02EC2DA1" w14:textId="77777777" w:rsidR="00265C0D" w:rsidRPr="00265C0D" w:rsidRDefault="00265C0D" w:rsidP="00136545">
            <w:pPr>
              <w:spacing w:after="160" w:line="240" w:lineRule="auto"/>
              <w:ind w:left="0" w:firstLine="0"/>
              <w:jc w:val="left"/>
              <w:rPr>
                <w:szCs w:val="20"/>
              </w:rPr>
            </w:pPr>
          </w:p>
        </w:tc>
        <w:tc>
          <w:tcPr>
            <w:tcW w:w="5103" w:type="dxa"/>
            <w:gridSpan w:val="3"/>
            <w:vMerge/>
            <w:tcBorders>
              <w:top w:val="nil"/>
              <w:left w:val="single" w:sz="4" w:space="0" w:color="000000"/>
              <w:bottom w:val="single" w:sz="4" w:space="0" w:color="auto"/>
              <w:right w:val="single" w:sz="4" w:space="0" w:color="000000"/>
            </w:tcBorders>
          </w:tcPr>
          <w:p w14:paraId="399F27F2" w14:textId="77777777" w:rsidR="00265C0D" w:rsidRPr="00265C0D" w:rsidRDefault="00265C0D" w:rsidP="00136545">
            <w:pPr>
              <w:spacing w:after="160" w:line="240" w:lineRule="auto"/>
              <w:ind w:left="0" w:firstLine="0"/>
              <w:jc w:val="left"/>
              <w:rPr>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29CC3A12" w14:textId="77777777" w:rsidR="00265C0D" w:rsidRPr="00265C0D" w:rsidRDefault="00265C0D" w:rsidP="00136545">
            <w:pPr>
              <w:spacing w:after="0" w:line="240" w:lineRule="auto"/>
              <w:ind w:left="0" w:right="63" w:firstLine="0"/>
              <w:jc w:val="center"/>
              <w:rPr>
                <w:szCs w:val="20"/>
              </w:rPr>
            </w:pPr>
            <w:r w:rsidRPr="00265C0D">
              <w:rPr>
                <w:i/>
                <w:szCs w:val="20"/>
              </w:rPr>
              <w:t>202</w:t>
            </w:r>
            <w:r w:rsidRPr="00265C0D">
              <w:rPr>
                <w:i/>
                <w:szCs w:val="20"/>
                <w:lang w:val="sr-Cyrl-RS"/>
              </w:rPr>
              <w:t>6</w:t>
            </w:r>
            <w:r w:rsidRPr="00265C0D">
              <w:rPr>
                <w:szCs w:val="20"/>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tcPr>
          <w:p w14:paraId="1ADC9623" w14:textId="77777777" w:rsidR="00265C0D" w:rsidRPr="00265C0D" w:rsidRDefault="00265C0D" w:rsidP="00136545">
            <w:pPr>
              <w:spacing w:after="0" w:line="240" w:lineRule="auto"/>
              <w:ind w:left="0" w:right="58" w:firstLine="0"/>
              <w:jc w:val="center"/>
              <w:rPr>
                <w:szCs w:val="20"/>
              </w:rPr>
            </w:pPr>
            <w:r w:rsidRPr="00265C0D">
              <w:rPr>
                <w:i/>
                <w:szCs w:val="20"/>
              </w:rPr>
              <w:t>202</w:t>
            </w:r>
            <w:r w:rsidRPr="00265C0D">
              <w:rPr>
                <w:i/>
                <w:szCs w:val="20"/>
                <w:lang w:val="sr-Cyrl-RS"/>
              </w:rPr>
              <w:t>7</w:t>
            </w:r>
            <w:r w:rsidRPr="00265C0D">
              <w:rPr>
                <w:szCs w:val="20"/>
              </w:rPr>
              <w:t xml:space="preserve"> </w:t>
            </w:r>
          </w:p>
        </w:tc>
      </w:tr>
      <w:tr w:rsidR="003B595C" w:rsidRPr="00265C0D" w14:paraId="1A149283" w14:textId="77777777" w:rsidTr="003B595C">
        <w:trPr>
          <w:trHeight w:val="418"/>
        </w:trPr>
        <w:tc>
          <w:tcPr>
            <w:tcW w:w="4962" w:type="dxa"/>
            <w:tcBorders>
              <w:top w:val="single" w:sz="4" w:space="0" w:color="000000"/>
              <w:left w:val="single" w:sz="4" w:space="0" w:color="000000"/>
              <w:bottom w:val="single" w:sz="4" w:space="0" w:color="000000"/>
              <w:right w:val="single" w:sz="4" w:space="0" w:color="auto"/>
            </w:tcBorders>
          </w:tcPr>
          <w:p w14:paraId="7B18040F" w14:textId="77777777" w:rsidR="003B595C" w:rsidRPr="00265C0D" w:rsidRDefault="003B595C" w:rsidP="003B595C">
            <w:pPr>
              <w:spacing w:after="0" w:line="240" w:lineRule="auto"/>
              <w:ind w:left="0" w:firstLine="0"/>
              <w:jc w:val="left"/>
              <w:rPr>
                <w:szCs w:val="20"/>
              </w:rPr>
            </w:pPr>
            <w:r w:rsidRPr="00265C0D">
              <w:rPr>
                <w:szCs w:val="20"/>
                <w:u w:val="single" w:color="000000"/>
              </w:rPr>
              <w:t>Приходи из буџета</w:t>
            </w:r>
            <w:r w:rsidRPr="00265C0D">
              <w:rPr>
                <w:szCs w:val="20"/>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6360A530" w14:textId="4367E1CC" w:rsidR="003B595C" w:rsidRPr="00265C0D" w:rsidRDefault="003B595C" w:rsidP="003B595C">
            <w:pPr>
              <w:spacing w:after="0" w:line="240" w:lineRule="auto"/>
              <w:ind w:left="1" w:firstLine="0"/>
              <w:jc w:val="left"/>
              <w:rPr>
                <w:szCs w:val="20"/>
              </w:rPr>
            </w:pPr>
            <w:r>
              <w:rPr>
                <w:szCs w:val="20"/>
                <w:lang w:val="sr-Cyrl-RS"/>
              </w:rPr>
              <w:t>Раздео 26, Програм 2001, Програмска активност 0012</w:t>
            </w:r>
          </w:p>
        </w:tc>
        <w:tc>
          <w:tcPr>
            <w:tcW w:w="2126" w:type="dxa"/>
            <w:gridSpan w:val="2"/>
            <w:tcBorders>
              <w:top w:val="single" w:sz="4" w:space="0" w:color="000000"/>
              <w:left w:val="single" w:sz="4" w:space="0" w:color="auto"/>
              <w:bottom w:val="single" w:sz="4" w:space="0" w:color="000000"/>
              <w:right w:val="single" w:sz="4" w:space="0" w:color="000000"/>
            </w:tcBorders>
            <w:vAlign w:val="center"/>
          </w:tcPr>
          <w:p w14:paraId="0DAE1874" w14:textId="034E31F2" w:rsidR="003B595C" w:rsidRPr="00265C0D" w:rsidRDefault="003B595C" w:rsidP="003B595C">
            <w:pPr>
              <w:spacing w:after="0" w:line="240" w:lineRule="auto"/>
              <w:ind w:left="0" w:firstLine="0"/>
              <w:jc w:val="right"/>
              <w:rPr>
                <w:szCs w:val="20"/>
              </w:rPr>
            </w:pPr>
            <w:r>
              <w:rPr>
                <w:szCs w:val="20"/>
                <w:lang w:val="sr-Cyrl-RS"/>
              </w:rPr>
              <w:t>2.000</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AECD0D6" w14:textId="69DEB46E" w:rsidR="003B595C" w:rsidRPr="00265C0D" w:rsidRDefault="003B595C" w:rsidP="003B595C">
            <w:pPr>
              <w:spacing w:after="0" w:line="240" w:lineRule="auto"/>
              <w:ind w:left="0" w:firstLine="0"/>
              <w:jc w:val="right"/>
              <w:rPr>
                <w:szCs w:val="20"/>
              </w:rPr>
            </w:pPr>
            <w:r>
              <w:rPr>
                <w:szCs w:val="20"/>
                <w:lang w:val="sr-Cyrl-RS"/>
              </w:rPr>
              <w:t>2.000</w:t>
            </w:r>
          </w:p>
        </w:tc>
      </w:tr>
      <w:tr w:rsidR="003B595C" w:rsidRPr="00265C0D" w14:paraId="72369AAF" w14:textId="77777777" w:rsidTr="003B595C">
        <w:trPr>
          <w:trHeight w:val="399"/>
        </w:trPr>
        <w:tc>
          <w:tcPr>
            <w:tcW w:w="4962" w:type="dxa"/>
            <w:tcBorders>
              <w:top w:val="single" w:sz="4" w:space="0" w:color="000000"/>
              <w:left w:val="single" w:sz="4" w:space="0" w:color="000000"/>
              <w:bottom w:val="single" w:sz="4" w:space="0" w:color="000000"/>
              <w:right w:val="single" w:sz="4" w:space="0" w:color="auto"/>
            </w:tcBorders>
          </w:tcPr>
          <w:p w14:paraId="22456D4E" w14:textId="77777777" w:rsidR="003B595C" w:rsidRPr="00265C0D" w:rsidRDefault="003B595C" w:rsidP="003B595C">
            <w:pPr>
              <w:spacing w:after="0" w:line="240" w:lineRule="auto"/>
              <w:ind w:left="0" w:firstLine="0"/>
              <w:jc w:val="left"/>
              <w:rPr>
                <w:szCs w:val="20"/>
              </w:rPr>
            </w:pPr>
            <w:r w:rsidRPr="00265C0D">
              <w:rPr>
                <w:szCs w:val="20"/>
                <w:u w:val="single" w:color="000000"/>
              </w:rPr>
              <w:t>Финансијска помоћ ЕУ у €</w:t>
            </w:r>
            <w:r w:rsidRPr="00265C0D">
              <w:rPr>
                <w:szCs w:val="20"/>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5C7F0846" w14:textId="1FBCBD8D" w:rsidR="003B595C" w:rsidRPr="00265C0D" w:rsidRDefault="003B595C" w:rsidP="003B595C">
            <w:pPr>
              <w:spacing w:after="0" w:line="240" w:lineRule="auto"/>
              <w:ind w:left="1" w:firstLine="0"/>
              <w:jc w:val="center"/>
              <w:rPr>
                <w:szCs w:val="20"/>
              </w:rPr>
            </w:pPr>
            <w:r>
              <w:rPr>
                <w:szCs w:val="20"/>
                <w:lang w:val="sr-Cyrl-RS"/>
              </w:rPr>
              <w:t>/</w:t>
            </w:r>
          </w:p>
        </w:tc>
        <w:tc>
          <w:tcPr>
            <w:tcW w:w="2126" w:type="dxa"/>
            <w:gridSpan w:val="2"/>
            <w:tcBorders>
              <w:top w:val="single" w:sz="4" w:space="0" w:color="000000"/>
              <w:left w:val="single" w:sz="4" w:space="0" w:color="auto"/>
              <w:bottom w:val="single" w:sz="4" w:space="0" w:color="000000"/>
              <w:right w:val="single" w:sz="4" w:space="0" w:color="000000"/>
            </w:tcBorders>
            <w:vAlign w:val="center"/>
          </w:tcPr>
          <w:p w14:paraId="106D5573" w14:textId="26C08FAF" w:rsidR="003B595C" w:rsidRPr="00265C0D" w:rsidRDefault="003B595C" w:rsidP="003B595C">
            <w:pPr>
              <w:spacing w:after="0" w:line="240" w:lineRule="auto"/>
              <w:ind w:left="0" w:firstLine="0"/>
              <w:jc w:val="center"/>
              <w:rPr>
                <w:szCs w:val="20"/>
              </w:rPr>
            </w:pPr>
            <w:r>
              <w:rPr>
                <w:szCs w:val="20"/>
                <w:lang w:val="sr-Cyrl-R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D73E575" w14:textId="4454EEA9" w:rsidR="003B595C" w:rsidRPr="00265C0D" w:rsidRDefault="003B595C" w:rsidP="003B595C">
            <w:pPr>
              <w:spacing w:after="0" w:line="240" w:lineRule="auto"/>
              <w:ind w:left="0" w:firstLine="0"/>
              <w:jc w:val="center"/>
              <w:rPr>
                <w:szCs w:val="20"/>
              </w:rPr>
            </w:pPr>
            <w:r>
              <w:rPr>
                <w:szCs w:val="20"/>
                <w:lang w:val="sr-Cyrl-RS"/>
              </w:rPr>
              <w:t>/</w:t>
            </w:r>
          </w:p>
        </w:tc>
      </w:tr>
    </w:tbl>
    <w:p w14:paraId="33D91BF8" w14:textId="77777777" w:rsidR="00265C0D" w:rsidRPr="00265C0D" w:rsidRDefault="00265C0D" w:rsidP="00265C0D">
      <w:pPr>
        <w:spacing w:after="0"/>
        <w:ind w:left="0" w:firstLine="0"/>
        <w:rPr>
          <w:szCs w:val="20"/>
        </w:rPr>
      </w:pPr>
      <w:r w:rsidRPr="00265C0D">
        <w:rPr>
          <w:szCs w:val="20"/>
        </w:rPr>
        <w:t xml:space="preserve"> </w:t>
      </w:r>
    </w:p>
    <w:tbl>
      <w:tblPr>
        <w:tblW w:w="14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1559"/>
        <w:gridCol w:w="1389"/>
        <w:gridCol w:w="1417"/>
        <w:gridCol w:w="1873"/>
        <w:gridCol w:w="1701"/>
        <w:gridCol w:w="1701"/>
      </w:tblGrid>
      <w:tr w:rsidR="00265C0D" w:rsidRPr="00265C0D" w14:paraId="3BB26892" w14:textId="77777777" w:rsidTr="00136545">
        <w:trPr>
          <w:trHeight w:val="451"/>
        </w:trPr>
        <w:tc>
          <w:tcPr>
            <w:tcW w:w="3261" w:type="dxa"/>
            <w:vMerge w:val="restart"/>
            <w:tcBorders>
              <w:top w:val="single" w:sz="4" w:space="0" w:color="auto"/>
              <w:left w:val="single" w:sz="4" w:space="0" w:color="auto"/>
              <w:bottom w:val="single" w:sz="4" w:space="0" w:color="auto"/>
            </w:tcBorders>
            <w:shd w:val="clear" w:color="auto" w:fill="FFF2CC"/>
          </w:tcPr>
          <w:p w14:paraId="09199032" w14:textId="03468CB4" w:rsidR="00265C0D" w:rsidRPr="00265C0D" w:rsidRDefault="00265C0D" w:rsidP="00136545">
            <w:pPr>
              <w:spacing w:line="240" w:lineRule="auto"/>
              <w:ind w:left="28"/>
              <w:jc w:val="center"/>
              <w:rPr>
                <w:szCs w:val="20"/>
                <w:lang w:val="sr-Cyrl-RS"/>
              </w:rPr>
            </w:pPr>
            <w:r w:rsidRPr="00265C0D">
              <w:rPr>
                <w:szCs w:val="20"/>
              </w:rPr>
              <w:t xml:space="preserve"> </w:t>
            </w:r>
            <w:r w:rsidRPr="00265C0D">
              <w:rPr>
                <w:szCs w:val="20"/>
                <w:lang w:val="sr-Cyrl-RS"/>
              </w:rPr>
              <w:t>Назив активности</w:t>
            </w:r>
          </w:p>
          <w:p w14:paraId="34BD73B4" w14:textId="77777777" w:rsidR="00265C0D" w:rsidRPr="00265C0D" w:rsidRDefault="00265C0D" w:rsidP="00136545">
            <w:pPr>
              <w:spacing w:line="240" w:lineRule="auto"/>
              <w:ind w:left="28"/>
              <w:jc w:val="center"/>
              <w:rPr>
                <w:szCs w:val="20"/>
                <w:lang w:val="sr-Cyrl-RS"/>
              </w:rPr>
            </w:pPr>
          </w:p>
        </w:tc>
        <w:tc>
          <w:tcPr>
            <w:tcW w:w="1559" w:type="dxa"/>
            <w:vMerge w:val="restart"/>
            <w:tcBorders>
              <w:top w:val="single" w:sz="4" w:space="0" w:color="auto"/>
              <w:bottom w:val="single" w:sz="4" w:space="0" w:color="auto"/>
            </w:tcBorders>
            <w:shd w:val="clear" w:color="auto" w:fill="FFF2CC"/>
          </w:tcPr>
          <w:p w14:paraId="630C9A4E" w14:textId="77777777" w:rsidR="00265C0D" w:rsidRPr="00265C0D" w:rsidRDefault="00265C0D" w:rsidP="00136545">
            <w:pPr>
              <w:spacing w:line="240" w:lineRule="auto"/>
              <w:ind w:left="35"/>
              <w:jc w:val="center"/>
              <w:rPr>
                <w:szCs w:val="20"/>
                <w:lang w:val="en-US"/>
              </w:rPr>
            </w:pPr>
            <w:r w:rsidRPr="00265C0D">
              <w:rPr>
                <w:szCs w:val="20"/>
                <w:lang w:val="sr-Cyrl-RS" w:eastAsia="zh-CN"/>
              </w:rPr>
              <w:t>Орган који спроводи активност</w:t>
            </w:r>
          </w:p>
        </w:tc>
        <w:tc>
          <w:tcPr>
            <w:tcW w:w="1559" w:type="dxa"/>
            <w:vMerge w:val="restart"/>
            <w:tcBorders>
              <w:top w:val="single" w:sz="4" w:space="0" w:color="auto"/>
              <w:bottom w:val="single" w:sz="4" w:space="0" w:color="auto"/>
            </w:tcBorders>
            <w:shd w:val="clear" w:color="auto" w:fill="FFF2CC"/>
          </w:tcPr>
          <w:p w14:paraId="75887AF9"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rPr>
              <w:t>O</w:t>
            </w:r>
            <w:r w:rsidRPr="00265C0D">
              <w:rPr>
                <w:rFonts w:ascii="Times New Roman" w:hAnsi="Times New Roman" w:cs="Times New Roman"/>
                <w:lang w:val="sr-Cyrl-RS"/>
              </w:rPr>
              <w:t>ргани партнери у спровођењу активности</w:t>
            </w:r>
          </w:p>
        </w:tc>
        <w:tc>
          <w:tcPr>
            <w:tcW w:w="1389" w:type="dxa"/>
            <w:vMerge w:val="restart"/>
            <w:tcBorders>
              <w:top w:val="single" w:sz="4" w:space="0" w:color="auto"/>
              <w:bottom w:val="single" w:sz="4" w:space="0" w:color="auto"/>
            </w:tcBorders>
            <w:shd w:val="clear" w:color="auto" w:fill="FFF2CC"/>
          </w:tcPr>
          <w:p w14:paraId="0FE29E18" w14:textId="77777777" w:rsidR="00265C0D" w:rsidRPr="00265C0D" w:rsidRDefault="00265C0D" w:rsidP="00136545">
            <w:pPr>
              <w:spacing w:line="240" w:lineRule="auto"/>
              <w:ind w:left="35" w:firstLine="0"/>
              <w:jc w:val="center"/>
              <w:rPr>
                <w:szCs w:val="20"/>
                <w:lang w:val="sr-Cyrl-RS" w:eastAsia="zh-CN"/>
              </w:rPr>
            </w:pPr>
            <w:r w:rsidRPr="00265C0D">
              <w:rPr>
                <w:szCs w:val="20"/>
                <w:lang w:val="sr-Cyrl-RS" w:eastAsia="zh-CN"/>
              </w:rPr>
              <w:t>Рок за завршетак активности</w:t>
            </w:r>
          </w:p>
        </w:tc>
        <w:tc>
          <w:tcPr>
            <w:tcW w:w="1417" w:type="dxa"/>
            <w:vMerge w:val="restart"/>
            <w:tcBorders>
              <w:top w:val="single" w:sz="4" w:space="0" w:color="auto"/>
              <w:bottom w:val="single" w:sz="4" w:space="0" w:color="auto"/>
            </w:tcBorders>
            <w:shd w:val="clear" w:color="auto" w:fill="FFF2CC"/>
          </w:tcPr>
          <w:p w14:paraId="03D7A71C"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lang w:val="sr-Cyrl-RS"/>
              </w:rPr>
              <w:t>Извор финансирања</w:t>
            </w:r>
          </w:p>
        </w:tc>
        <w:tc>
          <w:tcPr>
            <w:tcW w:w="1873" w:type="dxa"/>
            <w:vMerge w:val="restart"/>
            <w:tcBorders>
              <w:top w:val="single" w:sz="4" w:space="0" w:color="auto"/>
              <w:bottom w:val="single" w:sz="4" w:space="0" w:color="auto"/>
            </w:tcBorders>
            <w:shd w:val="clear" w:color="auto" w:fill="FFF2CC"/>
          </w:tcPr>
          <w:p w14:paraId="03328CFB"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lang w:val="sr-Cyrl-RS"/>
              </w:rPr>
              <w:t>Веза са програмским буџетом</w:t>
            </w:r>
          </w:p>
        </w:tc>
        <w:tc>
          <w:tcPr>
            <w:tcW w:w="3402" w:type="dxa"/>
            <w:gridSpan w:val="2"/>
            <w:tcBorders>
              <w:top w:val="single" w:sz="4" w:space="0" w:color="auto"/>
              <w:bottom w:val="single" w:sz="4" w:space="0" w:color="auto"/>
            </w:tcBorders>
            <w:shd w:val="clear" w:color="auto" w:fill="FFF2CC"/>
          </w:tcPr>
          <w:p w14:paraId="45572850" w14:textId="77777777" w:rsidR="00265C0D" w:rsidRPr="00265C0D" w:rsidRDefault="00265C0D" w:rsidP="00136545">
            <w:pPr>
              <w:pStyle w:val="TableParagraph"/>
              <w:jc w:val="center"/>
              <w:rPr>
                <w:i/>
                <w:sz w:val="20"/>
                <w:szCs w:val="20"/>
                <w:lang w:val="sr-Cyrl-RS"/>
              </w:rPr>
            </w:pPr>
            <w:r w:rsidRPr="00265C0D">
              <w:rPr>
                <w:sz w:val="20"/>
                <w:szCs w:val="20"/>
                <w:lang w:val="sr-Cyrl-RS"/>
              </w:rPr>
              <w:t>Укупна процењена финансијска средства по изворима у 000 дин</w:t>
            </w:r>
          </w:p>
        </w:tc>
      </w:tr>
      <w:tr w:rsidR="00265C0D" w:rsidRPr="00265C0D" w14:paraId="35E670BB" w14:textId="77777777" w:rsidTr="003B595C">
        <w:trPr>
          <w:trHeight w:val="132"/>
        </w:trPr>
        <w:tc>
          <w:tcPr>
            <w:tcW w:w="3261" w:type="dxa"/>
            <w:vMerge/>
            <w:tcBorders>
              <w:top w:val="single" w:sz="4" w:space="0" w:color="auto"/>
              <w:left w:val="single" w:sz="4" w:space="0" w:color="auto"/>
            </w:tcBorders>
            <w:shd w:val="clear" w:color="auto" w:fill="FFF2CC"/>
          </w:tcPr>
          <w:p w14:paraId="46627BE9" w14:textId="77777777" w:rsidR="00265C0D" w:rsidRPr="00265C0D" w:rsidRDefault="00265C0D" w:rsidP="00136545">
            <w:pPr>
              <w:spacing w:line="240" w:lineRule="auto"/>
              <w:rPr>
                <w:szCs w:val="20"/>
                <w:lang w:val="sr-Cyrl-RS"/>
              </w:rPr>
            </w:pPr>
          </w:p>
        </w:tc>
        <w:tc>
          <w:tcPr>
            <w:tcW w:w="1559" w:type="dxa"/>
            <w:vMerge/>
            <w:tcBorders>
              <w:top w:val="single" w:sz="4" w:space="0" w:color="auto"/>
            </w:tcBorders>
            <w:shd w:val="clear" w:color="auto" w:fill="FFF2CC"/>
          </w:tcPr>
          <w:p w14:paraId="4B386F70" w14:textId="77777777" w:rsidR="00265C0D" w:rsidRPr="00265C0D" w:rsidRDefault="00265C0D" w:rsidP="00136545">
            <w:pPr>
              <w:spacing w:line="240" w:lineRule="auto"/>
              <w:rPr>
                <w:szCs w:val="20"/>
                <w:lang w:val="sr-Cyrl-RS"/>
              </w:rPr>
            </w:pPr>
          </w:p>
        </w:tc>
        <w:tc>
          <w:tcPr>
            <w:tcW w:w="1559" w:type="dxa"/>
            <w:vMerge/>
            <w:tcBorders>
              <w:top w:val="single" w:sz="4" w:space="0" w:color="auto"/>
            </w:tcBorders>
            <w:shd w:val="clear" w:color="auto" w:fill="FFF2CC"/>
          </w:tcPr>
          <w:p w14:paraId="4F17F4B4" w14:textId="77777777" w:rsidR="00265C0D" w:rsidRPr="00265C0D" w:rsidRDefault="00265C0D" w:rsidP="00136545">
            <w:pPr>
              <w:spacing w:line="240" w:lineRule="auto"/>
              <w:rPr>
                <w:szCs w:val="20"/>
                <w:lang w:val="sr-Cyrl-RS"/>
              </w:rPr>
            </w:pPr>
          </w:p>
        </w:tc>
        <w:tc>
          <w:tcPr>
            <w:tcW w:w="1389" w:type="dxa"/>
            <w:vMerge/>
            <w:tcBorders>
              <w:top w:val="single" w:sz="4" w:space="0" w:color="auto"/>
            </w:tcBorders>
            <w:shd w:val="clear" w:color="auto" w:fill="FFF2CC"/>
          </w:tcPr>
          <w:p w14:paraId="65136F23" w14:textId="77777777" w:rsidR="00265C0D" w:rsidRPr="00265C0D" w:rsidRDefault="00265C0D" w:rsidP="00136545">
            <w:pPr>
              <w:spacing w:line="240" w:lineRule="auto"/>
              <w:jc w:val="center"/>
              <w:rPr>
                <w:szCs w:val="20"/>
                <w:lang w:val="sr-Cyrl-RS"/>
              </w:rPr>
            </w:pPr>
          </w:p>
        </w:tc>
        <w:tc>
          <w:tcPr>
            <w:tcW w:w="1417" w:type="dxa"/>
            <w:vMerge/>
            <w:tcBorders>
              <w:top w:val="single" w:sz="4" w:space="0" w:color="auto"/>
            </w:tcBorders>
            <w:shd w:val="clear" w:color="auto" w:fill="FFF2CC"/>
          </w:tcPr>
          <w:p w14:paraId="359B7213" w14:textId="77777777" w:rsidR="00265C0D" w:rsidRPr="00265C0D" w:rsidRDefault="00265C0D" w:rsidP="00136545">
            <w:pPr>
              <w:pStyle w:val="CommentText"/>
              <w:jc w:val="center"/>
              <w:rPr>
                <w:rFonts w:ascii="Times New Roman" w:hAnsi="Times New Roman" w:cs="Times New Roman"/>
                <w:lang w:val="sr-Cyrl-RS"/>
              </w:rPr>
            </w:pPr>
          </w:p>
        </w:tc>
        <w:tc>
          <w:tcPr>
            <w:tcW w:w="1873" w:type="dxa"/>
            <w:vMerge/>
            <w:tcBorders>
              <w:top w:val="single" w:sz="4" w:space="0" w:color="auto"/>
            </w:tcBorders>
            <w:shd w:val="clear" w:color="auto" w:fill="FFF2CC"/>
          </w:tcPr>
          <w:p w14:paraId="27740D02" w14:textId="77777777" w:rsidR="00265C0D" w:rsidRPr="00265C0D" w:rsidRDefault="00265C0D" w:rsidP="00136545">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vAlign w:val="center"/>
          </w:tcPr>
          <w:p w14:paraId="2A23D1DB" w14:textId="77777777" w:rsidR="00265C0D" w:rsidRPr="00265C0D" w:rsidRDefault="00265C0D" w:rsidP="003B595C">
            <w:pPr>
              <w:pStyle w:val="CommentText"/>
              <w:jc w:val="center"/>
              <w:rPr>
                <w:rFonts w:ascii="Times New Roman" w:hAnsi="Times New Roman" w:cs="Times New Roman"/>
                <w:lang w:val="sr-Latn-RS"/>
              </w:rPr>
            </w:pPr>
            <w:r w:rsidRPr="00265C0D">
              <w:rPr>
                <w:rFonts w:ascii="Times New Roman" w:hAnsi="Times New Roman" w:cs="Times New Roman"/>
                <w:lang w:val="sr-Latn-RS"/>
              </w:rPr>
              <w:t>2026</w:t>
            </w:r>
          </w:p>
        </w:tc>
        <w:tc>
          <w:tcPr>
            <w:tcW w:w="1701" w:type="dxa"/>
            <w:tcBorders>
              <w:top w:val="single" w:sz="4" w:space="0" w:color="auto"/>
            </w:tcBorders>
            <w:shd w:val="clear" w:color="auto" w:fill="FFF2CC"/>
            <w:vAlign w:val="center"/>
          </w:tcPr>
          <w:p w14:paraId="3B368704" w14:textId="77777777" w:rsidR="00265C0D" w:rsidRPr="00265C0D" w:rsidRDefault="00265C0D" w:rsidP="003B595C">
            <w:pPr>
              <w:pStyle w:val="CommentText"/>
              <w:jc w:val="center"/>
              <w:rPr>
                <w:rFonts w:ascii="Times New Roman" w:hAnsi="Times New Roman" w:cs="Times New Roman"/>
                <w:lang w:val="sr-Latn-RS"/>
              </w:rPr>
            </w:pPr>
            <w:r w:rsidRPr="00265C0D">
              <w:rPr>
                <w:rFonts w:ascii="Times New Roman" w:hAnsi="Times New Roman" w:cs="Times New Roman"/>
                <w:lang w:val="sr-Latn-RS"/>
              </w:rPr>
              <w:t>2027</w:t>
            </w:r>
          </w:p>
        </w:tc>
      </w:tr>
      <w:tr w:rsidR="008A3FCF" w:rsidRPr="00265C0D" w14:paraId="4206D90B" w14:textId="77777777" w:rsidTr="008A3FCF">
        <w:trPr>
          <w:trHeight w:val="329"/>
        </w:trPr>
        <w:tc>
          <w:tcPr>
            <w:tcW w:w="3261" w:type="dxa"/>
            <w:tcBorders>
              <w:left w:val="single" w:sz="4" w:space="0" w:color="auto"/>
              <w:bottom w:val="single" w:sz="4" w:space="0" w:color="auto"/>
            </w:tcBorders>
          </w:tcPr>
          <w:p w14:paraId="647F8C53" w14:textId="77777777" w:rsidR="008A3FCF" w:rsidRPr="00265C0D" w:rsidRDefault="008A3FCF" w:rsidP="008A3FCF">
            <w:pPr>
              <w:pStyle w:val="ListParagraph"/>
              <w:numPr>
                <w:ilvl w:val="2"/>
                <w:numId w:val="9"/>
              </w:numPr>
              <w:spacing w:line="240" w:lineRule="auto"/>
              <w:jc w:val="left"/>
              <w:rPr>
                <w:color w:val="auto"/>
                <w:szCs w:val="20"/>
                <w:lang w:val="en-US"/>
              </w:rPr>
            </w:pPr>
            <w:r w:rsidRPr="00265C0D">
              <w:rPr>
                <w:color w:val="auto"/>
                <w:szCs w:val="20"/>
                <w:lang w:val="en-US"/>
              </w:rPr>
              <w:t>Унапређење</w:t>
            </w:r>
            <w:r w:rsidRPr="00265C0D">
              <w:rPr>
                <w:color w:val="auto"/>
                <w:szCs w:val="20"/>
              </w:rPr>
              <w:t xml:space="preserve"> </w:t>
            </w:r>
            <w:r w:rsidRPr="00265C0D">
              <w:rPr>
                <w:color w:val="auto"/>
                <w:szCs w:val="20"/>
                <w:lang w:val="en-US"/>
              </w:rPr>
              <w:t>компетенција</w:t>
            </w:r>
            <w:r w:rsidRPr="00265C0D">
              <w:rPr>
                <w:color w:val="auto"/>
                <w:szCs w:val="20"/>
              </w:rPr>
              <w:t xml:space="preserve"> </w:t>
            </w:r>
            <w:r w:rsidRPr="00265C0D">
              <w:rPr>
                <w:color w:val="auto"/>
                <w:szCs w:val="20"/>
                <w:lang w:val="en-US"/>
              </w:rPr>
              <w:t>запослених</w:t>
            </w:r>
            <w:r w:rsidRPr="00265C0D">
              <w:rPr>
                <w:color w:val="auto"/>
                <w:szCs w:val="20"/>
              </w:rPr>
              <w:t xml:space="preserve"> </w:t>
            </w:r>
            <w:r w:rsidRPr="00265C0D">
              <w:rPr>
                <w:color w:val="auto"/>
                <w:szCs w:val="20"/>
                <w:lang w:val="en-US"/>
              </w:rPr>
              <w:t>у</w:t>
            </w:r>
            <w:r w:rsidRPr="00265C0D">
              <w:rPr>
                <w:color w:val="auto"/>
                <w:szCs w:val="20"/>
              </w:rPr>
              <w:t xml:space="preserve"> </w:t>
            </w:r>
            <w:r w:rsidRPr="00265C0D">
              <w:rPr>
                <w:color w:val="auto"/>
                <w:szCs w:val="20"/>
                <w:lang w:val="en-US"/>
              </w:rPr>
              <w:t>образовању</w:t>
            </w:r>
            <w:r w:rsidRPr="00265C0D">
              <w:rPr>
                <w:color w:val="auto"/>
                <w:szCs w:val="20"/>
              </w:rPr>
              <w:t xml:space="preserve"> (</w:t>
            </w:r>
            <w:r w:rsidRPr="00265C0D">
              <w:rPr>
                <w:color w:val="auto"/>
                <w:szCs w:val="20"/>
                <w:lang w:val="en-US"/>
              </w:rPr>
              <w:t>укључујући</w:t>
            </w:r>
            <w:r w:rsidRPr="00265C0D">
              <w:rPr>
                <w:color w:val="auto"/>
                <w:szCs w:val="20"/>
              </w:rPr>
              <w:t xml:space="preserve"> </w:t>
            </w:r>
            <w:r w:rsidRPr="00265C0D">
              <w:rPr>
                <w:color w:val="auto"/>
                <w:szCs w:val="20"/>
                <w:lang w:val="en-US"/>
              </w:rPr>
              <w:t>педагошке</w:t>
            </w:r>
            <w:r w:rsidRPr="00265C0D">
              <w:rPr>
                <w:color w:val="auto"/>
                <w:szCs w:val="20"/>
              </w:rPr>
              <w:t xml:space="preserve"> </w:t>
            </w:r>
            <w:r w:rsidRPr="00265C0D">
              <w:rPr>
                <w:color w:val="auto"/>
                <w:szCs w:val="20"/>
                <w:lang w:val="en-US"/>
              </w:rPr>
              <w:t>асистенте</w:t>
            </w:r>
            <w:r w:rsidRPr="00265C0D">
              <w:rPr>
                <w:color w:val="auto"/>
                <w:szCs w:val="20"/>
              </w:rPr>
              <w:t>/</w:t>
            </w:r>
            <w:r w:rsidRPr="00265C0D">
              <w:rPr>
                <w:color w:val="auto"/>
                <w:szCs w:val="20"/>
                <w:lang w:val="en-US"/>
              </w:rPr>
              <w:t>киње</w:t>
            </w:r>
            <w:r w:rsidRPr="00265C0D">
              <w:rPr>
                <w:color w:val="auto"/>
                <w:szCs w:val="20"/>
              </w:rPr>
              <w:t xml:space="preserve">) </w:t>
            </w:r>
            <w:r w:rsidRPr="00265C0D">
              <w:rPr>
                <w:color w:val="auto"/>
                <w:szCs w:val="20"/>
                <w:lang w:val="en-US"/>
              </w:rPr>
              <w:t>у</w:t>
            </w:r>
            <w:r w:rsidRPr="00265C0D">
              <w:rPr>
                <w:color w:val="auto"/>
                <w:szCs w:val="20"/>
              </w:rPr>
              <w:t xml:space="preserve"> </w:t>
            </w:r>
            <w:r w:rsidRPr="00265C0D">
              <w:rPr>
                <w:color w:val="auto"/>
                <w:szCs w:val="20"/>
                <w:lang w:val="en-US"/>
              </w:rPr>
              <w:t>циљу</w:t>
            </w:r>
            <w:r w:rsidRPr="00265C0D">
              <w:rPr>
                <w:color w:val="auto"/>
                <w:szCs w:val="20"/>
              </w:rPr>
              <w:t xml:space="preserve"> </w:t>
            </w:r>
            <w:r w:rsidRPr="00265C0D">
              <w:rPr>
                <w:color w:val="auto"/>
                <w:szCs w:val="20"/>
                <w:lang w:val="en-US"/>
              </w:rPr>
              <w:t>примене</w:t>
            </w:r>
            <w:r w:rsidRPr="00265C0D">
              <w:rPr>
                <w:color w:val="auto"/>
                <w:szCs w:val="20"/>
              </w:rPr>
              <w:t xml:space="preserve">   </w:t>
            </w:r>
            <w:r w:rsidRPr="00265C0D">
              <w:rPr>
                <w:color w:val="auto"/>
                <w:szCs w:val="20"/>
                <w:lang w:val="en-US"/>
              </w:rPr>
              <w:t>инклузивног</w:t>
            </w:r>
            <w:r w:rsidRPr="00265C0D">
              <w:rPr>
                <w:color w:val="auto"/>
                <w:szCs w:val="20"/>
              </w:rPr>
              <w:t xml:space="preserve"> </w:t>
            </w:r>
            <w:r w:rsidRPr="00265C0D">
              <w:rPr>
                <w:color w:val="auto"/>
                <w:szCs w:val="20"/>
                <w:lang w:val="sr-Cyrl-RS"/>
              </w:rPr>
              <w:t xml:space="preserve">образовања </w:t>
            </w:r>
          </w:p>
        </w:tc>
        <w:tc>
          <w:tcPr>
            <w:tcW w:w="1559" w:type="dxa"/>
          </w:tcPr>
          <w:p w14:paraId="0C37368E" w14:textId="77777777" w:rsidR="008A3FCF" w:rsidRPr="00265C0D" w:rsidRDefault="008A3FCF" w:rsidP="008A3FCF">
            <w:pPr>
              <w:autoSpaceDE w:val="0"/>
              <w:autoSpaceDN w:val="0"/>
              <w:adjustRightInd w:val="0"/>
              <w:spacing w:line="240" w:lineRule="auto"/>
              <w:ind w:left="0"/>
              <w:jc w:val="center"/>
              <w:rPr>
                <w:color w:val="auto"/>
                <w:szCs w:val="20"/>
                <w:lang w:val="en-US" w:eastAsia="sr-Latn-CS"/>
              </w:rPr>
            </w:pPr>
            <w:r w:rsidRPr="00265C0D">
              <w:rPr>
                <w:color w:val="auto"/>
                <w:szCs w:val="20"/>
                <w:lang w:val="en-US" w:eastAsia="sr-Latn-CS"/>
              </w:rPr>
              <w:t>МПР</w:t>
            </w:r>
          </w:p>
          <w:p w14:paraId="3D34965D" w14:textId="77777777" w:rsidR="008A3FCF" w:rsidRPr="00265C0D" w:rsidRDefault="008A3FCF" w:rsidP="008A3FCF">
            <w:pPr>
              <w:autoSpaceDE w:val="0"/>
              <w:autoSpaceDN w:val="0"/>
              <w:adjustRightInd w:val="0"/>
              <w:spacing w:line="240" w:lineRule="auto"/>
              <w:ind w:left="0"/>
              <w:jc w:val="center"/>
              <w:rPr>
                <w:color w:val="auto"/>
                <w:szCs w:val="20"/>
                <w:lang w:val="en-US" w:eastAsia="sr-Latn-CS"/>
              </w:rPr>
            </w:pPr>
          </w:p>
        </w:tc>
        <w:tc>
          <w:tcPr>
            <w:tcW w:w="1559" w:type="dxa"/>
          </w:tcPr>
          <w:p w14:paraId="25795124" w14:textId="77777777" w:rsidR="008A3FCF" w:rsidRPr="00265C0D" w:rsidRDefault="008A3FCF" w:rsidP="008A3FCF">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ЈЛС, ИРК</w:t>
            </w:r>
          </w:p>
          <w:p w14:paraId="3A2AA660" w14:textId="77777777" w:rsidR="008A3FCF" w:rsidRPr="00265C0D" w:rsidRDefault="008A3FCF" w:rsidP="008A3FCF">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ШУ, ЗУОВ</w:t>
            </w:r>
          </w:p>
          <w:p w14:paraId="113D719E" w14:textId="77777777" w:rsidR="008A3FCF" w:rsidRPr="00265C0D" w:rsidRDefault="008A3FCF" w:rsidP="008A3FCF">
            <w:pPr>
              <w:spacing w:line="240" w:lineRule="auto"/>
              <w:ind w:left="38"/>
              <w:jc w:val="center"/>
              <w:rPr>
                <w:color w:val="auto"/>
                <w:szCs w:val="20"/>
                <w:lang w:val="en-US" w:eastAsia="sr-Latn-CS"/>
              </w:rPr>
            </w:pPr>
          </w:p>
          <w:p w14:paraId="7D3C6B79" w14:textId="77777777" w:rsidR="008A3FCF" w:rsidRPr="00265C0D" w:rsidRDefault="008A3FCF" w:rsidP="008A3FCF">
            <w:pPr>
              <w:autoSpaceDE w:val="0"/>
              <w:autoSpaceDN w:val="0"/>
              <w:adjustRightInd w:val="0"/>
              <w:spacing w:line="240" w:lineRule="auto"/>
              <w:ind w:left="38"/>
              <w:jc w:val="center"/>
              <w:rPr>
                <w:color w:val="auto"/>
                <w:szCs w:val="20"/>
                <w:lang w:val="en-US" w:eastAsia="sr-Latn-CS"/>
              </w:rPr>
            </w:pPr>
          </w:p>
        </w:tc>
        <w:tc>
          <w:tcPr>
            <w:tcW w:w="1389" w:type="dxa"/>
          </w:tcPr>
          <w:p w14:paraId="45EEA736" w14:textId="77777777" w:rsidR="008A3FCF" w:rsidRDefault="008A3FCF" w:rsidP="008A3FCF">
            <w:pPr>
              <w:pStyle w:val="TableParagraph"/>
              <w:jc w:val="center"/>
              <w:rPr>
                <w:sz w:val="20"/>
                <w:szCs w:val="20"/>
                <w:lang w:val="sr-Cyrl-RS"/>
              </w:rPr>
            </w:pPr>
            <w:r>
              <w:rPr>
                <w:sz w:val="20"/>
                <w:szCs w:val="20"/>
                <w:lang w:val="sr-Cyrl-RS"/>
              </w:rPr>
              <w:t>4.квартал</w:t>
            </w:r>
          </w:p>
          <w:p w14:paraId="11F40030" w14:textId="3C092574" w:rsidR="008A3FCF" w:rsidRPr="00265C0D" w:rsidRDefault="008A3FCF" w:rsidP="008A3FCF">
            <w:pPr>
              <w:pStyle w:val="TableParagraph"/>
              <w:jc w:val="center"/>
              <w:rPr>
                <w:sz w:val="20"/>
                <w:szCs w:val="20"/>
                <w:lang w:val="sr-Cyrl-RS"/>
              </w:rPr>
            </w:pPr>
            <w:r w:rsidRPr="00265C0D">
              <w:rPr>
                <w:sz w:val="20"/>
                <w:szCs w:val="20"/>
                <w:lang w:val="sr-Cyrl-RS"/>
              </w:rPr>
              <w:t>2027</w:t>
            </w:r>
          </w:p>
        </w:tc>
        <w:tc>
          <w:tcPr>
            <w:tcW w:w="1417" w:type="dxa"/>
            <w:vAlign w:val="center"/>
          </w:tcPr>
          <w:p w14:paraId="24A6A80B" w14:textId="77777777" w:rsidR="008A3FCF" w:rsidRPr="00AC62AD" w:rsidRDefault="008A3FCF" w:rsidP="008A3FCF">
            <w:pPr>
              <w:pStyle w:val="TableParagraph"/>
              <w:rPr>
                <w:sz w:val="20"/>
                <w:szCs w:val="20"/>
              </w:rPr>
            </w:pPr>
            <w:r w:rsidRPr="00AC62AD">
              <w:rPr>
                <w:sz w:val="20"/>
                <w:szCs w:val="20"/>
                <w:lang w:val="sr-Cyrl-RS"/>
              </w:rPr>
              <w:t>Буџет Републике Србије, раздео 26 – М</w:t>
            </w:r>
            <w:r>
              <w:rPr>
                <w:sz w:val="20"/>
                <w:szCs w:val="20"/>
                <w:lang w:val="sr-Cyrl-RS"/>
              </w:rPr>
              <w:t>ПР</w:t>
            </w:r>
          </w:p>
          <w:p w14:paraId="5122C5AF" w14:textId="28896D03" w:rsidR="008A3FCF" w:rsidRPr="00265C0D" w:rsidRDefault="008A3FCF" w:rsidP="008A3FCF">
            <w:pPr>
              <w:pStyle w:val="TableParagraph"/>
              <w:rPr>
                <w:sz w:val="20"/>
                <w:szCs w:val="20"/>
                <w:lang w:val="sr-Cyrl-RS"/>
              </w:rPr>
            </w:pPr>
            <w:r w:rsidRPr="00AC62AD">
              <w:rPr>
                <w:sz w:val="20"/>
                <w:szCs w:val="20"/>
                <w:lang w:val="sr-Cyrl-RS"/>
              </w:rPr>
              <w:t>Извор 01</w:t>
            </w:r>
          </w:p>
        </w:tc>
        <w:tc>
          <w:tcPr>
            <w:tcW w:w="1873" w:type="dxa"/>
            <w:vAlign w:val="center"/>
          </w:tcPr>
          <w:p w14:paraId="034B1D0B" w14:textId="77777777" w:rsidR="008A3FCF" w:rsidRPr="00AC62AD" w:rsidRDefault="008A3FCF" w:rsidP="008A3FCF">
            <w:pPr>
              <w:pStyle w:val="TableParagraph"/>
              <w:jc w:val="right"/>
              <w:rPr>
                <w:sz w:val="20"/>
                <w:szCs w:val="20"/>
                <w:lang w:val="sr-Cyrl-RS"/>
              </w:rPr>
            </w:pPr>
            <w:r w:rsidRPr="00AC62AD">
              <w:rPr>
                <w:sz w:val="20"/>
                <w:szCs w:val="20"/>
                <w:lang w:val="sr-Cyrl-RS"/>
              </w:rPr>
              <w:t>Програм 2001</w:t>
            </w:r>
            <w:r>
              <w:rPr>
                <w:sz w:val="20"/>
                <w:szCs w:val="20"/>
                <w:lang w:val="sr-Cyrl-RS"/>
              </w:rPr>
              <w:t>,</w:t>
            </w:r>
          </w:p>
          <w:p w14:paraId="73A5EA30" w14:textId="77777777" w:rsidR="008A3FCF" w:rsidRPr="00AC62AD" w:rsidRDefault="008A3FCF" w:rsidP="008A3FCF">
            <w:pPr>
              <w:pStyle w:val="TableParagraph"/>
              <w:jc w:val="right"/>
              <w:rPr>
                <w:sz w:val="20"/>
                <w:szCs w:val="20"/>
                <w:lang w:val="sr-Cyrl-RS"/>
              </w:rPr>
            </w:pPr>
            <w:r w:rsidRPr="00AC62AD">
              <w:rPr>
                <w:sz w:val="20"/>
                <w:szCs w:val="20"/>
                <w:lang w:val="sr-Cyrl-RS"/>
              </w:rPr>
              <w:t>ПА 0012</w:t>
            </w:r>
          </w:p>
          <w:p w14:paraId="02AD6BC6" w14:textId="3B27DCB7" w:rsidR="008A3FCF" w:rsidRPr="00265C0D" w:rsidRDefault="008A3FCF" w:rsidP="008A3FCF">
            <w:pPr>
              <w:pStyle w:val="TableParagraph"/>
              <w:jc w:val="right"/>
              <w:rPr>
                <w:sz w:val="20"/>
                <w:szCs w:val="20"/>
                <w:lang w:val="sr-Latn-RS"/>
              </w:rPr>
            </w:pPr>
          </w:p>
        </w:tc>
        <w:tc>
          <w:tcPr>
            <w:tcW w:w="1701" w:type="dxa"/>
            <w:vAlign w:val="center"/>
          </w:tcPr>
          <w:p w14:paraId="3A6CB156" w14:textId="4EE2649E" w:rsidR="008A3FCF" w:rsidRPr="00265C0D" w:rsidRDefault="008A3FCF" w:rsidP="008A3FCF">
            <w:pPr>
              <w:pStyle w:val="TableParagraph"/>
              <w:jc w:val="right"/>
              <w:rPr>
                <w:sz w:val="20"/>
                <w:szCs w:val="20"/>
                <w:lang w:val="sr-Cyrl-RS"/>
              </w:rPr>
            </w:pPr>
            <w:r>
              <w:rPr>
                <w:sz w:val="20"/>
                <w:szCs w:val="20"/>
                <w:lang w:val="sr-Cyrl-RS"/>
              </w:rPr>
              <w:t>1.000</w:t>
            </w:r>
          </w:p>
        </w:tc>
        <w:tc>
          <w:tcPr>
            <w:tcW w:w="1701" w:type="dxa"/>
            <w:vAlign w:val="center"/>
          </w:tcPr>
          <w:p w14:paraId="7164C5D8" w14:textId="15A885ED" w:rsidR="008A3FCF" w:rsidRPr="00265C0D" w:rsidRDefault="008A3FCF" w:rsidP="008A3FCF">
            <w:pPr>
              <w:pStyle w:val="TableParagraph"/>
              <w:jc w:val="right"/>
              <w:rPr>
                <w:sz w:val="20"/>
                <w:szCs w:val="20"/>
                <w:lang w:val="sr-Cyrl-RS"/>
              </w:rPr>
            </w:pPr>
            <w:r>
              <w:rPr>
                <w:sz w:val="20"/>
                <w:szCs w:val="20"/>
                <w:lang w:val="sr-Cyrl-RS"/>
              </w:rPr>
              <w:t>1.000</w:t>
            </w:r>
          </w:p>
        </w:tc>
      </w:tr>
      <w:tr w:rsidR="008A3FCF" w:rsidRPr="00265C0D" w14:paraId="6A677B9E" w14:textId="77777777" w:rsidTr="008A3FCF">
        <w:trPr>
          <w:trHeight w:val="329"/>
        </w:trPr>
        <w:tc>
          <w:tcPr>
            <w:tcW w:w="3261" w:type="dxa"/>
            <w:tcBorders>
              <w:left w:val="single" w:sz="4" w:space="0" w:color="auto"/>
            </w:tcBorders>
          </w:tcPr>
          <w:p w14:paraId="1BC1524A" w14:textId="77777777" w:rsidR="008A3FCF" w:rsidRPr="00265C0D" w:rsidRDefault="008A3FCF" w:rsidP="008A3FCF">
            <w:pPr>
              <w:pStyle w:val="ListParagraph"/>
              <w:numPr>
                <w:ilvl w:val="2"/>
                <w:numId w:val="9"/>
              </w:numPr>
              <w:spacing w:line="240" w:lineRule="auto"/>
              <w:jc w:val="left"/>
              <w:rPr>
                <w:color w:val="auto"/>
                <w:szCs w:val="20"/>
              </w:rPr>
            </w:pPr>
            <w:r w:rsidRPr="00265C0D">
              <w:rPr>
                <w:color w:val="auto"/>
                <w:szCs w:val="20"/>
                <w:lang w:val="en-US"/>
              </w:rPr>
              <w:t>Развијање</w:t>
            </w:r>
            <w:r w:rsidRPr="00265C0D">
              <w:rPr>
                <w:color w:val="auto"/>
                <w:szCs w:val="20"/>
              </w:rPr>
              <w:t xml:space="preserve"> </w:t>
            </w:r>
            <w:r w:rsidRPr="00265C0D">
              <w:rPr>
                <w:color w:val="auto"/>
                <w:szCs w:val="20"/>
                <w:lang w:val="en-US"/>
              </w:rPr>
              <w:t>програма</w:t>
            </w:r>
            <w:r w:rsidRPr="00265C0D">
              <w:rPr>
                <w:color w:val="auto"/>
                <w:szCs w:val="20"/>
              </w:rPr>
              <w:t xml:space="preserve"> </w:t>
            </w:r>
            <w:r w:rsidRPr="00265C0D">
              <w:rPr>
                <w:color w:val="auto"/>
                <w:szCs w:val="20"/>
                <w:lang w:val="en-US"/>
              </w:rPr>
              <w:t>који</w:t>
            </w:r>
            <w:r w:rsidRPr="00265C0D">
              <w:rPr>
                <w:color w:val="auto"/>
                <w:szCs w:val="20"/>
              </w:rPr>
              <w:t xml:space="preserve"> </w:t>
            </w:r>
            <w:r w:rsidRPr="00265C0D">
              <w:rPr>
                <w:color w:val="auto"/>
                <w:szCs w:val="20"/>
                <w:lang w:val="en-US"/>
              </w:rPr>
              <w:t>подстичу</w:t>
            </w:r>
            <w:r w:rsidRPr="00265C0D">
              <w:rPr>
                <w:color w:val="auto"/>
                <w:szCs w:val="20"/>
              </w:rPr>
              <w:t xml:space="preserve"> </w:t>
            </w:r>
            <w:r w:rsidRPr="00265C0D">
              <w:rPr>
                <w:color w:val="auto"/>
                <w:szCs w:val="20"/>
                <w:lang w:val="en-US"/>
              </w:rPr>
              <w:t>интеркултуралност</w:t>
            </w:r>
            <w:r w:rsidRPr="00265C0D">
              <w:rPr>
                <w:color w:val="auto"/>
                <w:szCs w:val="20"/>
              </w:rPr>
              <w:t xml:space="preserve">, </w:t>
            </w:r>
            <w:r w:rsidRPr="00265C0D">
              <w:rPr>
                <w:color w:val="auto"/>
                <w:szCs w:val="20"/>
                <w:lang w:val="en-US"/>
              </w:rPr>
              <w:t>поштовање</w:t>
            </w:r>
            <w:r w:rsidRPr="00265C0D">
              <w:rPr>
                <w:color w:val="auto"/>
                <w:szCs w:val="20"/>
              </w:rPr>
              <w:t xml:space="preserve"> </w:t>
            </w:r>
            <w:r w:rsidRPr="00265C0D">
              <w:rPr>
                <w:color w:val="auto"/>
                <w:szCs w:val="20"/>
                <w:lang w:val="en-US"/>
              </w:rPr>
              <w:t>различитости</w:t>
            </w:r>
            <w:r w:rsidRPr="00265C0D">
              <w:rPr>
                <w:color w:val="auto"/>
                <w:szCs w:val="20"/>
              </w:rPr>
              <w:t xml:space="preserve"> </w:t>
            </w:r>
            <w:r w:rsidRPr="00265C0D">
              <w:rPr>
                <w:color w:val="auto"/>
                <w:szCs w:val="20"/>
                <w:lang w:val="en-US"/>
              </w:rPr>
              <w:t>и</w:t>
            </w:r>
            <w:r w:rsidRPr="00265C0D">
              <w:rPr>
                <w:color w:val="auto"/>
                <w:szCs w:val="20"/>
              </w:rPr>
              <w:t xml:space="preserve"> </w:t>
            </w:r>
            <w:r w:rsidRPr="00265C0D">
              <w:rPr>
                <w:color w:val="auto"/>
                <w:szCs w:val="20"/>
                <w:lang w:val="en-US"/>
              </w:rPr>
              <w:t>толеранције</w:t>
            </w:r>
            <w:r w:rsidRPr="00265C0D">
              <w:rPr>
                <w:color w:val="auto"/>
                <w:szCs w:val="20"/>
              </w:rPr>
              <w:t xml:space="preserve"> </w:t>
            </w:r>
            <w:r w:rsidRPr="00265C0D">
              <w:rPr>
                <w:color w:val="auto"/>
                <w:szCs w:val="20"/>
                <w:lang w:val="en-US"/>
              </w:rPr>
              <w:t>на</w:t>
            </w:r>
            <w:r w:rsidRPr="00265C0D">
              <w:rPr>
                <w:color w:val="auto"/>
                <w:szCs w:val="20"/>
              </w:rPr>
              <w:t xml:space="preserve"> </w:t>
            </w:r>
            <w:r w:rsidRPr="00265C0D">
              <w:rPr>
                <w:color w:val="auto"/>
                <w:szCs w:val="20"/>
                <w:lang w:val="en-US"/>
              </w:rPr>
              <w:t>нивоу</w:t>
            </w:r>
            <w:r w:rsidRPr="00265C0D">
              <w:rPr>
                <w:color w:val="auto"/>
                <w:szCs w:val="20"/>
              </w:rPr>
              <w:t xml:space="preserve"> </w:t>
            </w:r>
            <w:r w:rsidRPr="00265C0D">
              <w:rPr>
                <w:color w:val="auto"/>
                <w:szCs w:val="20"/>
                <w:lang w:val="en-US"/>
              </w:rPr>
              <w:t>установ</w:t>
            </w:r>
            <w:r w:rsidRPr="00265C0D">
              <w:rPr>
                <w:color w:val="auto"/>
                <w:szCs w:val="20"/>
                <w:lang w:val="sr-Cyrl-RS"/>
              </w:rPr>
              <w:t xml:space="preserve">а образовања и васпитања </w:t>
            </w:r>
          </w:p>
        </w:tc>
        <w:tc>
          <w:tcPr>
            <w:tcW w:w="1559" w:type="dxa"/>
          </w:tcPr>
          <w:p w14:paraId="627EABCF" w14:textId="77777777" w:rsidR="008A3FCF" w:rsidRPr="00265C0D" w:rsidRDefault="008A3FCF" w:rsidP="008A3FCF">
            <w:pPr>
              <w:autoSpaceDE w:val="0"/>
              <w:autoSpaceDN w:val="0"/>
              <w:adjustRightInd w:val="0"/>
              <w:spacing w:line="240" w:lineRule="auto"/>
              <w:ind w:left="0"/>
              <w:jc w:val="center"/>
              <w:rPr>
                <w:color w:val="auto"/>
                <w:szCs w:val="20"/>
                <w:lang w:val="en-US" w:eastAsia="sr-Latn-CS"/>
              </w:rPr>
            </w:pPr>
            <w:r w:rsidRPr="00265C0D">
              <w:rPr>
                <w:color w:val="auto"/>
                <w:szCs w:val="20"/>
                <w:lang w:val="en-US" w:eastAsia="sr-Latn-CS"/>
              </w:rPr>
              <w:t>МПР</w:t>
            </w:r>
          </w:p>
          <w:p w14:paraId="3092169E" w14:textId="77777777" w:rsidR="008A3FCF" w:rsidRPr="00265C0D" w:rsidRDefault="008A3FCF" w:rsidP="008A3FCF">
            <w:pPr>
              <w:pStyle w:val="TableParagraph"/>
              <w:jc w:val="center"/>
              <w:rPr>
                <w:sz w:val="20"/>
                <w:szCs w:val="20"/>
                <w:lang w:val="sr-Cyrl-RS"/>
              </w:rPr>
            </w:pPr>
          </w:p>
        </w:tc>
        <w:tc>
          <w:tcPr>
            <w:tcW w:w="1559" w:type="dxa"/>
          </w:tcPr>
          <w:p w14:paraId="6F7A6CE2" w14:textId="77777777" w:rsidR="008A3FCF" w:rsidRPr="00265C0D" w:rsidRDefault="008A3FCF" w:rsidP="008A3FCF">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ЗУОВ</w:t>
            </w:r>
          </w:p>
          <w:p w14:paraId="46B010DD" w14:textId="77777777" w:rsidR="008A3FCF" w:rsidRPr="00265C0D" w:rsidRDefault="008A3FCF" w:rsidP="008A3FCF">
            <w:pPr>
              <w:autoSpaceDE w:val="0"/>
              <w:autoSpaceDN w:val="0"/>
              <w:adjustRightInd w:val="0"/>
              <w:spacing w:line="240" w:lineRule="auto"/>
              <w:ind w:left="38"/>
              <w:jc w:val="center"/>
              <w:rPr>
                <w:color w:val="auto"/>
                <w:szCs w:val="20"/>
                <w:lang w:val="en-US" w:eastAsia="sr-Latn-CS"/>
              </w:rPr>
            </w:pPr>
          </w:p>
          <w:p w14:paraId="6B83C460" w14:textId="77777777" w:rsidR="008A3FCF" w:rsidRPr="00265C0D" w:rsidRDefault="008A3FCF" w:rsidP="008A3FCF">
            <w:pPr>
              <w:pStyle w:val="TableParagraph"/>
              <w:jc w:val="center"/>
              <w:rPr>
                <w:sz w:val="20"/>
                <w:szCs w:val="20"/>
                <w:lang w:val="sr-Cyrl-RS"/>
              </w:rPr>
            </w:pPr>
            <w:r w:rsidRPr="00265C0D">
              <w:rPr>
                <w:sz w:val="20"/>
                <w:szCs w:val="20"/>
                <w:lang w:eastAsia="sr-Latn-CS"/>
              </w:rPr>
              <w:t>ОЦД</w:t>
            </w:r>
          </w:p>
        </w:tc>
        <w:tc>
          <w:tcPr>
            <w:tcW w:w="1389" w:type="dxa"/>
          </w:tcPr>
          <w:p w14:paraId="39118BC4" w14:textId="31016D54" w:rsidR="008A3FCF" w:rsidRPr="00265C0D" w:rsidRDefault="008A3FCF" w:rsidP="008A3FCF">
            <w:pPr>
              <w:spacing w:line="240" w:lineRule="auto"/>
              <w:ind w:left="33" w:firstLine="0"/>
              <w:jc w:val="center"/>
              <w:rPr>
                <w:szCs w:val="20"/>
                <w:lang w:val="sr-Cyrl-RS"/>
              </w:rPr>
            </w:pPr>
            <w:r>
              <w:rPr>
                <w:szCs w:val="20"/>
                <w:lang w:val="sr-Cyrl-RS"/>
              </w:rPr>
              <w:t xml:space="preserve">4.квартал </w:t>
            </w:r>
            <w:r w:rsidRPr="00265C0D">
              <w:rPr>
                <w:szCs w:val="20"/>
                <w:lang w:val="sr-Cyrl-RS"/>
              </w:rPr>
              <w:t>2027</w:t>
            </w:r>
          </w:p>
        </w:tc>
        <w:tc>
          <w:tcPr>
            <w:tcW w:w="1417" w:type="dxa"/>
            <w:vAlign w:val="center"/>
          </w:tcPr>
          <w:p w14:paraId="4C210C41" w14:textId="77777777" w:rsidR="008A3FCF" w:rsidRPr="00AC62AD" w:rsidRDefault="008A3FCF" w:rsidP="008A3FCF">
            <w:pPr>
              <w:pStyle w:val="TableParagraph"/>
              <w:rPr>
                <w:sz w:val="20"/>
                <w:szCs w:val="20"/>
              </w:rPr>
            </w:pPr>
            <w:r w:rsidRPr="00AC62AD">
              <w:rPr>
                <w:sz w:val="20"/>
                <w:szCs w:val="20"/>
                <w:lang w:val="sr-Cyrl-RS"/>
              </w:rPr>
              <w:t>Буџет Републике Србије, раздео 26 – М</w:t>
            </w:r>
            <w:r>
              <w:rPr>
                <w:sz w:val="20"/>
                <w:szCs w:val="20"/>
                <w:lang w:val="sr-Cyrl-RS"/>
              </w:rPr>
              <w:t>ПР</w:t>
            </w:r>
          </w:p>
          <w:p w14:paraId="2F20690D" w14:textId="77CC7F9B" w:rsidR="008A3FCF" w:rsidRPr="00265C0D" w:rsidRDefault="008A3FCF" w:rsidP="008A3FCF">
            <w:pPr>
              <w:spacing w:line="240" w:lineRule="auto"/>
              <w:ind w:left="0" w:firstLine="0"/>
              <w:jc w:val="left"/>
              <w:rPr>
                <w:szCs w:val="20"/>
                <w:lang w:val="sr-Cyrl-RS"/>
              </w:rPr>
            </w:pPr>
            <w:r w:rsidRPr="00AC62AD">
              <w:rPr>
                <w:szCs w:val="20"/>
                <w:lang w:val="sr-Cyrl-RS"/>
              </w:rPr>
              <w:t>Извор 01</w:t>
            </w:r>
          </w:p>
        </w:tc>
        <w:tc>
          <w:tcPr>
            <w:tcW w:w="1873" w:type="dxa"/>
            <w:vAlign w:val="center"/>
          </w:tcPr>
          <w:p w14:paraId="0B0AD003" w14:textId="77777777" w:rsidR="008A3FCF" w:rsidRPr="00AC62AD" w:rsidRDefault="008A3FCF" w:rsidP="008A3FCF">
            <w:pPr>
              <w:pStyle w:val="TableParagraph"/>
              <w:jc w:val="right"/>
              <w:rPr>
                <w:sz w:val="20"/>
                <w:szCs w:val="20"/>
                <w:lang w:val="sr-Cyrl-RS"/>
              </w:rPr>
            </w:pPr>
            <w:r w:rsidRPr="00AC62AD">
              <w:rPr>
                <w:sz w:val="20"/>
                <w:szCs w:val="20"/>
                <w:lang w:val="sr-Cyrl-RS"/>
              </w:rPr>
              <w:t>Програм 2001</w:t>
            </w:r>
            <w:r>
              <w:rPr>
                <w:sz w:val="20"/>
                <w:szCs w:val="20"/>
                <w:lang w:val="sr-Cyrl-RS"/>
              </w:rPr>
              <w:t>,</w:t>
            </w:r>
          </w:p>
          <w:p w14:paraId="38DABD4F" w14:textId="77777777" w:rsidR="008A3FCF" w:rsidRPr="00AC62AD" w:rsidRDefault="008A3FCF" w:rsidP="008A3FCF">
            <w:pPr>
              <w:pStyle w:val="TableParagraph"/>
              <w:jc w:val="right"/>
              <w:rPr>
                <w:sz w:val="20"/>
                <w:szCs w:val="20"/>
                <w:lang w:val="sr-Cyrl-RS"/>
              </w:rPr>
            </w:pPr>
            <w:r w:rsidRPr="00AC62AD">
              <w:rPr>
                <w:sz w:val="20"/>
                <w:szCs w:val="20"/>
                <w:lang w:val="sr-Cyrl-RS"/>
              </w:rPr>
              <w:t>ПА 0012</w:t>
            </w:r>
          </w:p>
          <w:p w14:paraId="0A089750" w14:textId="6ACB0EFC" w:rsidR="008A3FCF" w:rsidRPr="00B96CD6" w:rsidRDefault="008A3FCF" w:rsidP="008A3FCF">
            <w:pPr>
              <w:pStyle w:val="TableParagraph"/>
              <w:jc w:val="right"/>
              <w:rPr>
                <w:sz w:val="20"/>
                <w:szCs w:val="20"/>
                <w:lang w:val="sr-Latn-RS"/>
              </w:rPr>
            </w:pPr>
          </w:p>
        </w:tc>
        <w:tc>
          <w:tcPr>
            <w:tcW w:w="1701" w:type="dxa"/>
            <w:vAlign w:val="center"/>
          </w:tcPr>
          <w:p w14:paraId="7D3F6CA4" w14:textId="42472BE2" w:rsidR="008A3FCF" w:rsidRPr="00602EED" w:rsidRDefault="008A3FCF" w:rsidP="008A3FCF">
            <w:pPr>
              <w:pStyle w:val="TableParagraph"/>
              <w:jc w:val="right"/>
              <w:rPr>
                <w:sz w:val="20"/>
                <w:szCs w:val="20"/>
                <w:lang w:val="sr-Cyrl-RS"/>
              </w:rPr>
            </w:pPr>
            <w:r>
              <w:rPr>
                <w:szCs w:val="20"/>
                <w:lang w:val="sr-Cyrl-RS"/>
              </w:rPr>
              <w:t>1.000</w:t>
            </w:r>
          </w:p>
        </w:tc>
        <w:tc>
          <w:tcPr>
            <w:tcW w:w="1701" w:type="dxa"/>
            <w:vAlign w:val="center"/>
          </w:tcPr>
          <w:p w14:paraId="46313FC0" w14:textId="1183694A" w:rsidR="008A3FCF" w:rsidRPr="00602EED" w:rsidRDefault="008A3FCF" w:rsidP="008A3FCF">
            <w:pPr>
              <w:pStyle w:val="TableParagraph"/>
              <w:jc w:val="right"/>
              <w:rPr>
                <w:sz w:val="20"/>
                <w:szCs w:val="20"/>
                <w:lang w:val="sr-Cyrl-RS"/>
              </w:rPr>
            </w:pPr>
            <w:r>
              <w:rPr>
                <w:szCs w:val="20"/>
                <w:lang w:val="sr-Cyrl-RS"/>
              </w:rPr>
              <w:t>1.000</w:t>
            </w:r>
          </w:p>
        </w:tc>
      </w:tr>
    </w:tbl>
    <w:p w14:paraId="445AF407" w14:textId="77777777" w:rsidR="00265C0D" w:rsidRPr="00265C0D" w:rsidRDefault="00265C0D" w:rsidP="00265C0D">
      <w:pPr>
        <w:spacing w:after="0"/>
        <w:ind w:left="0" w:firstLine="0"/>
        <w:rPr>
          <w:szCs w:val="20"/>
        </w:rPr>
      </w:pPr>
      <w:r w:rsidRPr="00265C0D">
        <w:rPr>
          <w:szCs w:val="20"/>
        </w:rPr>
        <w:t xml:space="preserve">  </w:t>
      </w:r>
    </w:p>
    <w:tbl>
      <w:tblPr>
        <w:tblW w:w="14459" w:type="dxa"/>
        <w:tblInd w:w="-5" w:type="dxa"/>
        <w:tblCellMar>
          <w:top w:w="12" w:type="dxa"/>
          <w:left w:w="107" w:type="dxa"/>
          <w:right w:w="63" w:type="dxa"/>
        </w:tblCellMar>
        <w:tblLook w:val="04A0" w:firstRow="1" w:lastRow="0" w:firstColumn="1" w:lastColumn="0" w:noHBand="0" w:noVBand="1"/>
      </w:tblPr>
      <w:tblGrid>
        <w:gridCol w:w="4678"/>
        <w:gridCol w:w="1276"/>
        <w:gridCol w:w="992"/>
        <w:gridCol w:w="3119"/>
        <w:gridCol w:w="1559"/>
        <w:gridCol w:w="709"/>
        <w:gridCol w:w="708"/>
        <w:gridCol w:w="1418"/>
      </w:tblGrid>
      <w:tr w:rsidR="00265C0D" w:rsidRPr="00265C0D" w14:paraId="5A3341CB" w14:textId="77777777" w:rsidTr="00136545">
        <w:trPr>
          <w:trHeight w:val="470"/>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05078B2" w14:textId="77777777" w:rsidR="00265C0D" w:rsidRPr="00265C0D" w:rsidRDefault="00265C0D" w:rsidP="00136545">
            <w:pPr>
              <w:spacing w:after="0"/>
              <w:ind w:left="0" w:firstLine="0"/>
              <w:jc w:val="left"/>
              <w:rPr>
                <w:szCs w:val="20"/>
              </w:rPr>
            </w:pPr>
            <w:r w:rsidRPr="00265C0D">
              <w:rPr>
                <w:b/>
                <w:szCs w:val="20"/>
              </w:rPr>
              <w:t xml:space="preserve">Мера 3.2: Смањење образовног јаза потпуним обухватом деце ромске националности узраста 5,5–6,5 година Припремним предшколским програмом (у целодневном или полудневном трајању). </w:t>
            </w:r>
          </w:p>
        </w:tc>
      </w:tr>
      <w:tr w:rsidR="00265C0D" w:rsidRPr="00265C0D" w14:paraId="104E4F68" w14:textId="77777777" w:rsidTr="00136545">
        <w:trPr>
          <w:trHeight w:val="310"/>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B6FEFC5" w14:textId="77777777" w:rsidR="00265C0D" w:rsidRPr="00265C0D" w:rsidRDefault="00265C0D" w:rsidP="00136545">
            <w:pPr>
              <w:spacing w:after="0"/>
              <w:ind w:left="0" w:firstLine="0"/>
              <w:jc w:val="left"/>
              <w:rPr>
                <w:szCs w:val="20"/>
              </w:rPr>
            </w:pPr>
            <w:r w:rsidRPr="00265C0D">
              <w:rPr>
                <w:szCs w:val="20"/>
              </w:rPr>
              <w:t xml:space="preserve">Институција одговорна за реализацију: Министарство просвете </w:t>
            </w:r>
          </w:p>
        </w:tc>
      </w:tr>
      <w:tr w:rsidR="00265C0D" w:rsidRPr="00265C0D" w14:paraId="03B789E3" w14:textId="77777777" w:rsidTr="00136545">
        <w:trPr>
          <w:trHeight w:val="310"/>
        </w:trPr>
        <w:tc>
          <w:tcPr>
            <w:tcW w:w="6946" w:type="dxa"/>
            <w:gridSpan w:val="3"/>
            <w:tcBorders>
              <w:top w:val="single" w:sz="4" w:space="0" w:color="000000"/>
              <w:left w:val="single" w:sz="4" w:space="0" w:color="000000"/>
              <w:bottom w:val="single" w:sz="4" w:space="0" w:color="000000"/>
              <w:right w:val="single" w:sz="4" w:space="0" w:color="000000"/>
            </w:tcBorders>
            <w:shd w:val="clear" w:color="auto" w:fill="F7CAAC"/>
          </w:tcPr>
          <w:p w14:paraId="2748FF8E" w14:textId="77777777" w:rsidR="00265C0D" w:rsidRPr="00265C0D" w:rsidRDefault="00265C0D" w:rsidP="00136545">
            <w:pPr>
              <w:spacing w:after="0"/>
              <w:ind w:left="0" w:firstLine="0"/>
              <w:jc w:val="left"/>
              <w:rPr>
                <w:szCs w:val="20"/>
                <w:lang w:val="sr-Cyrl-RS"/>
              </w:rPr>
            </w:pPr>
            <w:r w:rsidRPr="00265C0D">
              <w:rPr>
                <w:szCs w:val="20"/>
              </w:rPr>
              <w:t>Период спровођења</w:t>
            </w:r>
            <w:r w:rsidRPr="00265C0D">
              <w:rPr>
                <w:szCs w:val="20"/>
                <w:lang w:val="sr-Cyrl-RS"/>
              </w:rPr>
              <w:t>: 2026-2027</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7CAAC"/>
          </w:tcPr>
          <w:p w14:paraId="3680BBF5" w14:textId="77777777" w:rsidR="00265C0D" w:rsidRPr="00265C0D" w:rsidRDefault="00265C0D" w:rsidP="00136545">
            <w:pPr>
              <w:spacing w:after="0"/>
              <w:ind w:left="1" w:firstLine="0"/>
              <w:jc w:val="left"/>
              <w:rPr>
                <w:szCs w:val="20"/>
              </w:rPr>
            </w:pPr>
            <w:r w:rsidRPr="00265C0D">
              <w:rPr>
                <w:szCs w:val="20"/>
              </w:rPr>
              <w:t xml:space="preserve">Тип мере: Информативно-едукативна </w:t>
            </w:r>
          </w:p>
        </w:tc>
      </w:tr>
      <w:tr w:rsidR="00265C0D" w:rsidRPr="00265C0D" w14:paraId="7D9D75FC" w14:textId="77777777" w:rsidTr="00136545">
        <w:trPr>
          <w:trHeight w:val="310"/>
        </w:trPr>
        <w:tc>
          <w:tcPr>
            <w:tcW w:w="6946" w:type="dxa"/>
            <w:gridSpan w:val="3"/>
            <w:tcBorders>
              <w:top w:val="single" w:sz="4" w:space="0" w:color="000000"/>
              <w:left w:val="single" w:sz="4" w:space="0" w:color="000000"/>
              <w:bottom w:val="single" w:sz="4" w:space="0" w:color="000000"/>
              <w:right w:val="single" w:sz="4" w:space="0" w:color="000000"/>
            </w:tcBorders>
            <w:shd w:val="clear" w:color="auto" w:fill="F7CAAC"/>
          </w:tcPr>
          <w:p w14:paraId="333181D0" w14:textId="77777777" w:rsidR="00265C0D" w:rsidRPr="00265C0D" w:rsidRDefault="00265C0D" w:rsidP="00136545">
            <w:pPr>
              <w:spacing w:after="0"/>
              <w:ind w:left="0" w:firstLine="0"/>
              <w:jc w:val="left"/>
              <w:rPr>
                <w:szCs w:val="20"/>
              </w:rPr>
            </w:pPr>
            <w:r w:rsidRPr="00265C0D">
              <w:rPr>
                <w:szCs w:val="20"/>
              </w:rPr>
              <w:t xml:space="preserve">Прописи које је потребно изменити/усвојити за спровођење мере: </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7CAAC"/>
          </w:tcPr>
          <w:p w14:paraId="0D4DD2D2" w14:textId="77777777" w:rsidR="00265C0D" w:rsidRPr="00265C0D" w:rsidRDefault="00265C0D" w:rsidP="00136545">
            <w:pPr>
              <w:spacing w:after="0"/>
              <w:ind w:left="1" w:firstLine="0"/>
              <w:jc w:val="left"/>
              <w:rPr>
                <w:szCs w:val="20"/>
              </w:rPr>
            </w:pPr>
            <w:r w:rsidRPr="00265C0D">
              <w:rPr>
                <w:szCs w:val="20"/>
              </w:rPr>
              <w:t xml:space="preserve"> </w:t>
            </w:r>
          </w:p>
        </w:tc>
      </w:tr>
      <w:tr w:rsidR="00265C0D" w:rsidRPr="00265C0D" w14:paraId="0040E172" w14:textId="77777777" w:rsidTr="00136545">
        <w:trPr>
          <w:trHeight w:val="964"/>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1CC4517D" w14:textId="77777777" w:rsidR="00265C0D" w:rsidRPr="00265C0D" w:rsidRDefault="00265C0D" w:rsidP="00136545">
            <w:pPr>
              <w:spacing w:after="0"/>
              <w:ind w:left="0" w:firstLine="0"/>
              <w:jc w:val="left"/>
              <w:rPr>
                <w:szCs w:val="20"/>
              </w:rPr>
            </w:pPr>
            <w:r w:rsidRPr="00265C0D">
              <w:rPr>
                <w:szCs w:val="20"/>
              </w:rPr>
              <w:t xml:space="preserve">Показатељ(и) на нивоу мере  </w:t>
            </w:r>
          </w:p>
          <w:p w14:paraId="3276F583" w14:textId="77777777" w:rsidR="00265C0D" w:rsidRPr="00265C0D" w:rsidRDefault="00265C0D" w:rsidP="00136545">
            <w:pPr>
              <w:spacing w:after="0"/>
              <w:ind w:left="0" w:firstLine="0"/>
              <w:jc w:val="left"/>
              <w:rPr>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8B578E9" w14:textId="77777777" w:rsidR="00265C0D" w:rsidRPr="00265C0D" w:rsidRDefault="00265C0D" w:rsidP="00136545">
            <w:pPr>
              <w:spacing w:after="0"/>
              <w:ind w:left="1" w:firstLine="0"/>
              <w:jc w:val="left"/>
              <w:rPr>
                <w:szCs w:val="20"/>
              </w:rPr>
            </w:pPr>
            <w:r w:rsidRPr="00265C0D">
              <w:rPr>
                <w:szCs w:val="20"/>
              </w:rPr>
              <w:t xml:space="preserve">Јединица мере </w:t>
            </w:r>
          </w:p>
          <w:p w14:paraId="04EC3FB7" w14:textId="77777777" w:rsidR="00265C0D" w:rsidRPr="00265C0D" w:rsidRDefault="00265C0D" w:rsidP="00136545">
            <w:pPr>
              <w:spacing w:after="0"/>
              <w:ind w:left="1" w:firstLine="0"/>
              <w:jc w:val="left"/>
              <w:rPr>
                <w:szCs w:val="20"/>
              </w:rPr>
            </w:pPr>
            <w:r w:rsidRPr="00265C0D">
              <w:rPr>
                <w:szCs w:val="20"/>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550460" w14:textId="77777777" w:rsidR="00265C0D" w:rsidRPr="00265C0D" w:rsidRDefault="00265C0D" w:rsidP="00136545">
            <w:pPr>
              <w:spacing w:after="0"/>
              <w:ind w:left="0" w:right="48" w:firstLine="0"/>
              <w:jc w:val="center"/>
              <w:rPr>
                <w:szCs w:val="20"/>
              </w:rPr>
            </w:pPr>
            <w:r w:rsidRPr="00265C0D">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3695E038" w14:textId="77777777" w:rsidR="00265C0D" w:rsidRPr="00265C0D" w:rsidRDefault="00265C0D" w:rsidP="00136545">
            <w:pPr>
              <w:spacing w:after="0"/>
              <w:ind w:left="0" w:firstLine="0"/>
              <w:jc w:val="center"/>
              <w:rPr>
                <w:szCs w:val="20"/>
              </w:rPr>
            </w:pPr>
            <w:r w:rsidRPr="00265C0D">
              <w:rPr>
                <w:szCs w:val="20"/>
              </w:rPr>
              <w:t>Почетна</w:t>
            </w:r>
          </w:p>
          <w:p w14:paraId="2EC79C3C" w14:textId="77777777" w:rsidR="00265C0D" w:rsidRPr="00265C0D" w:rsidRDefault="00265C0D" w:rsidP="00136545">
            <w:pPr>
              <w:spacing w:after="0"/>
              <w:ind w:left="0" w:firstLine="0"/>
              <w:jc w:val="center"/>
              <w:rPr>
                <w:szCs w:val="20"/>
              </w:rPr>
            </w:pPr>
            <w:r w:rsidRPr="00265C0D">
              <w:rPr>
                <w:szCs w:val="20"/>
              </w:rPr>
              <w:t>Вредност</w:t>
            </w:r>
          </w:p>
          <w:p w14:paraId="3AC1861C" w14:textId="77777777" w:rsidR="00265C0D" w:rsidRPr="00265C0D" w:rsidRDefault="00265C0D" w:rsidP="00136545">
            <w:pPr>
              <w:spacing w:after="0"/>
              <w:ind w:left="0" w:firstLine="0"/>
              <w:jc w:val="center"/>
              <w:rPr>
                <w:szCs w:val="20"/>
              </w:rPr>
            </w:pPr>
            <w:r w:rsidRPr="00265C0D">
              <w:rPr>
                <w:szCs w:val="20"/>
              </w:rPr>
              <w:t>(</w:t>
            </w:r>
            <w:r w:rsidRPr="00265C0D">
              <w:rPr>
                <w:i/>
                <w:szCs w:val="20"/>
              </w:rPr>
              <w:t>базна годин</w:t>
            </w:r>
            <w:r w:rsidRPr="00265C0D">
              <w:rPr>
                <w:szCs w:val="20"/>
              </w:rPr>
              <w:t>а)</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42B19F" w14:textId="77777777" w:rsidR="00265C0D" w:rsidRPr="00265C0D" w:rsidRDefault="00265C0D" w:rsidP="00136545">
            <w:pPr>
              <w:spacing w:after="0"/>
              <w:ind w:left="0" w:firstLine="0"/>
              <w:jc w:val="center"/>
              <w:rPr>
                <w:szCs w:val="20"/>
              </w:rPr>
            </w:pPr>
            <w:r w:rsidRPr="00265C0D">
              <w:rPr>
                <w:szCs w:val="20"/>
              </w:rPr>
              <w:t>Циљaна</w:t>
            </w:r>
          </w:p>
          <w:p w14:paraId="72A4E53E" w14:textId="77777777" w:rsidR="00265C0D" w:rsidRPr="00265C0D" w:rsidRDefault="00265C0D" w:rsidP="00136545">
            <w:pPr>
              <w:spacing w:after="0"/>
              <w:ind w:left="0" w:firstLine="0"/>
              <w:jc w:val="center"/>
              <w:rPr>
                <w:szCs w:val="20"/>
              </w:rPr>
            </w:pPr>
            <w:r w:rsidRPr="00265C0D">
              <w:rPr>
                <w:szCs w:val="20"/>
              </w:rPr>
              <w:t>вредност</w:t>
            </w:r>
          </w:p>
          <w:p w14:paraId="3AFB7C7A" w14:textId="77777777" w:rsidR="00265C0D" w:rsidRPr="00265C0D" w:rsidRDefault="00265C0D" w:rsidP="00136545">
            <w:pPr>
              <w:spacing w:after="0"/>
              <w:ind w:left="0" w:firstLine="0"/>
              <w:jc w:val="center"/>
              <w:rPr>
                <w:szCs w:val="20"/>
              </w:rPr>
            </w:pPr>
            <w:r w:rsidRPr="00265C0D">
              <w:rPr>
                <w:szCs w:val="20"/>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CE31F06" w14:textId="77777777" w:rsidR="00265C0D" w:rsidRPr="00265C0D" w:rsidRDefault="00265C0D" w:rsidP="00136545">
            <w:pPr>
              <w:spacing w:after="0"/>
              <w:ind w:left="0" w:firstLine="0"/>
              <w:jc w:val="center"/>
              <w:rPr>
                <w:szCs w:val="20"/>
              </w:rPr>
            </w:pPr>
            <w:r w:rsidRPr="00265C0D">
              <w:rPr>
                <w:szCs w:val="20"/>
              </w:rPr>
              <w:t>Циљaна</w:t>
            </w:r>
          </w:p>
          <w:p w14:paraId="102A06B2" w14:textId="77777777" w:rsidR="00265C0D" w:rsidRPr="00265C0D" w:rsidRDefault="00265C0D" w:rsidP="00136545">
            <w:pPr>
              <w:spacing w:after="0"/>
              <w:ind w:left="0" w:firstLine="0"/>
              <w:jc w:val="center"/>
              <w:rPr>
                <w:szCs w:val="20"/>
              </w:rPr>
            </w:pPr>
            <w:r w:rsidRPr="00265C0D">
              <w:rPr>
                <w:szCs w:val="20"/>
              </w:rPr>
              <w:t>вредност</w:t>
            </w:r>
          </w:p>
          <w:p w14:paraId="374F8227" w14:textId="77777777" w:rsidR="00265C0D" w:rsidRPr="00265C0D" w:rsidRDefault="00265C0D" w:rsidP="00136545">
            <w:pPr>
              <w:spacing w:after="0"/>
              <w:ind w:left="0" w:firstLine="0"/>
              <w:jc w:val="center"/>
              <w:rPr>
                <w:szCs w:val="20"/>
              </w:rPr>
            </w:pPr>
            <w:r w:rsidRPr="00265C0D">
              <w:rPr>
                <w:szCs w:val="20"/>
              </w:rPr>
              <w:t>(2027)</w:t>
            </w:r>
          </w:p>
        </w:tc>
      </w:tr>
      <w:tr w:rsidR="00265C0D" w:rsidRPr="00265C0D" w14:paraId="195E3DD6" w14:textId="77777777" w:rsidTr="00136545">
        <w:trPr>
          <w:trHeight w:val="1049"/>
        </w:trPr>
        <w:tc>
          <w:tcPr>
            <w:tcW w:w="4678" w:type="dxa"/>
            <w:tcBorders>
              <w:top w:val="single" w:sz="4" w:space="0" w:color="000000"/>
              <w:left w:val="single" w:sz="4" w:space="0" w:color="000000"/>
              <w:bottom w:val="single" w:sz="4" w:space="0" w:color="000000"/>
              <w:right w:val="single" w:sz="4" w:space="0" w:color="000000"/>
            </w:tcBorders>
          </w:tcPr>
          <w:p w14:paraId="54158CA2" w14:textId="37B5D8B1" w:rsidR="00265C0D" w:rsidRPr="001E7419" w:rsidRDefault="00265C0D" w:rsidP="00AF15B7">
            <w:pPr>
              <w:pStyle w:val="ListParagraph"/>
              <w:numPr>
                <w:ilvl w:val="2"/>
                <w:numId w:val="35"/>
              </w:numPr>
              <w:tabs>
                <w:tab w:val="center" w:pos="2369"/>
              </w:tabs>
              <w:spacing w:after="0" w:line="240" w:lineRule="auto"/>
              <w:jc w:val="left"/>
              <w:rPr>
                <w:szCs w:val="20"/>
              </w:rPr>
            </w:pPr>
            <w:r w:rsidRPr="001E7419">
              <w:rPr>
                <w:szCs w:val="20"/>
              </w:rPr>
              <w:t>Проценат деце ромске националности који</w:t>
            </w:r>
            <w:r w:rsidRPr="001E7419">
              <w:rPr>
                <w:szCs w:val="20"/>
                <w:lang w:val="sr-Cyrl-RS"/>
              </w:rPr>
              <w:t xml:space="preserve"> </w:t>
            </w:r>
            <w:r w:rsidRPr="001E7419">
              <w:rPr>
                <w:szCs w:val="20"/>
              </w:rPr>
              <w:t xml:space="preserve">похађа Припремни предшколски програм ППП (циљана вредност 2030 – 100%) </w:t>
            </w:r>
          </w:p>
        </w:tc>
        <w:tc>
          <w:tcPr>
            <w:tcW w:w="1276" w:type="dxa"/>
            <w:tcBorders>
              <w:top w:val="single" w:sz="4" w:space="0" w:color="000000"/>
              <w:left w:val="single" w:sz="4" w:space="0" w:color="000000"/>
              <w:bottom w:val="single" w:sz="4" w:space="0" w:color="000000"/>
              <w:right w:val="single" w:sz="4" w:space="0" w:color="000000"/>
            </w:tcBorders>
          </w:tcPr>
          <w:p w14:paraId="59C101DC" w14:textId="77777777" w:rsidR="00265C0D" w:rsidRPr="00265C0D" w:rsidRDefault="00265C0D" w:rsidP="00136545">
            <w:pPr>
              <w:spacing w:after="0"/>
              <w:ind w:left="1" w:firstLine="0"/>
              <w:jc w:val="left"/>
              <w:rPr>
                <w:szCs w:val="20"/>
              </w:rPr>
            </w:pPr>
            <w:r w:rsidRPr="00265C0D">
              <w:rPr>
                <w:szCs w:val="20"/>
              </w:rPr>
              <w:t xml:space="preserve">Проценат </w:t>
            </w:r>
          </w:p>
        </w:tc>
        <w:tc>
          <w:tcPr>
            <w:tcW w:w="4111" w:type="dxa"/>
            <w:gridSpan w:val="2"/>
            <w:tcBorders>
              <w:top w:val="single" w:sz="4" w:space="0" w:color="000000"/>
              <w:left w:val="single" w:sz="4" w:space="0" w:color="000000"/>
              <w:bottom w:val="single" w:sz="4" w:space="0" w:color="000000"/>
              <w:right w:val="single" w:sz="4" w:space="0" w:color="000000"/>
            </w:tcBorders>
          </w:tcPr>
          <w:p w14:paraId="5C71496F" w14:textId="361CFBE9" w:rsidR="00265C0D" w:rsidRPr="00265C0D" w:rsidRDefault="00265C0D" w:rsidP="00140927">
            <w:pPr>
              <w:spacing w:after="0" w:line="240" w:lineRule="auto"/>
              <w:ind w:left="0" w:firstLine="0"/>
              <w:jc w:val="left"/>
              <w:rPr>
                <w:szCs w:val="20"/>
              </w:rPr>
            </w:pPr>
            <w:r w:rsidRPr="00265C0D">
              <w:rPr>
                <w:szCs w:val="20"/>
              </w:rPr>
              <w:t>MICS: Србија Истраживање вишеструких показатеља положаја жена и деце / Србија – Ромска насеља Истраживање вишеструких показатеља положаја жена и деце УНИЦЕФ и РЗС</w:t>
            </w:r>
          </w:p>
        </w:tc>
        <w:tc>
          <w:tcPr>
            <w:tcW w:w="1559" w:type="dxa"/>
            <w:tcBorders>
              <w:top w:val="single" w:sz="4" w:space="0" w:color="000000"/>
              <w:left w:val="single" w:sz="4" w:space="0" w:color="000000"/>
              <w:bottom w:val="single" w:sz="4" w:space="0" w:color="000000"/>
              <w:right w:val="single" w:sz="4" w:space="0" w:color="000000"/>
            </w:tcBorders>
          </w:tcPr>
          <w:p w14:paraId="5FBA4CFB" w14:textId="77777777" w:rsidR="00265C0D" w:rsidRDefault="00B22318" w:rsidP="00136545">
            <w:pPr>
              <w:spacing w:after="0" w:line="240" w:lineRule="auto"/>
              <w:ind w:left="0" w:right="28" w:firstLine="0"/>
              <w:jc w:val="center"/>
              <w:rPr>
                <w:szCs w:val="20"/>
                <w:lang w:val="sr-Cyrl-RS"/>
              </w:rPr>
            </w:pPr>
            <w:r>
              <w:rPr>
                <w:szCs w:val="20"/>
                <w:lang w:val="sr-Cyrl-RS"/>
              </w:rPr>
              <w:t>76</w:t>
            </w:r>
          </w:p>
          <w:p w14:paraId="55C40598" w14:textId="4BD58752" w:rsidR="00B22318" w:rsidRPr="00B22318" w:rsidRDefault="00B22318" w:rsidP="00B22318">
            <w:pPr>
              <w:spacing w:after="0" w:line="240" w:lineRule="auto"/>
              <w:ind w:left="0" w:right="28" w:firstLine="0"/>
              <w:jc w:val="center"/>
              <w:rPr>
                <w:szCs w:val="20"/>
              </w:rPr>
            </w:pPr>
            <w:r>
              <w:rPr>
                <w:szCs w:val="20"/>
                <w:lang w:val="sr-Cyrl-RS"/>
              </w:rPr>
              <w:t>(</w:t>
            </w:r>
            <w:r>
              <w:rPr>
                <w:szCs w:val="20"/>
              </w:rPr>
              <w:t>2019)</w:t>
            </w:r>
          </w:p>
        </w:tc>
        <w:tc>
          <w:tcPr>
            <w:tcW w:w="1417" w:type="dxa"/>
            <w:gridSpan w:val="2"/>
            <w:tcBorders>
              <w:top w:val="single" w:sz="4" w:space="0" w:color="000000"/>
              <w:left w:val="single" w:sz="4" w:space="0" w:color="000000"/>
              <w:bottom w:val="single" w:sz="4" w:space="0" w:color="000000"/>
              <w:right w:val="single" w:sz="4" w:space="0" w:color="000000"/>
            </w:tcBorders>
          </w:tcPr>
          <w:p w14:paraId="5C177BC1" w14:textId="1AF76D3A" w:rsidR="00265C0D" w:rsidRPr="00265C0D" w:rsidRDefault="00B22318" w:rsidP="00136545">
            <w:pPr>
              <w:spacing w:after="0" w:line="240" w:lineRule="auto"/>
              <w:ind w:left="0" w:right="48" w:firstLine="0"/>
              <w:jc w:val="center"/>
              <w:rPr>
                <w:szCs w:val="20"/>
              </w:rPr>
            </w:pPr>
            <w:r>
              <w:rPr>
                <w:szCs w:val="20"/>
                <w:lang w:val="sr-Cyrl-RS"/>
              </w:rPr>
              <w:t>85</w:t>
            </w:r>
          </w:p>
        </w:tc>
        <w:tc>
          <w:tcPr>
            <w:tcW w:w="1418" w:type="dxa"/>
            <w:tcBorders>
              <w:top w:val="single" w:sz="4" w:space="0" w:color="000000"/>
              <w:left w:val="single" w:sz="4" w:space="0" w:color="000000"/>
              <w:bottom w:val="single" w:sz="4" w:space="0" w:color="000000"/>
              <w:right w:val="single" w:sz="4" w:space="0" w:color="000000"/>
            </w:tcBorders>
          </w:tcPr>
          <w:p w14:paraId="0BF38C69" w14:textId="4CE68E37" w:rsidR="00265C0D" w:rsidRPr="00265C0D" w:rsidRDefault="00B22318" w:rsidP="00136545">
            <w:pPr>
              <w:spacing w:after="0" w:line="240" w:lineRule="auto"/>
              <w:ind w:left="0" w:right="46" w:firstLine="0"/>
              <w:jc w:val="center"/>
              <w:rPr>
                <w:szCs w:val="20"/>
              </w:rPr>
            </w:pPr>
            <w:r>
              <w:rPr>
                <w:szCs w:val="20"/>
                <w:lang w:val="sr-Cyrl-RS"/>
              </w:rPr>
              <w:t>85</w:t>
            </w:r>
          </w:p>
        </w:tc>
      </w:tr>
      <w:tr w:rsidR="00265C0D" w:rsidRPr="00265C0D" w14:paraId="4A2A7E5A" w14:textId="77777777" w:rsidTr="00136545">
        <w:trPr>
          <w:trHeight w:val="277"/>
        </w:trPr>
        <w:tc>
          <w:tcPr>
            <w:tcW w:w="5954"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4F76FC3B" w14:textId="77777777" w:rsidR="00265C0D" w:rsidRPr="00265C0D" w:rsidRDefault="00265C0D" w:rsidP="00136545">
            <w:pPr>
              <w:spacing w:after="0"/>
              <w:ind w:left="0" w:firstLine="0"/>
              <w:jc w:val="left"/>
              <w:rPr>
                <w:szCs w:val="20"/>
              </w:rPr>
            </w:pPr>
            <w:r w:rsidRPr="00265C0D">
              <w:rPr>
                <w:szCs w:val="20"/>
              </w:rPr>
              <w:t xml:space="preserve">Извор финансирања мере </w:t>
            </w:r>
          </w:p>
          <w:p w14:paraId="22B733D5" w14:textId="77777777" w:rsidR="00265C0D" w:rsidRPr="00265C0D" w:rsidRDefault="00265C0D" w:rsidP="00136545">
            <w:pPr>
              <w:spacing w:after="0"/>
              <w:ind w:left="0" w:firstLine="0"/>
              <w:jc w:val="left"/>
              <w:rPr>
                <w:szCs w:val="20"/>
              </w:rPr>
            </w:pPr>
            <w:r w:rsidRPr="00265C0D">
              <w:rPr>
                <w:szCs w:val="20"/>
              </w:rPr>
              <w:t xml:space="preserve"> </w:t>
            </w:r>
          </w:p>
        </w:tc>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694C4865" w14:textId="77777777" w:rsidR="00265C0D" w:rsidRPr="00265C0D" w:rsidRDefault="00265C0D" w:rsidP="00136545">
            <w:pPr>
              <w:spacing w:after="0"/>
              <w:ind w:left="1" w:firstLine="0"/>
              <w:jc w:val="left"/>
              <w:rPr>
                <w:szCs w:val="20"/>
              </w:rPr>
            </w:pPr>
            <w:r w:rsidRPr="00265C0D">
              <w:rPr>
                <w:szCs w:val="20"/>
              </w:rPr>
              <w:t xml:space="preserve">Веза са програмским буџетом </w:t>
            </w:r>
          </w:p>
          <w:p w14:paraId="2E82389D" w14:textId="77777777" w:rsidR="00265C0D" w:rsidRPr="00265C0D" w:rsidRDefault="00265C0D" w:rsidP="00136545">
            <w:pPr>
              <w:spacing w:after="0"/>
              <w:ind w:left="1" w:firstLine="0"/>
              <w:jc w:val="left"/>
              <w:rPr>
                <w:szCs w:val="20"/>
              </w:rPr>
            </w:pPr>
            <w:r w:rsidRPr="00265C0D">
              <w:rPr>
                <w:szCs w:val="20"/>
              </w:rPr>
              <w:t xml:space="preserve">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A8D08D"/>
          </w:tcPr>
          <w:p w14:paraId="54C2A46B" w14:textId="77777777" w:rsidR="00265C0D" w:rsidRPr="00265C0D" w:rsidRDefault="00265C0D" w:rsidP="00136545">
            <w:pPr>
              <w:spacing w:after="0"/>
              <w:ind w:left="0" w:right="53" w:firstLine="0"/>
              <w:jc w:val="center"/>
              <w:rPr>
                <w:szCs w:val="20"/>
              </w:rPr>
            </w:pPr>
            <w:r w:rsidRPr="00265C0D">
              <w:rPr>
                <w:szCs w:val="20"/>
              </w:rPr>
              <w:t xml:space="preserve">Укупна процењена финансијска средства у 000 дин </w:t>
            </w:r>
          </w:p>
        </w:tc>
      </w:tr>
      <w:tr w:rsidR="00265C0D" w:rsidRPr="00265C0D" w14:paraId="7451EBB1" w14:textId="77777777" w:rsidTr="007F3487">
        <w:trPr>
          <w:trHeight w:val="280"/>
        </w:trPr>
        <w:tc>
          <w:tcPr>
            <w:tcW w:w="5954" w:type="dxa"/>
            <w:gridSpan w:val="2"/>
            <w:vMerge/>
            <w:tcBorders>
              <w:top w:val="nil"/>
              <w:left w:val="single" w:sz="4" w:space="0" w:color="000000"/>
              <w:bottom w:val="single" w:sz="4" w:space="0" w:color="000000"/>
              <w:right w:val="single" w:sz="4" w:space="0" w:color="000000"/>
            </w:tcBorders>
          </w:tcPr>
          <w:p w14:paraId="5B3E2899" w14:textId="77777777" w:rsidR="00265C0D" w:rsidRPr="00265C0D" w:rsidRDefault="00265C0D" w:rsidP="00136545">
            <w:pPr>
              <w:spacing w:after="160"/>
              <w:ind w:left="0" w:firstLine="0"/>
              <w:jc w:val="left"/>
              <w:rPr>
                <w:szCs w:val="20"/>
              </w:rPr>
            </w:pPr>
          </w:p>
        </w:tc>
        <w:tc>
          <w:tcPr>
            <w:tcW w:w="4111" w:type="dxa"/>
            <w:gridSpan w:val="2"/>
            <w:vMerge/>
            <w:tcBorders>
              <w:top w:val="nil"/>
              <w:left w:val="single" w:sz="4" w:space="0" w:color="000000"/>
              <w:bottom w:val="single" w:sz="4" w:space="0" w:color="auto"/>
              <w:right w:val="single" w:sz="4" w:space="0" w:color="000000"/>
            </w:tcBorders>
          </w:tcPr>
          <w:p w14:paraId="7AA8509E" w14:textId="77777777" w:rsidR="00265C0D" w:rsidRPr="00265C0D" w:rsidRDefault="00265C0D" w:rsidP="00136545">
            <w:pPr>
              <w:spacing w:after="160"/>
              <w:ind w:left="0"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tcPr>
          <w:p w14:paraId="2629B1D7" w14:textId="77777777" w:rsidR="00265C0D" w:rsidRPr="00265C0D" w:rsidRDefault="00265C0D" w:rsidP="00136545">
            <w:pPr>
              <w:spacing w:after="0"/>
              <w:ind w:left="0" w:right="63" w:firstLine="0"/>
              <w:jc w:val="center"/>
              <w:rPr>
                <w:szCs w:val="20"/>
              </w:rPr>
            </w:pPr>
            <w:r w:rsidRPr="00265C0D">
              <w:rPr>
                <w:i/>
                <w:szCs w:val="20"/>
              </w:rPr>
              <w:t>202</w:t>
            </w:r>
            <w:r w:rsidRPr="00265C0D">
              <w:rPr>
                <w:i/>
                <w:szCs w:val="20"/>
                <w:lang w:val="sr-Cyrl-RS"/>
              </w:rPr>
              <w:t>6</w:t>
            </w:r>
            <w:r w:rsidRPr="00265C0D">
              <w:rPr>
                <w:szCs w:val="20"/>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28984313" w14:textId="77777777" w:rsidR="00265C0D" w:rsidRPr="00265C0D" w:rsidRDefault="00265C0D" w:rsidP="00136545">
            <w:pPr>
              <w:spacing w:after="0"/>
              <w:ind w:left="0" w:right="58" w:firstLine="0"/>
              <w:jc w:val="center"/>
              <w:rPr>
                <w:szCs w:val="20"/>
              </w:rPr>
            </w:pPr>
            <w:r w:rsidRPr="00265C0D">
              <w:rPr>
                <w:i/>
                <w:szCs w:val="20"/>
              </w:rPr>
              <w:t>202</w:t>
            </w:r>
            <w:r w:rsidRPr="00265C0D">
              <w:rPr>
                <w:i/>
                <w:szCs w:val="20"/>
                <w:lang w:val="sr-Cyrl-RS"/>
              </w:rPr>
              <w:t>7</w:t>
            </w:r>
            <w:r w:rsidRPr="00265C0D">
              <w:rPr>
                <w:szCs w:val="20"/>
              </w:rPr>
              <w:t xml:space="preserve"> </w:t>
            </w:r>
          </w:p>
        </w:tc>
      </w:tr>
      <w:tr w:rsidR="007F3487" w:rsidRPr="00265C0D" w14:paraId="6299151A" w14:textId="77777777" w:rsidTr="007F3487">
        <w:trPr>
          <w:trHeight w:val="38"/>
        </w:trPr>
        <w:tc>
          <w:tcPr>
            <w:tcW w:w="5954" w:type="dxa"/>
            <w:gridSpan w:val="2"/>
            <w:tcBorders>
              <w:top w:val="single" w:sz="4" w:space="0" w:color="000000"/>
              <w:left w:val="single" w:sz="4" w:space="0" w:color="000000"/>
              <w:bottom w:val="single" w:sz="4" w:space="0" w:color="000000"/>
              <w:right w:val="single" w:sz="4" w:space="0" w:color="auto"/>
            </w:tcBorders>
          </w:tcPr>
          <w:p w14:paraId="05CBE38F" w14:textId="77777777" w:rsidR="007F3487" w:rsidRPr="00265C0D" w:rsidRDefault="007F3487" w:rsidP="007F3487">
            <w:pPr>
              <w:spacing w:after="0"/>
              <w:ind w:left="0" w:firstLine="0"/>
              <w:jc w:val="left"/>
              <w:rPr>
                <w:szCs w:val="20"/>
              </w:rPr>
            </w:pPr>
            <w:r w:rsidRPr="00265C0D">
              <w:rPr>
                <w:szCs w:val="20"/>
                <w:u w:val="single" w:color="000000"/>
              </w:rPr>
              <w:t>Приходи из буџета</w:t>
            </w:r>
            <w:r w:rsidRPr="00265C0D">
              <w:rPr>
                <w:szCs w:val="20"/>
              </w:rPr>
              <w:t xml:space="preserve">  </w:t>
            </w:r>
          </w:p>
          <w:p w14:paraId="79E59AF8" w14:textId="77777777" w:rsidR="007F3487" w:rsidRPr="00265C0D" w:rsidRDefault="007F3487" w:rsidP="007F3487">
            <w:pPr>
              <w:spacing w:after="0"/>
              <w:ind w:left="0" w:firstLine="0"/>
              <w:jc w:val="left"/>
              <w:rPr>
                <w:szCs w:val="20"/>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78771ADF" w14:textId="6035CF54" w:rsidR="007F3487" w:rsidRPr="00265C0D" w:rsidRDefault="007F3487" w:rsidP="007F3487">
            <w:pPr>
              <w:spacing w:after="0"/>
              <w:ind w:left="1" w:firstLine="0"/>
              <w:jc w:val="center"/>
              <w:rPr>
                <w:szCs w:val="20"/>
              </w:rPr>
            </w:pPr>
            <w:r>
              <w:rPr>
                <w:szCs w:val="20"/>
                <w:lang w:val="sr-Cyrl-RS"/>
              </w:rPr>
              <w:t>/</w:t>
            </w: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0C4EC3BE" w14:textId="1D64D022" w:rsidR="007F3487" w:rsidRPr="00265C0D" w:rsidRDefault="007F3487" w:rsidP="007F3487">
            <w:pPr>
              <w:spacing w:after="0"/>
              <w:ind w:left="0" w:right="44" w:firstLine="0"/>
              <w:jc w:val="center"/>
              <w:rPr>
                <w:szCs w:val="20"/>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44B804B3" w14:textId="3F9176A7" w:rsidR="007F3487" w:rsidRPr="00265C0D" w:rsidRDefault="007F3487" w:rsidP="007F3487">
            <w:pPr>
              <w:spacing w:after="0"/>
              <w:ind w:left="0" w:right="49" w:firstLine="0"/>
              <w:jc w:val="center"/>
              <w:rPr>
                <w:szCs w:val="20"/>
              </w:rPr>
            </w:pPr>
            <w:r>
              <w:rPr>
                <w:szCs w:val="20"/>
                <w:lang w:val="sr-Cyrl-RS"/>
              </w:rPr>
              <w:t>/</w:t>
            </w:r>
          </w:p>
        </w:tc>
      </w:tr>
      <w:tr w:rsidR="007F3487" w:rsidRPr="00265C0D" w14:paraId="260754B1" w14:textId="77777777" w:rsidTr="007F3487">
        <w:trPr>
          <w:trHeight w:val="631"/>
        </w:trPr>
        <w:tc>
          <w:tcPr>
            <w:tcW w:w="5954" w:type="dxa"/>
            <w:gridSpan w:val="2"/>
            <w:tcBorders>
              <w:top w:val="single" w:sz="4" w:space="0" w:color="000000"/>
              <w:left w:val="single" w:sz="4" w:space="0" w:color="000000"/>
              <w:bottom w:val="single" w:sz="4" w:space="0" w:color="000000"/>
              <w:right w:val="single" w:sz="4" w:space="0" w:color="auto"/>
            </w:tcBorders>
          </w:tcPr>
          <w:p w14:paraId="25CB6AA0" w14:textId="77777777" w:rsidR="007F3487" w:rsidRPr="00265C0D" w:rsidRDefault="007F3487" w:rsidP="007F3487">
            <w:pPr>
              <w:spacing w:after="0"/>
              <w:ind w:left="0" w:firstLine="0"/>
              <w:jc w:val="left"/>
              <w:rPr>
                <w:szCs w:val="20"/>
              </w:rPr>
            </w:pPr>
            <w:r w:rsidRPr="00265C0D">
              <w:rPr>
                <w:szCs w:val="20"/>
                <w:u w:val="single" w:color="000000"/>
              </w:rPr>
              <w:t>Финансијска помоћ ЕУ у €</w:t>
            </w:r>
            <w:r w:rsidRPr="00265C0D">
              <w:rPr>
                <w:szCs w:val="20"/>
              </w:rPr>
              <w:t xml:space="preserve"> </w:t>
            </w:r>
          </w:p>
          <w:p w14:paraId="07C65059" w14:textId="77777777" w:rsidR="007F3487" w:rsidRPr="00265C0D" w:rsidRDefault="007F3487" w:rsidP="007F3487">
            <w:pPr>
              <w:spacing w:after="0"/>
              <w:ind w:left="0" w:firstLine="0"/>
              <w:jc w:val="left"/>
              <w:rPr>
                <w:szCs w:val="20"/>
              </w:rPr>
            </w:pPr>
            <w:r w:rsidRPr="00265C0D">
              <w:rPr>
                <w:szCs w:val="20"/>
              </w:rPr>
              <w:t xml:space="preserve"> </w:t>
            </w:r>
          </w:p>
          <w:p w14:paraId="5E05201A" w14:textId="77777777" w:rsidR="007F3487" w:rsidRPr="00265C0D" w:rsidRDefault="007F3487" w:rsidP="007F3487">
            <w:pPr>
              <w:spacing w:after="0"/>
              <w:ind w:left="0" w:firstLine="0"/>
              <w:jc w:val="left"/>
              <w:rPr>
                <w:szCs w:val="20"/>
              </w:rPr>
            </w:pPr>
            <w:r w:rsidRPr="00265C0D">
              <w:rPr>
                <w:szCs w:val="20"/>
              </w:rPr>
              <w:t xml:space="preserve">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5AD6103" w14:textId="62BE2929" w:rsidR="007F3487" w:rsidRPr="00265C0D" w:rsidRDefault="007F3487" w:rsidP="007F3487">
            <w:pPr>
              <w:spacing w:after="160"/>
              <w:ind w:left="0" w:firstLine="0"/>
              <w:jc w:val="center"/>
              <w:rPr>
                <w:szCs w:val="20"/>
              </w:rPr>
            </w:pPr>
            <w:r>
              <w:rPr>
                <w:szCs w:val="20"/>
              </w:rPr>
              <w:t>/</w:t>
            </w: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676F6237" w14:textId="0B5FC108" w:rsidR="007F3487" w:rsidRPr="00265C0D" w:rsidRDefault="007F3487" w:rsidP="007F3487">
            <w:pPr>
              <w:spacing w:after="0"/>
              <w:ind w:left="0" w:right="44" w:firstLine="0"/>
              <w:jc w:val="center"/>
              <w:rPr>
                <w:szCs w:val="20"/>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717C5AD" w14:textId="737CF884" w:rsidR="007F3487" w:rsidRPr="00265C0D" w:rsidRDefault="007F3487" w:rsidP="007F3487">
            <w:pPr>
              <w:spacing w:after="0"/>
              <w:ind w:left="0" w:right="49" w:firstLine="0"/>
              <w:jc w:val="center"/>
              <w:rPr>
                <w:szCs w:val="20"/>
              </w:rPr>
            </w:pPr>
            <w:r>
              <w:rPr>
                <w:szCs w:val="20"/>
                <w:lang w:val="sr-Cyrl-RS"/>
              </w:rPr>
              <w:t>/</w:t>
            </w:r>
          </w:p>
        </w:tc>
      </w:tr>
    </w:tbl>
    <w:p w14:paraId="0248D1C9" w14:textId="77777777" w:rsidR="00265C0D" w:rsidRPr="00265C0D" w:rsidRDefault="00265C0D" w:rsidP="00265C0D">
      <w:pPr>
        <w:spacing w:after="0"/>
        <w:ind w:left="0" w:firstLine="0"/>
        <w:rPr>
          <w:szCs w:val="20"/>
        </w:rPr>
      </w:pPr>
      <w:r w:rsidRPr="00265C0D">
        <w:rPr>
          <w:szCs w:val="20"/>
        </w:rPr>
        <w:t xml:space="preserve"> </w:t>
      </w:r>
    </w:p>
    <w:p w14:paraId="3EA4CA6F" w14:textId="77777777" w:rsidR="00265C0D" w:rsidRPr="00265C0D" w:rsidRDefault="00265C0D" w:rsidP="00265C0D">
      <w:pPr>
        <w:spacing w:after="0"/>
        <w:ind w:left="0" w:firstLine="0"/>
        <w:rPr>
          <w:szCs w:val="20"/>
        </w:rPr>
      </w:pPr>
      <w:r w:rsidRPr="00265C0D">
        <w:rPr>
          <w:szCs w:val="20"/>
        </w:rPr>
        <w:t xml:space="preserve">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1560"/>
        <w:gridCol w:w="1417"/>
        <w:gridCol w:w="1701"/>
        <w:gridCol w:w="1701"/>
        <w:gridCol w:w="1701"/>
        <w:gridCol w:w="1701"/>
      </w:tblGrid>
      <w:tr w:rsidR="00265C0D" w:rsidRPr="00265C0D" w14:paraId="0AAEEE25" w14:textId="77777777" w:rsidTr="00136545">
        <w:trPr>
          <w:trHeight w:val="451"/>
        </w:trPr>
        <w:tc>
          <w:tcPr>
            <w:tcW w:w="3261" w:type="dxa"/>
            <w:vMerge w:val="restart"/>
            <w:tcBorders>
              <w:top w:val="single" w:sz="4" w:space="0" w:color="auto"/>
              <w:left w:val="single" w:sz="4" w:space="0" w:color="auto"/>
              <w:bottom w:val="single" w:sz="4" w:space="0" w:color="auto"/>
            </w:tcBorders>
            <w:shd w:val="clear" w:color="auto" w:fill="FFF2CC"/>
          </w:tcPr>
          <w:p w14:paraId="52F6E9EE" w14:textId="77777777" w:rsidR="00265C0D" w:rsidRPr="00265C0D" w:rsidRDefault="00265C0D" w:rsidP="00136545">
            <w:pPr>
              <w:ind w:left="29"/>
              <w:rPr>
                <w:szCs w:val="20"/>
                <w:lang w:val="sr-Cyrl-RS"/>
              </w:rPr>
            </w:pPr>
            <w:r w:rsidRPr="00265C0D">
              <w:rPr>
                <w:szCs w:val="20"/>
                <w:lang w:val="sr-Cyrl-RS"/>
              </w:rPr>
              <w:t>Назив активности:</w:t>
            </w:r>
          </w:p>
          <w:p w14:paraId="657925A0" w14:textId="77777777" w:rsidR="00265C0D" w:rsidRPr="00265C0D" w:rsidRDefault="00265C0D" w:rsidP="00136545">
            <w:pPr>
              <w:ind w:left="0" w:firstLine="0"/>
              <w:rPr>
                <w:szCs w:val="20"/>
                <w:lang w:val="sr-Cyrl-RS"/>
              </w:rPr>
            </w:pPr>
          </w:p>
        </w:tc>
        <w:tc>
          <w:tcPr>
            <w:tcW w:w="1417" w:type="dxa"/>
            <w:vMerge w:val="restart"/>
            <w:tcBorders>
              <w:top w:val="single" w:sz="4" w:space="0" w:color="auto"/>
              <w:bottom w:val="single" w:sz="4" w:space="0" w:color="auto"/>
            </w:tcBorders>
            <w:shd w:val="clear" w:color="auto" w:fill="FFF2CC"/>
          </w:tcPr>
          <w:p w14:paraId="73A566FB" w14:textId="77777777" w:rsidR="00265C0D" w:rsidRPr="00265C0D" w:rsidRDefault="00265C0D" w:rsidP="00136545">
            <w:pPr>
              <w:ind w:left="35"/>
              <w:jc w:val="center"/>
              <w:rPr>
                <w:szCs w:val="20"/>
              </w:rPr>
            </w:pPr>
            <w:r w:rsidRPr="00265C0D">
              <w:rPr>
                <w:szCs w:val="20"/>
                <w:lang w:val="sr-Cyrl-RS" w:eastAsia="zh-CN"/>
              </w:rPr>
              <w:t>Орган који спроводи активност</w:t>
            </w:r>
          </w:p>
        </w:tc>
        <w:tc>
          <w:tcPr>
            <w:tcW w:w="1560" w:type="dxa"/>
            <w:vMerge w:val="restart"/>
            <w:tcBorders>
              <w:top w:val="single" w:sz="4" w:space="0" w:color="auto"/>
              <w:bottom w:val="single" w:sz="4" w:space="0" w:color="auto"/>
            </w:tcBorders>
            <w:shd w:val="clear" w:color="auto" w:fill="FFF2CC"/>
          </w:tcPr>
          <w:p w14:paraId="2B6C8EB1"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rPr>
              <w:t>O</w:t>
            </w:r>
            <w:r w:rsidRPr="00265C0D">
              <w:rPr>
                <w:rFonts w:ascii="Times New Roman" w:hAnsi="Times New Roman" w:cs="Times New Roman"/>
                <w:lang w:val="sr-Cyrl-RS"/>
              </w:rPr>
              <w:t>ргани партнери у спровођењу активности</w:t>
            </w:r>
          </w:p>
        </w:tc>
        <w:tc>
          <w:tcPr>
            <w:tcW w:w="1417" w:type="dxa"/>
            <w:vMerge w:val="restart"/>
            <w:tcBorders>
              <w:top w:val="single" w:sz="4" w:space="0" w:color="auto"/>
              <w:bottom w:val="single" w:sz="4" w:space="0" w:color="auto"/>
            </w:tcBorders>
            <w:shd w:val="clear" w:color="auto" w:fill="FFF2CC"/>
          </w:tcPr>
          <w:p w14:paraId="7EAAD82A" w14:textId="77777777" w:rsidR="00265C0D" w:rsidRPr="00265C0D" w:rsidRDefault="00265C0D" w:rsidP="00136545">
            <w:pPr>
              <w:ind w:left="35" w:firstLine="0"/>
              <w:jc w:val="center"/>
              <w:rPr>
                <w:szCs w:val="20"/>
                <w:lang w:val="sr-Cyrl-RS" w:eastAsia="zh-CN"/>
              </w:rPr>
            </w:pPr>
            <w:r w:rsidRPr="00265C0D">
              <w:rPr>
                <w:szCs w:val="20"/>
                <w:lang w:val="sr-Cyrl-RS" w:eastAsia="zh-CN"/>
              </w:rPr>
              <w:t>Рок за завршетак активности</w:t>
            </w:r>
          </w:p>
        </w:tc>
        <w:tc>
          <w:tcPr>
            <w:tcW w:w="1701" w:type="dxa"/>
            <w:vMerge w:val="restart"/>
            <w:tcBorders>
              <w:top w:val="single" w:sz="4" w:space="0" w:color="auto"/>
              <w:bottom w:val="single" w:sz="4" w:space="0" w:color="auto"/>
            </w:tcBorders>
            <w:shd w:val="clear" w:color="auto" w:fill="FFF2CC"/>
          </w:tcPr>
          <w:p w14:paraId="7B33C87A"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lang w:val="sr-Cyrl-RS"/>
              </w:rPr>
              <w:t>Извор финансирања</w:t>
            </w:r>
          </w:p>
        </w:tc>
        <w:tc>
          <w:tcPr>
            <w:tcW w:w="1701" w:type="dxa"/>
            <w:vMerge w:val="restart"/>
            <w:tcBorders>
              <w:top w:val="single" w:sz="4" w:space="0" w:color="auto"/>
              <w:bottom w:val="single" w:sz="4" w:space="0" w:color="auto"/>
            </w:tcBorders>
            <w:shd w:val="clear" w:color="auto" w:fill="FFF2CC"/>
          </w:tcPr>
          <w:p w14:paraId="0C9EEF07" w14:textId="77777777" w:rsidR="00265C0D" w:rsidRPr="00265C0D" w:rsidRDefault="00265C0D" w:rsidP="00136545">
            <w:pPr>
              <w:pStyle w:val="CommentText"/>
              <w:jc w:val="center"/>
              <w:rPr>
                <w:rFonts w:ascii="Times New Roman" w:hAnsi="Times New Roman" w:cs="Times New Roman"/>
                <w:lang w:val="sr-Cyrl-RS"/>
              </w:rPr>
            </w:pPr>
            <w:r w:rsidRPr="00265C0D">
              <w:rPr>
                <w:rFonts w:ascii="Times New Roman" w:hAnsi="Times New Roman" w:cs="Times New Roman"/>
                <w:lang w:val="sr-Cyrl-RS"/>
              </w:rPr>
              <w:t>Веза са програмским буџетом</w:t>
            </w:r>
          </w:p>
        </w:tc>
        <w:tc>
          <w:tcPr>
            <w:tcW w:w="3402" w:type="dxa"/>
            <w:gridSpan w:val="2"/>
            <w:tcBorders>
              <w:top w:val="single" w:sz="4" w:space="0" w:color="auto"/>
              <w:bottom w:val="single" w:sz="4" w:space="0" w:color="auto"/>
            </w:tcBorders>
            <w:shd w:val="clear" w:color="auto" w:fill="FFF2CC"/>
          </w:tcPr>
          <w:p w14:paraId="48449903" w14:textId="77777777" w:rsidR="00265C0D" w:rsidRPr="00265C0D" w:rsidRDefault="00265C0D" w:rsidP="00136545">
            <w:pPr>
              <w:pStyle w:val="TableParagraph"/>
              <w:jc w:val="center"/>
              <w:rPr>
                <w:i/>
                <w:sz w:val="20"/>
                <w:szCs w:val="20"/>
                <w:lang w:val="sr-Cyrl-RS"/>
              </w:rPr>
            </w:pPr>
            <w:r w:rsidRPr="00265C0D">
              <w:rPr>
                <w:sz w:val="20"/>
                <w:szCs w:val="20"/>
                <w:lang w:val="sr-Cyrl-RS"/>
              </w:rPr>
              <w:t>Укупна процењена финансијска средства по изворима у 000 дин</w:t>
            </w:r>
          </w:p>
        </w:tc>
      </w:tr>
      <w:tr w:rsidR="00265C0D" w:rsidRPr="00265C0D" w14:paraId="39A17795" w14:textId="77777777" w:rsidTr="00A04043">
        <w:trPr>
          <w:trHeight w:val="224"/>
        </w:trPr>
        <w:tc>
          <w:tcPr>
            <w:tcW w:w="3261" w:type="dxa"/>
            <w:vMerge/>
            <w:tcBorders>
              <w:top w:val="single" w:sz="4" w:space="0" w:color="auto"/>
              <w:left w:val="single" w:sz="4" w:space="0" w:color="auto"/>
            </w:tcBorders>
            <w:shd w:val="clear" w:color="auto" w:fill="FFF2CC"/>
          </w:tcPr>
          <w:p w14:paraId="73F2C40D" w14:textId="77777777" w:rsidR="00265C0D" w:rsidRPr="00265C0D" w:rsidRDefault="00265C0D" w:rsidP="00136545">
            <w:pPr>
              <w:rPr>
                <w:szCs w:val="20"/>
                <w:lang w:val="sr-Cyrl-RS"/>
              </w:rPr>
            </w:pPr>
          </w:p>
        </w:tc>
        <w:tc>
          <w:tcPr>
            <w:tcW w:w="1417" w:type="dxa"/>
            <w:vMerge/>
            <w:tcBorders>
              <w:top w:val="single" w:sz="4" w:space="0" w:color="auto"/>
            </w:tcBorders>
            <w:shd w:val="clear" w:color="auto" w:fill="FFF2CC"/>
          </w:tcPr>
          <w:p w14:paraId="435812EB" w14:textId="77777777" w:rsidR="00265C0D" w:rsidRPr="00265C0D" w:rsidRDefault="00265C0D" w:rsidP="00136545">
            <w:pPr>
              <w:rPr>
                <w:szCs w:val="20"/>
                <w:lang w:val="sr-Cyrl-RS"/>
              </w:rPr>
            </w:pPr>
          </w:p>
        </w:tc>
        <w:tc>
          <w:tcPr>
            <w:tcW w:w="1560" w:type="dxa"/>
            <w:vMerge/>
            <w:tcBorders>
              <w:top w:val="single" w:sz="4" w:space="0" w:color="auto"/>
            </w:tcBorders>
            <w:shd w:val="clear" w:color="auto" w:fill="FFF2CC"/>
          </w:tcPr>
          <w:p w14:paraId="24DAA64D" w14:textId="77777777" w:rsidR="00265C0D" w:rsidRPr="00265C0D" w:rsidRDefault="00265C0D" w:rsidP="00136545">
            <w:pPr>
              <w:rPr>
                <w:szCs w:val="20"/>
                <w:lang w:val="sr-Cyrl-RS"/>
              </w:rPr>
            </w:pPr>
          </w:p>
        </w:tc>
        <w:tc>
          <w:tcPr>
            <w:tcW w:w="1417" w:type="dxa"/>
            <w:vMerge/>
            <w:tcBorders>
              <w:top w:val="single" w:sz="4" w:space="0" w:color="auto"/>
            </w:tcBorders>
            <w:shd w:val="clear" w:color="auto" w:fill="FFF2CC"/>
          </w:tcPr>
          <w:p w14:paraId="732AA525" w14:textId="77777777" w:rsidR="00265C0D" w:rsidRPr="00265C0D" w:rsidRDefault="00265C0D" w:rsidP="00136545">
            <w:pPr>
              <w:jc w:val="center"/>
              <w:rPr>
                <w:szCs w:val="20"/>
                <w:lang w:val="sr-Cyrl-RS"/>
              </w:rPr>
            </w:pPr>
          </w:p>
        </w:tc>
        <w:tc>
          <w:tcPr>
            <w:tcW w:w="1701" w:type="dxa"/>
            <w:vMerge/>
            <w:tcBorders>
              <w:top w:val="single" w:sz="4" w:space="0" w:color="auto"/>
            </w:tcBorders>
            <w:shd w:val="clear" w:color="auto" w:fill="FFF2CC"/>
          </w:tcPr>
          <w:p w14:paraId="460E8017" w14:textId="77777777" w:rsidR="00265C0D" w:rsidRPr="00265C0D" w:rsidRDefault="00265C0D" w:rsidP="00136545">
            <w:pPr>
              <w:pStyle w:val="CommentText"/>
              <w:jc w:val="center"/>
              <w:rPr>
                <w:rFonts w:ascii="Times New Roman" w:hAnsi="Times New Roman" w:cs="Times New Roman"/>
                <w:lang w:val="sr-Cyrl-RS"/>
              </w:rPr>
            </w:pPr>
          </w:p>
        </w:tc>
        <w:tc>
          <w:tcPr>
            <w:tcW w:w="1701" w:type="dxa"/>
            <w:vMerge/>
            <w:tcBorders>
              <w:top w:val="single" w:sz="4" w:space="0" w:color="auto"/>
            </w:tcBorders>
            <w:shd w:val="clear" w:color="auto" w:fill="FFF2CC"/>
          </w:tcPr>
          <w:p w14:paraId="3554D1BD" w14:textId="77777777" w:rsidR="00265C0D" w:rsidRPr="00265C0D" w:rsidRDefault="00265C0D" w:rsidP="00136545">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vAlign w:val="center"/>
          </w:tcPr>
          <w:p w14:paraId="11FF2245" w14:textId="77777777" w:rsidR="00265C0D" w:rsidRPr="00265C0D" w:rsidRDefault="00265C0D" w:rsidP="00A04043">
            <w:pPr>
              <w:pStyle w:val="CommentText"/>
              <w:jc w:val="center"/>
              <w:rPr>
                <w:rFonts w:ascii="Times New Roman" w:hAnsi="Times New Roman" w:cs="Times New Roman"/>
                <w:lang w:val="sr-Latn-RS"/>
              </w:rPr>
            </w:pPr>
            <w:r w:rsidRPr="00265C0D">
              <w:rPr>
                <w:rFonts w:ascii="Times New Roman" w:hAnsi="Times New Roman" w:cs="Times New Roman"/>
                <w:lang w:val="sr-Latn-RS"/>
              </w:rPr>
              <w:t>2026</w:t>
            </w:r>
          </w:p>
        </w:tc>
        <w:tc>
          <w:tcPr>
            <w:tcW w:w="1701" w:type="dxa"/>
            <w:tcBorders>
              <w:top w:val="single" w:sz="4" w:space="0" w:color="auto"/>
            </w:tcBorders>
            <w:shd w:val="clear" w:color="auto" w:fill="FFF2CC"/>
            <w:vAlign w:val="center"/>
          </w:tcPr>
          <w:p w14:paraId="03D2660B" w14:textId="77777777" w:rsidR="00265C0D" w:rsidRPr="00265C0D" w:rsidRDefault="00265C0D" w:rsidP="00A04043">
            <w:pPr>
              <w:pStyle w:val="CommentText"/>
              <w:jc w:val="center"/>
              <w:rPr>
                <w:rFonts w:ascii="Times New Roman" w:hAnsi="Times New Roman" w:cs="Times New Roman"/>
                <w:lang w:val="sr-Latn-RS"/>
              </w:rPr>
            </w:pPr>
            <w:r w:rsidRPr="00265C0D">
              <w:rPr>
                <w:rFonts w:ascii="Times New Roman" w:hAnsi="Times New Roman" w:cs="Times New Roman"/>
                <w:lang w:val="sr-Latn-RS"/>
              </w:rPr>
              <w:t>2027</w:t>
            </w:r>
          </w:p>
        </w:tc>
      </w:tr>
      <w:tr w:rsidR="00A04043" w:rsidRPr="00265C0D" w14:paraId="635ECE6E" w14:textId="77777777" w:rsidTr="00367A73">
        <w:trPr>
          <w:trHeight w:val="329"/>
        </w:trPr>
        <w:tc>
          <w:tcPr>
            <w:tcW w:w="3261" w:type="dxa"/>
            <w:tcBorders>
              <w:left w:val="single" w:sz="4" w:space="0" w:color="auto"/>
            </w:tcBorders>
          </w:tcPr>
          <w:p w14:paraId="027562D4" w14:textId="76428B16" w:rsidR="00A04043" w:rsidRPr="001E7419" w:rsidRDefault="00A04043" w:rsidP="00A04043">
            <w:pPr>
              <w:pStyle w:val="ListParagraph"/>
              <w:numPr>
                <w:ilvl w:val="2"/>
                <w:numId w:val="36"/>
              </w:numPr>
              <w:spacing w:line="240" w:lineRule="auto"/>
              <w:ind w:left="458" w:hanging="458"/>
              <w:jc w:val="left"/>
              <w:rPr>
                <w:szCs w:val="20"/>
                <w:lang w:val="sr-Cyrl-RS"/>
              </w:rPr>
            </w:pPr>
            <w:r w:rsidRPr="001E7419">
              <w:rPr>
                <w:szCs w:val="20"/>
                <w:lang w:val="sr-Cyrl-RS"/>
              </w:rPr>
              <w:t xml:space="preserve">Унапређивање компетенција запослених у образовању за примену законских и подзаконских норми којима се дефинише инклузија, превенција и реаговање на дискриминаторно  и насилно понашање у установи образовања и васпитања  </w:t>
            </w:r>
          </w:p>
        </w:tc>
        <w:tc>
          <w:tcPr>
            <w:tcW w:w="1417" w:type="dxa"/>
          </w:tcPr>
          <w:p w14:paraId="6C5D0E5E" w14:textId="77777777" w:rsidR="00A04043" w:rsidRPr="00265C0D" w:rsidRDefault="00A04043" w:rsidP="00A04043">
            <w:pPr>
              <w:pStyle w:val="TableParagraph"/>
              <w:jc w:val="center"/>
              <w:rPr>
                <w:sz w:val="20"/>
                <w:szCs w:val="20"/>
                <w:lang w:val="sr-Cyrl-RS"/>
              </w:rPr>
            </w:pPr>
            <w:r w:rsidRPr="00265C0D">
              <w:rPr>
                <w:sz w:val="20"/>
                <w:szCs w:val="20"/>
                <w:lang w:val="sr-Cyrl-RS"/>
              </w:rPr>
              <w:t xml:space="preserve">МПР </w:t>
            </w:r>
          </w:p>
        </w:tc>
        <w:tc>
          <w:tcPr>
            <w:tcW w:w="1560" w:type="dxa"/>
          </w:tcPr>
          <w:p w14:paraId="48FD248F" w14:textId="77777777" w:rsidR="00A04043" w:rsidRPr="00265C0D" w:rsidRDefault="00A04043" w:rsidP="00A04043">
            <w:pPr>
              <w:pStyle w:val="TableParagraph"/>
              <w:jc w:val="center"/>
              <w:rPr>
                <w:sz w:val="20"/>
                <w:szCs w:val="20"/>
                <w:lang w:val="sr-Cyrl-RS"/>
              </w:rPr>
            </w:pPr>
            <w:r w:rsidRPr="00265C0D">
              <w:rPr>
                <w:sz w:val="20"/>
                <w:szCs w:val="20"/>
                <w:lang w:val="sr-Cyrl-RS"/>
              </w:rPr>
              <w:t>ЈЛС</w:t>
            </w:r>
          </w:p>
          <w:p w14:paraId="32706ED2" w14:textId="77777777" w:rsidR="00A04043" w:rsidRPr="00265C0D" w:rsidRDefault="00A04043" w:rsidP="00A04043">
            <w:pPr>
              <w:pStyle w:val="TableParagraph"/>
              <w:jc w:val="center"/>
              <w:rPr>
                <w:sz w:val="20"/>
                <w:szCs w:val="20"/>
                <w:lang w:val="sr-Cyrl-RS"/>
              </w:rPr>
            </w:pPr>
            <w:r w:rsidRPr="00265C0D">
              <w:rPr>
                <w:sz w:val="20"/>
                <w:szCs w:val="20"/>
                <w:lang w:val="sr-Cyrl-RS"/>
              </w:rPr>
              <w:t>НСРНМ</w:t>
            </w:r>
          </w:p>
          <w:p w14:paraId="1E584535" w14:textId="77777777" w:rsidR="00A04043" w:rsidRPr="00265C0D" w:rsidRDefault="00A04043" w:rsidP="00A04043">
            <w:pPr>
              <w:pStyle w:val="TableParagraph"/>
              <w:jc w:val="center"/>
              <w:rPr>
                <w:sz w:val="20"/>
                <w:szCs w:val="20"/>
                <w:lang w:val="sr-Cyrl-RS"/>
              </w:rPr>
            </w:pPr>
            <w:r w:rsidRPr="00265C0D">
              <w:rPr>
                <w:sz w:val="20"/>
                <w:szCs w:val="20"/>
                <w:lang w:val="sr-Cyrl-RS"/>
              </w:rPr>
              <w:t>ПУ</w:t>
            </w:r>
          </w:p>
          <w:p w14:paraId="3B63D0B4" w14:textId="77777777" w:rsidR="00A04043" w:rsidRPr="00265C0D" w:rsidRDefault="00A04043" w:rsidP="00A04043">
            <w:pPr>
              <w:pStyle w:val="TableParagraph"/>
              <w:jc w:val="center"/>
              <w:rPr>
                <w:sz w:val="20"/>
                <w:szCs w:val="20"/>
                <w:lang w:val="sr-Cyrl-RS"/>
              </w:rPr>
            </w:pPr>
            <w:r w:rsidRPr="00265C0D">
              <w:rPr>
                <w:sz w:val="20"/>
                <w:szCs w:val="20"/>
                <w:lang w:val="sr-Cyrl-RS"/>
              </w:rPr>
              <w:t>ОЦД</w:t>
            </w:r>
          </w:p>
          <w:p w14:paraId="7F4A6A0B" w14:textId="77777777" w:rsidR="00A04043" w:rsidRPr="00265C0D" w:rsidRDefault="00A04043" w:rsidP="00A04043">
            <w:pPr>
              <w:pStyle w:val="TableParagraph"/>
              <w:jc w:val="center"/>
              <w:rPr>
                <w:sz w:val="20"/>
                <w:szCs w:val="20"/>
                <w:lang w:val="sr-Cyrl-RS"/>
              </w:rPr>
            </w:pPr>
          </w:p>
        </w:tc>
        <w:tc>
          <w:tcPr>
            <w:tcW w:w="1417" w:type="dxa"/>
          </w:tcPr>
          <w:p w14:paraId="5AA80F8A" w14:textId="77777777" w:rsidR="00A04043" w:rsidRDefault="00A04043" w:rsidP="00A04043">
            <w:pPr>
              <w:spacing w:line="240" w:lineRule="auto"/>
              <w:ind w:left="0"/>
              <w:jc w:val="center"/>
              <w:rPr>
                <w:szCs w:val="20"/>
                <w:lang w:val="sr-Cyrl-RS"/>
              </w:rPr>
            </w:pPr>
            <w:r>
              <w:rPr>
                <w:szCs w:val="20"/>
                <w:lang w:val="sr-Cyrl-RS"/>
              </w:rPr>
              <w:t>4.квартал</w:t>
            </w:r>
          </w:p>
          <w:p w14:paraId="64D33456" w14:textId="13D843E9" w:rsidR="00A04043" w:rsidRPr="00265C0D" w:rsidRDefault="00A04043" w:rsidP="00A04043">
            <w:pPr>
              <w:spacing w:line="240" w:lineRule="auto"/>
              <w:ind w:left="0"/>
              <w:jc w:val="center"/>
              <w:rPr>
                <w:szCs w:val="20"/>
                <w:lang w:val="sr-Cyrl-RS"/>
              </w:rPr>
            </w:pPr>
            <w:r>
              <w:rPr>
                <w:szCs w:val="20"/>
                <w:lang w:val="sr-Cyrl-RS"/>
              </w:rPr>
              <w:t>2027</w:t>
            </w:r>
          </w:p>
        </w:tc>
        <w:tc>
          <w:tcPr>
            <w:tcW w:w="1701" w:type="dxa"/>
            <w:vAlign w:val="center"/>
          </w:tcPr>
          <w:p w14:paraId="158BA954" w14:textId="20396B3A" w:rsidR="00A04043" w:rsidRPr="00265C0D" w:rsidRDefault="00A04043" w:rsidP="00367A73">
            <w:pPr>
              <w:spacing w:line="240" w:lineRule="auto"/>
              <w:ind w:left="33"/>
              <w:jc w:val="left"/>
              <w:rPr>
                <w:szCs w:val="20"/>
                <w:lang w:val="sr-Cyrl-RS"/>
              </w:rPr>
            </w:pPr>
            <w:r w:rsidRPr="00071F85">
              <w:rPr>
                <w:szCs w:val="20"/>
                <w:lang w:val="sr-Cyrl-RS"/>
              </w:rPr>
              <w:t>Извор 01</w:t>
            </w:r>
            <w:r>
              <w:rPr>
                <w:szCs w:val="20"/>
                <w:lang w:val="sr-Cyrl-RS"/>
              </w:rPr>
              <w:t>*</w:t>
            </w:r>
          </w:p>
        </w:tc>
        <w:tc>
          <w:tcPr>
            <w:tcW w:w="1701" w:type="dxa"/>
            <w:vAlign w:val="center"/>
          </w:tcPr>
          <w:p w14:paraId="29EBA614" w14:textId="285F7AAA" w:rsidR="00A04043" w:rsidRPr="00265C0D" w:rsidRDefault="00A04043" w:rsidP="00A04043">
            <w:pPr>
              <w:spacing w:line="240" w:lineRule="auto"/>
              <w:ind w:left="39"/>
              <w:jc w:val="center"/>
              <w:rPr>
                <w:color w:val="auto"/>
                <w:szCs w:val="20"/>
              </w:rPr>
            </w:pPr>
            <w:r w:rsidRPr="00EA02C1">
              <w:rPr>
                <w:color w:val="auto"/>
                <w:szCs w:val="20"/>
                <w:lang w:val="sr-Cyrl-RS"/>
              </w:rPr>
              <w:t>/</w:t>
            </w:r>
          </w:p>
        </w:tc>
        <w:tc>
          <w:tcPr>
            <w:tcW w:w="1701" w:type="dxa"/>
            <w:vAlign w:val="center"/>
          </w:tcPr>
          <w:p w14:paraId="504F0756" w14:textId="5EA9ED68" w:rsidR="00A04043" w:rsidRPr="00265C0D" w:rsidRDefault="00A04043" w:rsidP="00A04043">
            <w:pPr>
              <w:spacing w:line="240" w:lineRule="auto"/>
              <w:ind w:left="36"/>
              <w:jc w:val="center"/>
              <w:rPr>
                <w:color w:val="auto"/>
                <w:szCs w:val="20"/>
                <w:lang w:val="sr-Cyrl-RS"/>
              </w:rPr>
            </w:pPr>
            <w:r w:rsidRPr="00EA02C1">
              <w:rPr>
                <w:color w:val="auto"/>
                <w:szCs w:val="20"/>
                <w:lang w:val="sr-Cyrl-RS"/>
              </w:rPr>
              <w:t>/</w:t>
            </w:r>
          </w:p>
        </w:tc>
        <w:tc>
          <w:tcPr>
            <w:tcW w:w="1701" w:type="dxa"/>
            <w:vAlign w:val="center"/>
          </w:tcPr>
          <w:p w14:paraId="02D93F52" w14:textId="3805A099" w:rsidR="00A04043" w:rsidRPr="00265C0D" w:rsidRDefault="00A04043" w:rsidP="00A04043">
            <w:pPr>
              <w:pStyle w:val="TableParagraph"/>
              <w:jc w:val="center"/>
              <w:rPr>
                <w:color w:val="7F7F7F"/>
                <w:sz w:val="20"/>
                <w:szCs w:val="20"/>
                <w:lang w:val="sr-Cyrl-RS"/>
              </w:rPr>
            </w:pPr>
            <w:r w:rsidRPr="00EA02C1">
              <w:rPr>
                <w:color w:val="7F7F7F"/>
                <w:sz w:val="20"/>
                <w:szCs w:val="20"/>
                <w:lang w:val="sr-Cyrl-RS"/>
              </w:rPr>
              <w:t>/</w:t>
            </w:r>
          </w:p>
        </w:tc>
      </w:tr>
      <w:tr w:rsidR="00B237F1" w:rsidRPr="00265C0D" w14:paraId="4B6BBF25" w14:textId="77777777" w:rsidTr="00195060">
        <w:trPr>
          <w:trHeight w:val="329"/>
        </w:trPr>
        <w:tc>
          <w:tcPr>
            <w:tcW w:w="3261" w:type="dxa"/>
            <w:tcBorders>
              <w:left w:val="single" w:sz="4" w:space="0" w:color="auto"/>
              <w:bottom w:val="single" w:sz="4" w:space="0" w:color="auto"/>
            </w:tcBorders>
          </w:tcPr>
          <w:p w14:paraId="47224128" w14:textId="77777777" w:rsidR="00B237F1" w:rsidRPr="001E7419" w:rsidRDefault="00B237F1" w:rsidP="00B237F1">
            <w:pPr>
              <w:pStyle w:val="ListParagraph"/>
              <w:numPr>
                <w:ilvl w:val="2"/>
                <w:numId w:val="36"/>
              </w:numPr>
              <w:spacing w:line="240" w:lineRule="auto"/>
              <w:ind w:left="458" w:hanging="458"/>
              <w:jc w:val="left"/>
              <w:rPr>
                <w:szCs w:val="20"/>
                <w:lang w:val="sr-Cyrl-RS"/>
              </w:rPr>
            </w:pPr>
            <w:r w:rsidRPr="001E7419">
              <w:rPr>
                <w:szCs w:val="20"/>
                <w:lang w:val="sr-Cyrl-RS"/>
              </w:rPr>
              <w:t>Унапређење компетенција ромских педагошких асистената за примену  примену   инклузивног предшколског васпитања и образовања, успостављања ближе сарадње и хоризонталног учења између образовних установа</w:t>
            </w:r>
          </w:p>
        </w:tc>
        <w:tc>
          <w:tcPr>
            <w:tcW w:w="1417" w:type="dxa"/>
            <w:tcBorders>
              <w:bottom w:val="single" w:sz="4" w:space="0" w:color="auto"/>
            </w:tcBorders>
          </w:tcPr>
          <w:p w14:paraId="082A7B4B" w14:textId="77777777" w:rsidR="00B237F1" w:rsidRPr="00265C0D" w:rsidRDefault="00B237F1" w:rsidP="00B237F1">
            <w:pPr>
              <w:autoSpaceDE w:val="0"/>
              <w:autoSpaceDN w:val="0"/>
              <w:adjustRightInd w:val="0"/>
              <w:ind w:left="0"/>
              <w:jc w:val="center"/>
              <w:rPr>
                <w:color w:val="auto"/>
                <w:szCs w:val="20"/>
                <w:lang w:eastAsia="sr-Latn-CS"/>
              </w:rPr>
            </w:pPr>
            <w:r w:rsidRPr="00265C0D">
              <w:rPr>
                <w:color w:val="auto"/>
                <w:szCs w:val="20"/>
                <w:lang w:eastAsia="sr-Latn-CS"/>
              </w:rPr>
              <w:t>МПР</w:t>
            </w:r>
          </w:p>
          <w:p w14:paraId="60C8A4F7" w14:textId="77777777" w:rsidR="00B237F1" w:rsidRPr="00265C0D" w:rsidRDefault="00B237F1" w:rsidP="00B237F1">
            <w:pPr>
              <w:ind w:left="0"/>
              <w:jc w:val="center"/>
              <w:rPr>
                <w:color w:val="7F7F7F"/>
                <w:szCs w:val="20"/>
                <w:lang w:eastAsia="sr-Latn-CS"/>
              </w:rPr>
            </w:pPr>
          </w:p>
        </w:tc>
        <w:tc>
          <w:tcPr>
            <w:tcW w:w="1560" w:type="dxa"/>
            <w:tcBorders>
              <w:bottom w:val="single" w:sz="4" w:space="0" w:color="auto"/>
            </w:tcBorders>
          </w:tcPr>
          <w:p w14:paraId="0C6D84D4" w14:textId="77777777" w:rsidR="00B237F1" w:rsidRPr="00265C0D" w:rsidRDefault="00B237F1" w:rsidP="00B237F1">
            <w:pPr>
              <w:autoSpaceDE w:val="0"/>
              <w:autoSpaceDN w:val="0"/>
              <w:adjustRightInd w:val="0"/>
              <w:ind w:left="38"/>
              <w:jc w:val="center"/>
              <w:rPr>
                <w:color w:val="auto"/>
                <w:szCs w:val="20"/>
                <w:lang w:eastAsia="sr-Latn-CS"/>
              </w:rPr>
            </w:pPr>
            <w:r w:rsidRPr="00265C0D">
              <w:rPr>
                <w:color w:val="auto"/>
                <w:szCs w:val="20"/>
                <w:lang w:eastAsia="sr-Latn-CS"/>
              </w:rPr>
              <w:t>ЈЛС, ИРК</w:t>
            </w:r>
          </w:p>
          <w:p w14:paraId="608D7E79" w14:textId="77777777" w:rsidR="00B237F1" w:rsidRPr="00265C0D" w:rsidRDefault="00B237F1" w:rsidP="00B237F1">
            <w:pPr>
              <w:autoSpaceDE w:val="0"/>
              <w:autoSpaceDN w:val="0"/>
              <w:adjustRightInd w:val="0"/>
              <w:ind w:left="38"/>
              <w:jc w:val="center"/>
              <w:rPr>
                <w:color w:val="auto"/>
                <w:szCs w:val="20"/>
                <w:lang w:eastAsia="sr-Latn-CS"/>
              </w:rPr>
            </w:pPr>
            <w:r w:rsidRPr="00265C0D">
              <w:rPr>
                <w:color w:val="auto"/>
                <w:szCs w:val="20"/>
                <w:lang w:eastAsia="sr-Latn-CS"/>
              </w:rPr>
              <w:t>ШУ, ЗУОВ</w:t>
            </w:r>
          </w:p>
          <w:p w14:paraId="2F39D069" w14:textId="77777777" w:rsidR="00B237F1" w:rsidRPr="00265C0D" w:rsidRDefault="00B237F1" w:rsidP="00B237F1">
            <w:pPr>
              <w:ind w:left="38"/>
              <w:jc w:val="center"/>
              <w:rPr>
                <w:color w:val="auto"/>
                <w:szCs w:val="20"/>
                <w:lang w:eastAsia="sr-Latn-CS"/>
              </w:rPr>
            </w:pPr>
          </w:p>
        </w:tc>
        <w:tc>
          <w:tcPr>
            <w:tcW w:w="1417" w:type="dxa"/>
          </w:tcPr>
          <w:p w14:paraId="750E0C38" w14:textId="77777777" w:rsidR="00B237F1" w:rsidRDefault="00B237F1" w:rsidP="00B237F1">
            <w:pPr>
              <w:spacing w:line="240" w:lineRule="auto"/>
              <w:ind w:left="0"/>
              <w:jc w:val="center"/>
              <w:rPr>
                <w:szCs w:val="20"/>
                <w:lang w:val="sr-Cyrl-RS"/>
              </w:rPr>
            </w:pPr>
            <w:r>
              <w:rPr>
                <w:szCs w:val="20"/>
                <w:lang w:val="sr-Cyrl-RS"/>
              </w:rPr>
              <w:t>4.квартал</w:t>
            </w:r>
          </w:p>
          <w:p w14:paraId="57FD0790" w14:textId="36F7BA07" w:rsidR="00B237F1" w:rsidRPr="001E7419" w:rsidRDefault="00B237F1" w:rsidP="00B237F1">
            <w:pPr>
              <w:spacing w:line="240" w:lineRule="auto"/>
              <w:ind w:left="0"/>
              <w:jc w:val="center"/>
              <w:rPr>
                <w:szCs w:val="20"/>
                <w:lang w:val="sr-Cyrl-RS"/>
              </w:rPr>
            </w:pPr>
            <w:r>
              <w:rPr>
                <w:szCs w:val="20"/>
                <w:lang w:val="sr-Cyrl-RS"/>
              </w:rPr>
              <w:t>2027</w:t>
            </w:r>
          </w:p>
        </w:tc>
        <w:tc>
          <w:tcPr>
            <w:tcW w:w="1701" w:type="dxa"/>
            <w:vAlign w:val="center"/>
          </w:tcPr>
          <w:p w14:paraId="2117FABA" w14:textId="72EEE998" w:rsidR="00B237F1" w:rsidRPr="00265C0D" w:rsidRDefault="00B237F1" w:rsidP="00B237F1">
            <w:pPr>
              <w:ind w:left="70"/>
              <w:rPr>
                <w:color w:val="7F7F7F"/>
                <w:szCs w:val="20"/>
                <w:lang w:val="sr-Cyrl-RS"/>
              </w:rPr>
            </w:pPr>
            <w:r w:rsidRPr="00071F85">
              <w:rPr>
                <w:szCs w:val="20"/>
                <w:lang w:val="sr-Cyrl-RS"/>
              </w:rPr>
              <w:t>Извор 01</w:t>
            </w:r>
            <w:r>
              <w:rPr>
                <w:szCs w:val="20"/>
                <w:lang w:val="sr-Cyrl-RS"/>
              </w:rPr>
              <w:t>*</w:t>
            </w:r>
          </w:p>
        </w:tc>
        <w:tc>
          <w:tcPr>
            <w:tcW w:w="1701" w:type="dxa"/>
            <w:vAlign w:val="center"/>
          </w:tcPr>
          <w:p w14:paraId="3778A733" w14:textId="4AEEE40D" w:rsidR="00B237F1" w:rsidRPr="00265C0D" w:rsidRDefault="00B237F1" w:rsidP="00B237F1">
            <w:pPr>
              <w:ind w:left="39"/>
              <w:jc w:val="center"/>
              <w:rPr>
                <w:color w:val="auto"/>
                <w:szCs w:val="20"/>
                <w:lang w:val="sr-Cyrl-RS"/>
              </w:rPr>
            </w:pPr>
            <w:r w:rsidRPr="00304001">
              <w:rPr>
                <w:color w:val="auto"/>
                <w:szCs w:val="20"/>
                <w:lang w:val="sr-Cyrl-RS"/>
              </w:rPr>
              <w:t>/</w:t>
            </w:r>
          </w:p>
        </w:tc>
        <w:tc>
          <w:tcPr>
            <w:tcW w:w="1701" w:type="dxa"/>
            <w:vAlign w:val="center"/>
          </w:tcPr>
          <w:p w14:paraId="2AB3259F" w14:textId="49AF91BA" w:rsidR="00B237F1" w:rsidRPr="00265C0D" w:rsidRDefault="00B237F1" w:rsidP="00B237F1">
            <w:pPr>
              <w:ind w:left="0"/>
              <w:jc w:val="center"/>
              <w:rPr>
                <w:color w:val="auto"/>
                <w:szCs w:val="20"/>
                <w:lang w:val="sr-Cyrl-RS"/>
              </w:rPr>
            </w:pPr>
            <w:r w:rsidRPr="00304001">
              <w:rPr>
                <w:color w:val="auto"/>
                <w:szCs w:val="20"/>
                <w:lang w:val="sr-Cyrl-RS"/>
              </w:rPr>
              <w:t>/</w:t>
            </w:r>
          </w:p>
        </w:tc>
        <w:tc>
          <w:tcPr>
            <w:tcW w:w="1701" w:type="dxa"/>
            <w:vAlign w:val="center"/>
          </w:tcPr>
          <w:p w14:paraId="35B7134A" w14:textId="6F765F97" w:rsidR="00B237F1" w:rsidRPr="00265C0D" w:rsidRDefault="00B237F1" w:rsidP="00B237F1">
            <w:pPr>
              <w:ind w:left="0"/>
              <w:jc w:val="center"/>
              <w:rPr>
                <w:color w:val="7F7F7F"/>
                <w:szCs w:val="20"/>
                <w:lang w:val="sr-Cyrl-RS"/>
              </w:rPr>
            </w:pPr>
            <w:r w:rsidRPr="00304001">
              <w:rPr>
                <w:color w:val="7F7F7F"/>
                <w:szCs w:val="20"/>
                <w:lang w:val="sr-Cyrl-RS"/>
              </w:rPr>
              <w:t>/</w:t>
            </w:r>
          </w:p>
        </w:tc>
      </w:tr>
    </w:tbl>
    <w:p w14:paraId="04ABA09A" w14:textId="77777777" w:rsidR="00374074" w:rsidRDefault="00D500E7" w:rsidP="00374074">
      <w:pPr>
        <w:spacing w:after="0"/>
        <w:ind w:left="90" w:right="-442" w:firstLine="0"/>
        <w:rPr>
          <w:szCs w:val="20"/>
        </w:rPr>
      </w:pPr>
      <w:r>
        <w:rPr>
          <w:szCs w:val="20"/>
        </w:rPr>
        <w:t xml:space="preserve"> </w:t>
      </w:r>
    </w:p>
    <w:p w14:paraId="258E8A2F" w14:textId="675A0CD8" w:rsidR="00D500E7" w:rsidRDefault="00D500E7" w:rsidP="00374074">
      <w:pPr>
        <w:spacing w:after="0"/>
        <w:ind w:left="90" w:right="-442" w:firstLine="0"/>
        <w:rPr>
          <w:szCs w:val="20"/>
          <w:lang w:val="sr-Cyrl-RS"/>
        </w:rPr>
      </w:pPr>
      <w:r>
        <w:rPr>
          <w:szCs w:val="20"/>
          <w:lang w:val="sr-Cyrl-RS"/>
        </w:rPr>
        <w:t xml:space="preserve">* Предметна активност се реализује у оквиру мере 1.1.3. </w:t>
      </w:r>
      <w:r w:rsidRPr="00B25888">
        <w:rPr>
          <w:szCs w:val="20"/>
        </w:rPr>
        <w:t>Подршка образовно-васпитним установама у јачању васпитне функције</w:t>
      </w:r>
      <w:r>
        <w:rPr>
          <w:szCs w:val="20"/>
          <w:lang w:val="sr-Cyrl-RS"/>
        </w:rPr>
        <w:t>, а које је предвиђено усвојеним Акционим планом за период од 2023. до 2026. године за спровођење Стратегије развоја образовања и васпитања у Републици Србији до 2030. године. Активности у оквиру мере се буџетирају кроз финансијки план Министарства просвете преко програма 2001 програмске активности 0012 Повећање доступности образовања и васпитања, превенција осипања и дискриминације на економској класификацији 424.</w:t>
      </w:r>
    </w:p>
    <w:p w14:paraId="45C48EBF" w14:textId="77777777" w:rsidR="00265C0D" w:rsidRPr="00265C0D" w:rsidRDefault="00265C0D" w:rsidP="00265C0D">
      <w:pPr>
        <w:spacing w:after="0"/>
        <w:ind w:left="0" w:firstLine="0"/>
        <w:rPr>
          <w:szCs w:val="20"/>
        </w:rPr>
      </w:pPr>
      <w:r w:rsidRPr="00265C0D">
        <w:rPr>
          <w:szCs w:val="20"/>
        </w:rPr>
        <w:t xml:space="preserve"> </w:t>
      </w:r>
    </w:p>
    <w:tbl>
      <w:tblPr>
        <w:tblW w:w="14459" w:type="dxa"/>
        <w:tblInd w:w="-5" w:type="dxa"/>
        <w:tblLayout w:type="fixed"/>
        <w:tblCellMar>
          <w:top w:w="12" w:type="dxa"/>
          <w:left w:w="0" w:type="dxa"/>
          <w:right w:w="49" w:type="dxa"/>
        </w:tblCellMar>
        <w:tblLook w:val="04A0" w:firstRow="1" w:lastRow="0" w:firstColumn="1" w:lastColumn="0" w:noHBand="0" w:noVBand="1"/>
      </w:tblPr>
      <w:tblGrid>
        <w:gridCol w:w="3969"/>
        <w:gridCol w:w="1418"/>
        <w:gridCol w:w="1276"/>
        <w:gridCol w:w="2693"/>
        <w:gridCol w:w="1701"/>
        <w:gridCol w:w="850"/>
        <w:gridCol w:w="709"/>
        <w:gridCol w:w="1843"/>
      </w:tblGrid>
      <w:tr w:rsidR="00265C0D" w:rsidRPr="00265C0D" w14:paraId="76EFB99E" w14:textId="77777777" w:rsidTr="00A86D95">
        <w:trPr>
          <w:trHeight w:val="468"/>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20A50CFB" w14:textId="77777777" w:rsidR="00265C0D" w:rsidRPr="00265C0D" w:rsidRDefault="00265C0D" w:rsidP="00136545">
            <w:pPr>
              <w:spacing w:after="0" w:line="240" w:lineRule="auto"/>
              <w:ind w:left="0" w:firstLine="0"/>
              <w:jc w:val="left"/>
              <w:rPr>
                <w:szCs w:val="20"/>
              </w:rPr>
            </w:pPr>
            <w:r w:rsidRPr="00265C0D">
              <w:rPr>
                <w:b/>
                <w:szCs w:val="20"/>
              </w:rPr>
              <w:t>Мера 3.</w:t>
            </w:r>
            <w:r w:rsidRPr="00265C0D">
              <w:rPr>
                <w:b/>
                <w:szCs w:val="20"/>
                <w:lang w:val="sr-Cyrl-RS"/>
              </w:rPr>
              <w:t>3</w:t>
            </w:r>
            <w:r w:rsidRPr="00265C0D">
              <w:rPr>
                <w:b/>
                <w:szCs w:val="20"/>
              </w:rPr>
              <w:t xml:space="preserve">: Повећати обухват ученика припадника ромске националне мањине обавезним основним образовањем спровођењем постојећих прописа о упису у основну школу и доследно спречавање неоправданог уписа у специјално основно образовање посебно за децу која живе у ромским насељима и условима сиромаштва.   </w:t>
            </w:r>
            <w:r w:rsidRPr="00265C0D">
              <w:rPr>
                <w:szCs w:val="20"/>
              </w:rPr>
              <w:t xml:space="preserve">   </w:t>
            </w:r>
          </w:p>
        </w:tc>
      </w:tr>
      <w:tr w:rsidR="00265C0D" w:rsidRPr="00265C0D" w14:paraId="4F2871B9" w14:textId="77777777" w:rsidTr="00A86D95">
        <w:trPr>
          <w:trHeight w:val="311"/>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65B0EAB1" w14:textId="77777777" w:rsidR="00265C0D" w:rsidRPr="00265C0D" w:rsidRDefault="00265C0D" w:rsidP="00136545">
            <w:pPr>
              <w:spacing w:after="0" w:line="240" w:lineRule="auto"/>
              <w:ind w:left="0" w:firstLine="0"/>
              <w:jc w:val="left"/>
              <w:rPr>
                <w:szCs w:val="20"/>
              </w:rPr>
            </w:pPr>
            <w:r w:rsidRPr="00265C0D">
              <w:rPr>
                <w:szCs w:val="20"/>
              </w:rPr>
              <w:t>Институција одговорна за реализацију: Министарство просвете</w:t>
            </w:r>
          </w:p>
        </w:tc>
      </w:tr>
      <w:tr w:rsidR="00265C0D" w:rsidRPr="00265C0D" w14:paraId="3050707B" w14:textId="77777777" w:rsidTr="00A86D95">
        <w:trPr>
          <w:trHeight w:val="311"/>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5D9FB5D9" w14:textId="77777777" w:rsidR="00265C0D" w:rsidRPr="00265C0D" w:rsidRDefault="00265C0D" w:rsidP="00136545">
            <w:pPr>
              <w:spacing w:after="0" w:line="240" w:lineRule="auto"/>
              <w:ind w:left="0" w:firstLine="0"/>
              <w:jc w:val="left"/>
              <w:rPr>
                <w:szCs w:val="20"/>
                <w:lang w:val="sr-Cyrl-RS"/>
              </w:rPr>
            </w:pPr>
            <w:r w:rsidRPr="00265C0D">
              <w:rPr>
                <w:szCs w:val="20"/>
              </w:rPr>
              <w:t xml:space="preserve">Период спровођења: </w:t>
            </w:r>
            <w:r w:rsidRPr="00265C0D">
              <w:rPr>
                <w:szCs w:val="20"/>
                <w:lang w:val="sr-Cyrl-RS"/>
              </w:rPr>
              <w:t>2026-2027</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F7CAAC"/>
          </w:tcPr>
          <w:p w14:paraId="53103866" w14:textId="77777777" w:rsidR="00265C0D" w:rsidRPr="00265C0D" w:rsidRDefault="00265C0D" w:rsidP="00136545">
            <w:pPr>
              <w:spacing w:after="0" w:line="240" w:lineRule="auto"/>
              <w:ind w:left="1" w:firstLine="0"/>
              <w:jc w:val="left"/>
              <w:rPr>
                <w:szCs w:val="20"/>
              </w:rPr>
            </w:pPr>
            <w:r w:rsidRPr="00265C0D">
              <w:rPr>
                <w:szCs w:val="20"/>
              </w:rPr>
              <w:t xml:space="preserve">Тип мере: Информативно-едукативна </w:t>
            </w:r>
          </w:p>
        </w:tc>
      </w:tr>
      <w:tr w:rsidR="00265C0D" w:rsidRPr="00265C0D" w14:paraId="6411FDE3" w14:textId="77777777" w:rsidTr="00A86D95">
        <w:trPr>
          <w:trHeight w:val="310"/>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18F7E6D8" w14:textId="77777777" w:rsidR="00265C0D" w:rsidRPr="00265C0D" w:rsidRDefault="00265C0D" w:rsidP="00136545">
            <w:pPr>
              <w:spacing w:after="0" w:line="240" w:lineRule="auto"/>
              <w:ind w:left="0" w:firstLine="0"/>
              <w:jc w:val="left"/>
              <w:rPr>
                <w:szCs w:val="20"/>
              </w:rPr>
            </w:pPr>
            <w:r w:rsidRPr="00265C0D">
              <w:rPr>
                <w:szCs w:val="20"/>
              </w:rPr>
              <w:t xml:space="preserve">Прописи које је потребно изменити/усвојити за спровођење мере: </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F7CAAC"/>
          </w:tcPr>
          <w:p w14:paraId="795F9CDF" w14:textId="77777777" w:rsidR="00265C0D" w:rsidRPr="00265C0D" w:rsidRDefault="00265C0D" w:rsidP="00136545">
            <w:pPr>
              <w:spacing w:after="0" w:line="240" w:lineRule="auto"/>
              <w:ind w:left="1" w:firstLine="0"/>
              <w:jc w:val="left"/>
              <w:rPr>
                <w:szCs w:val="20"/>
              </w:rPr>
            </w:pPr>
            <w:r w:rsidRPr="00265C0D">
              <w:rPr>
                <w:szCs w:val="20"/>
              </w:rPr>
              <w:t xml:space="preserve"> </w:t>
            </w:r>
          </w:p>
        </w:tc>
      </w:tr>
      <w:tr w:rsidR="00265C0D" w:rsidRPr="00265C0D" w14:paraId="2893998E" w14:textId="77777777" w:rsidTr="00A86D95">
        <w:trPr>
          <w:trHeight w:val="964"/>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145D671" w14:textId="77777777" w:rsidR="00265C0D" w:rsidRPr="00265C0D" w:rsidRDefault="00265C0D" w:rsidP="00136545">
            <w:pPr>
              <w:spacing w:after="0" w:line="240" w:lineRule="auto"/>
              <w:ind w:left="0" w:firstLine="0"/>
              <w:jc w:val="left"/>
              <w:rPr>
                <w:szCs w:val="20"/>
              </w:rPr>
            </w:pPr>
            <w:r w:rsidRPr="00265C0D">
              <w:rPr>
                <w:szCs w:val="20"/>
              </w:rPr>
              <w:t xml:space="preserve">Показатељ(и) на нивоу мере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F4072E3" w14:textId="77777777" w:rsidR="00265C0D" w:rsidRPr="00265C0D" w:rsidRDefault="00265C0D" w:rsidP="00136545">
            <w:pPr>
              <w:spacing w:after="13" w:line="240" w:lineRule="auto"/>
              <w:ind w:left="1" w:firstLine="0"/>
              <w:jc w:val="center"/>
              <w:rPr>
                <w:szCs w:val="20"/>
              </w:rPr>
            </w:pPr>
            <w:r w:rsidRPr="00265C0D">
              <w:rPr>
                <w:szCs w:val="20"/>
              </w:rPr>
              <w:t>Јединица</w:t>
            </w:r>
          </w:p>
          <w:p w14:paraId="36842D08" w14:textId="77777777" w:rsidR="00265C0D" w:rsidRPr="00265C0D" w:rsidRDefault="00265C0D" w:rsidP="00136545">
            <w:pPr>
              <w:spacing w:after="0" w:line="240" w:lineRule="auto"/>
              <w:ind w:left="1" w:firstLine="0"/>
              <w:jc w:val="center"/>
              <w:rPr>
                <w:szCs w:val="20"/>
              </w:rPr>
            </w:pPr>
            <w:r w:rsidRPr="00265C0D">
              <w:rPr>
                <w:szCs w:val="20"/>
              </w:rPr>
              <w:t>мере</w:t>
            </w:r>
          </w:p>
          <w:p w14:paraId="07C05916" w14:textId="77777777" w:rsidR="00265C0D" w:rsidRPr="00265C0D" w:rsidRDefault="00265C0D" w:rsidP="00136545">
            <w:pPr>
              <w:spacing w:after="0" w:line="240" w:lineRule="auto"/>
              <w:ind w:left="1" w:firstLine="0"/>
              <w:jc w:val="center"/>
              <w:rPr>
                <w:szCs w:val="20"/>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2657E9" w14:textId="77777777" w:rsidR="00265C0D" w:rsidRPr="00265C0D" w:rsidRDefault="00265C0D" w:rsidP="00136545">
            <w:pPr>
              <w:spacing w:after="0" w:line="240" w:lineRule="auto"/>
              <w:ind w:left="1" w:firstLine="0"/>
              <w:jc w:val="center"/>
              <w:rPr>
                <w:szCs w:val="20"/>
              </w:rPr>
            </w:pPr>
            <w:r w:rsidRPr="00265C0D">
              <w:rPr>
                <w:szCs w:val="20"/>
              </w:rPr>
              <w:t>Извор провере</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F078B51" w14:textId="77777777" w:rsidR="00265C0D" w:rsidRPr="00265C0D" w:rsidRDefault="00265C0D" w:rsidP="00136545">
            <w:pPr>
              <w:spacing w:after="0" w:line="240" w:lineRule="auto"/>
              <w:ind w:left="132" w:firstLine="0"/>
              <w:jc w:val="center"/>
              <w:rPr>
                <w:szCs w:val="20"/>
              </w:rPr>
            </w:pPr>
            <w:r w:rsidRPr="00265C0D">
              <w:rPr>
                <w:szCs w:val="20"/>
              </w:rPr>
              <w:t>Почетна</w:t>
            </w:r>
          </w:p>
          <w:p w14:paraId="6F787E0F" w14:textId="77777777" w:rsidR="00265C0D" w:rsidRPr="00265C0D" w:rsidRDefault="00265C0D" w:rsidP="00136545">
            <w:pPr>
              <w:spacing w:after="0" w:line="240" w:lineRule="auto"/>
              <w:ind w:left="132" w:firstLine="0"/>
              <w:jc w:val="center"/>
              <w:rPr>
                <w:szCs w:val="20"/>
              </w:rPr>
            </w:pPr>
            <w:r w:rsidRPr="00265C0D">
              <w:rPr>
                <w:szCs w:val="20"/>
              </w:rPr>
              <w:t>вредност</w:t>
            </w:r>
          </w:p>
          <w:p w14:paraId="7C890B45" w14:textId="77777777" w:rsidR="00265C0D" w:rsidRPr="00265C0D" w:rsidRDefault="00265C0D" w:rsidP="00136545">
            <w:pPr>
              <w:spacing w:after="0" w:line="240" w:lineRule="auto"/>
              <w:ind w:left="132" w:firstLine="0"/>
              <w:jc w:val="center"/>
              <w:rPr>
                <w:szCs w:val="20"/>
              </w:rPr>
            </w:pPr>
            <w:r w:rsidRPr="00265C0D">
              <w:rPr>
                <w:szCs w:val="20"/>
              </w:rPr>
              <w:t>(</w:t>
            </w:r>
            <w:r w:rsidRPr="00265C0D">
              <w:rPr>
                <w:i/>
                <w:szCs w:val="20"/>
              </w:rPr>
              <w:t>базна годин</w:t>
            </w:r>
            <w:r w:rsidRPr="00265C0D">
              <w:rPr>
                <w:szCs w:val="20"/>
              </w:rPr>
              <w:t>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0823FCB" w14:textId="77777777" w:rsidR="00265C0D" w:rsidRPr="00265C0D" w:rsidRDefault="00265C0D" w:rsidP="00136545">
            <w:pPr>
              <w:spacing w:after="0" w:line="240" w:lineRule="auto"/>
              <w:ind w:left="0" w:firstLine="0"/>
              <w:jc w:val="center"/>
              <w:rPr>
                <w:szCs w:val="20"/>
              </w:rPr>
            </w:pPr>
            <w:r w:rsidRPr="00265C0D">
              <w:rPr>
                <w:szCs w:val="20"/>
              </w:rPr>
              <w:t xml:space="preserve">Циљaна </w:t>
            </w:r>
          </w:p>
          <w:p w14:paraId="0FD60D9D" w14:textId="77777777" w:rsidR="00265C0D" w:rsidRPr="00265C0D" w:rsidRDefault="00265C0D" w:rsidP="00136545">
            <w:pPr>
              <w:spacing w:after="0" w:line="240" w:lineRule="auto"/>
              <w:ind w:left="0" w:firstLine="0"/>
              <w:jc w:val="center"/>
              <w:rPr>
                <w:szCs w:val="20"/>
              </w:rPr>
            </w:pPr>
            <w:r w:rsidRPr="00265C0D">
              <w:rPr>
                <w:szCs w:val="20"/>
              </w:rPr>
              <w:t xml:space="preserve">вредност </w:t>
            </w:r>
          </w:p>
          <w:p w14:paraId="21D502B9" w14:textId="77777777" w:rsidR="00265C0D" w:rsidRPr="00265C0D" w:rsidRDefault="00265C0D" w:rsidP="00136545">
            <w:pPr>
              <w:spacing w:after="0" w:line="240" w:lineRule="auto"/>
              <w:ind w:left="0" w:firstLine="0"/>
              <w:jc w:val="center"/>
              <w:rPr>
                <w:szCs w:val="20"/>
              </w:rPr>
            </w:pPr>
            <w:r w:rsidRPr="00265C0D">
              <w:rPr>
                <w:szCs w:val="20"/>
              </w:rPr>
              <w:t xml:space="preserve"> (2026)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03D64003" w14:textId="77777777" w:rsidR="00265C0D" w:rsidRPr="00265C0D" w:rsidRDefault="00265C0D" w:rsidP="00136545">
            <w:pPr>
              <w:spacing w:after="0" w:line="240" w:lineRule="auto"/>
              <w:ind w:left="0" w:firstLine="0"/>
              <w:jc w:val="center"/>
              <w:rPr>
                <w:szCs w:val="20"/>
              </w:rPr>
            </w:pPr>
            <w:r w:rsidRPr="00265C0D">
              <w:rPr>
                <w:szCs w:val="20"/>
              </w:rPr>
              <w:t xml:space="preserve">Циљaна </w:t>
            </w:r>
          </w:p>
          <w:p w14:paraId="4D626D89" w14:textId="77777777" w:rsidR="00265C0D" w:rsidRPr="00265C0D" w:rsidRDefault="00265C0D" w:rsidP="00136545">
            <w:pPr>
              <w:spacing w:after="0" w:line="240" w:lineRule="auto"/>
              <w:ind w:left="0" w:firstLine="0"/>
              <w:jc w:val="center"/>
              <w:rPr>
                <w:szCs w:val="20"/>
              </w:rPr>
            </w:pPr>
            <w:r w:rsidRPr="00265C0D">
              <w:rPr>
                <w:szCs w:val="20"/>
              </w:rPr>
              <w:t xml:space="preserve">вредност </w:t>
            </w:r>
          </w:p>
          <w:p w14:paraId="5410EE52" w14:textId="77777777" w:rsidR="00265C0D" w:rsidRPr="00265C0D" w:rsidRDefault="00265C0D" w:rsidP="00136545">
            <w:pPr>
              <w:spacing w:after="0" w:line="240" w:lineRule="auto"/>
              <w:ind w:left="0" w:firstLine="0"/>
              <w:jc w:val="center"/>
              <w:rPr>
                <w:szCs w:val="20"/>
              </w:rPr>
            </w:pPr>
            <w:r w:rsidRPr="00265C0D">
              <w:rPr>
                <w:szCs w:val="20"/>
              </w:rPr>
              <w:t xml:space="preserve">(2027) </w:t>
            </w:r>
          </w:p>
        </w:tc>
      </w:tr>
      <w:tr w:rsidR="00265C0D" w:rsidRPr="00265C0D" w14:paraId="0C3119E5" w14:textId="77777777" w:rsidTr="00A86D95">
        <w:trPr>
          <w:trHeight w:val="712"/>
        </w:trPr>
        <w:tc>
          <w:tcPr>
            <w:tcW w:w="3969" w:type="dxa"/>
            <w:tcBorders>
              <w:top w:val="single" w:sz="4" w:space="0" w:color="000000"/>
              <w:left w:val="single" w:sz="4" w:space="0" w:color="000000"/>
              <w:bottom w:val="single" w:sz="4" w:space="0" w:color="000000"/>
              <w:right w:val="single" w:sz="4" w:space="0" w:color="000000"/>
            </w:tcBorders>
          </w:tcPr>
          <w:p w14:paraId="4176A74A" w14:textId="5F3E45B1" w:rsidR="00265C0D" w:rsidRPr="00914362" w:rsidRDefault="00265C0D" w:rsidP="00AF15B7">
            <w:pPr>
              <w:pStyle w:val="ListParagraph"/>
              <w:numPr>
                <w:ilvl w:val="2"/>
                <w:numId w:val="41"/>
              </w:numPr>
              <w:spacing w:after="0" w:line="240" w:lineRule="auto"/>
              <w:jc w:val="left"/>
              <w:rPr>
                <w:szCs w:val="20"/>
              </w:rPr>
            </w:pPr>
            <w:r w:rsidRPr="00914362">
              <w:rPr>
                <w:szCs w:val="20"/>
              </w:rPr>
              <w:t xml:space="preserve">Проценат деце ромске националности  који уписује ОШ (циљана вредност 2030 – 100%) </w:t>
            </w:r>
          </w:p>
        </w:tc>
        <w:tc>
          <w:tcPr>
            <w:tcW w:w="1418" w:type="dxa"/>
            <w:tcBorders>
              <w:top w:val="single" w:sz="4" w:space="0" w:color="000000"/>
              <w:left w:val="single" w:sz="4" w:space="0" w:color="000000"/>
              <w:bottom w:val="single" w:sz="4" w:space="0" w:color="000000"/>
              <w:right w:val="single" w:sz="4" w:space="0" w:color="000000"/>
            </w:tcBorders>
          </w:tcPr>
          <w:p w14:paraId="7FFC9F64" w14:textId="77777777" w:rsidR="00265C0D" w:rsidRPr="00265C0D" w:rsidRDefault="00265C0D" w:rsidP="00136545">
            <w:pPr>
              <w:spacing w:after="0" w:line="240" w:lineRule="auto"/>
              <w:ind w:left="1" w:firstLine="0"/>
              <w:jc w:val="center"/>
              <w:rPr>
                <w:szCs w:val="20"/>
              </w:rPr>
            </w:pPr>
            <w:r w:rsidRPr="00265C0D">
              <w:rPr>
                <w:szCs w:val="20"/>
              </w:rPr>
              <w:t>Проценат</w:t>
            </w:r>
          </w:p>
        </w:tc>
        <w:tc>
          <w:tcPr>
            <w:tcW w:w="3969" w:type="dxa"/>
            <w:gridSpan w:val="2"/>
            <w:tcBorders>
              <w:top w:val="single" w:sz="4" w:space="0" w:color="000000"/>
              <w:left w:val="single" w:sz="4" w:space="0" w:color="000000"/>
              <w:bottom w:val="single" w:sz="4" w:space="0" w:color="000000"/>
              <w:right w:val="single" w:sz="4" w:space="0" w:color="000000"/>
            </w:tcBorders>
          </w:tcPr>
          <w:p w14:paraId="197BB38B" w14:textId="7EE09DB1" w:rsidR="00265C0D" w:rsidRPr="00265C0D" w:rsidRDefault="00265C0D" w:rsidP="00E10BFC">
            <w:pPr>
              <w:spacing w:after="0" w:line="240" w:lineRule="auto"/>
              <w:ind w:left="1" w:firstLine="0"/>
              <w:jc w:val="left"/>
              <w:rPr>
                <w:szCs w:val="20"/>
              </w:rPr>
            </w:pPr>
            <w:r w:rsidRPr="00265C0D">
              <w:rPr>
                <w:szCs w:val="20"/>
              </w:rPr>
              <w:t>MICS: Србија Истраживање вишеструких пока</w:t>
            </w:r>
            <w:r w:rsidR="00E10BFC">
              <w:rPr>
                <w:szCs w:val="20"/>
              </w:rPr>
              <w:t>затеља положаја жена и деце</w:t>
            </w:r>
            <w:r w:rsidRPr="00265C0D">
              <w:rPr>
                <w:szCs w:val="20"/>
              </w:rPr>
              <w:t>/ Србија – Ромска насеља Истраживање вишеструких показатеља положаја жена и деце УНИЦЕФ и РЗС</w:t>
            </w:r>
          </w:p>
        </w:tc>
        <w:tc>
          <w:tcPr>
            <w:tcW w:w="1701" w:type="dxa"/>
            <w:tcBorders>
              <w:top w:val="single" w:sz="4" w:space="0" w:color="000000"/>
              <w:left w:val="single" w:sz="4" w:space="0" w:color="000000"/>
              <w:bottom w:val="single" w:sz="4" w:space="0" w:color="000000"/>
              <w:right w:val="single" w:sz="4" w:space="0" w:color="000000"/>
            </w:tcBorders>
          </w:tcPr>
          <w:p w14:paraId="4C8B1C43" w14:textId="1F03CCFA" w:rsidR="00E10BFC" w:rsidRDefault="00B22318" w:rsidP="00136545">
            <w:pPr>
              <w:spacing w:after="0" w:line="240" w:lineRule="auto"/>
              <w:ind w:left="0" w:right="38" w:firstLine="0"/>
              <w:jc w:val="center"/>
              <w:rPr>
                <w:szCs w:val="20"/>
                <w:lang w:val="sr-Cyrl-RS"/>
              </w:rPr>
            </w:pPr>
            <w:r>
              <w:rPr>
                <w:szCs w:val="20"/>
                <w:lang w:val="sr-Cyrl-RS"/>
              </w:rPr>
              <w:t>85,4</w:t>
            </w:r>
            <w:r w:rsidR="00265C0D" w:rsidRPr="00265C0D">
              <w:rPr>
                <w:szCs w:val="20"/>
                <w:lang w:val="sr-Cyrl-RS"/>
              </w:rPr>
              <w:t xml:space="preserve">           </w:t>
            </w:r>
          </w:p>
          <w:p w14:paraId="39A3AAD9" w14:textId="741904F8" w:rsidR="00265C0D" w:rsidRPr="00265C0D" w:rsidRDefault="00E10BFC" w:rsidP="00136545">
            <w:pPr>
              <w:spacing w:after="0" w:line="240" w:lineRule="auto"/>
              <w:ind w:left="0" w:right="38" w:firstLine="0"/>
              <w:jc w:val="center"/>
              <w:rPr>
                <w:szCs w:val="20"/>
                <w:lang w:val="sr-Cyrl-RS"/>
              </w:rPr>
            </w:pPr>
            <w:r>
              <w:rPr>
                <w:szCs w:val="20"/>
                <w:lang w:val="sr-Cyrl-RS"/>
              </w:rPr>
              <w:t>(</w:t>
            </w:r>
            <w:r w:rsidR="00265C0D" w:rsidRPr="00265C0D">
              <w:rPr>
                <w:szCs w:val="20"/>
                <w:lang w:val="sr-Cyrl-RS"/>
              </w:rPr>
              <w:t>2019</w:t>
            </w:r>
            <w:r>
              <w:rPr>
                <w:szCs w:val="20"/>
                <w:lang w:val="sr-Cyrl-RS"/>
              </w:rPr>
              <w:t>)</w:t>
            </w:r>
            <w:r w:rsidR="00265C0D" w:rsidRPr="00265C0D">
              <w:rPr>
                <w:szCs w:val="20"/>
                <w:lang w:val="sr-Cyrl-RS"/>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56DE0805" w14:textId="07D6F27B" w:rsidR="00265C0D" w:rsidRPr="00265C0D" w:rsidRDefault="00B22318" w:rsidP="00136545">
            <w:pPr>
              <w:spacing w:after="0" w:line="240" w:lineRule="auto"/>
              <w:ind w:left="0" w:right="39" w:firstLine="0"/>
              <w:jc w:val="center"/>
              <w:rPr>
                <w:szCs w:val="20"/>
              </w:rPr>
            </w:pPr>
            <w:r>
              <w:rPr>
                <w:szCs w:val="20"/>
              </w:rPr>
              <w:t xml:space="preserve"> 88</w:t>
            </w:r>
            <w:r w:rsidR="00265C0D" w:rsidRPr="00265C0D">
              <w:rPr>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EE682B5" w14:textId="7C9F9E42" w:rsidR="00265C0D" w:rsidRPr="00265C0D" w:rsidRDefault="00B22318" w:rsidP="00136545">
            <w:pPr>
              <w:spacing w:after="0" w:line="240" w:lineRule="auto"/>
              <w:ind w:left="0" w:right="47" w:firstLine="0"/>
              <w:jc w:val="center"/>
              <w:rPr>
                <w:szCs w:val="20"/>
              </w:rPr>
            </w:pPr>
            <w:r>
              <w:rPr>
                <w:szCs w:val="20"/>
              </w:rPr>
              <w:t xml:space="preserve">88 </w:t>
            </w:r>
          </w:p>
        </w:tc>
      </w:tr>
      <w:tr w:rsidR="00265C0D" w:rsidRPr="00265C0D" w14:paraId="5688499A" w14:textId="77777777" w:rsidTr="00A86D95">
        <w:trPr>
          <w:trHeight w:val="406"/>
        </w:trPr>
        <w:tc>
          <w:tcPr>
            <w:tcW w:w="3969" w:type="dxa"/>
            <w:tcBorders>
              <w:top w:val="single" w:sz="4" w:space="0" w:color="000000"/>
              <w:left w:val="single" w:sz="4" w:space="0" w:color="000000"/>
              <w:bottom w:val="single" w:sz="4" w:space="0" w:color="000000"/>
              <w:right w:val="single" w:sz="4" w:space="0" w:color="000000"/>
            </w:tcBorders>
          </w:tcPr>
          <w:p w14:paraId="52BB2C40" w14:textId="77777777" w:rsidR="00265C0D" w:rsidRPr="00265C0D" w:rsidRDefault="00265C0D" w:rsidP="00AF15B7">
            <w:pPr>
              <w:pStyle w:val="ListParagraph"/>
              <w:numPr>
                <w:ilvl w:val="2"/>
                <w:numId w:val="41"/>
              </w:numPr>
              <w:spacing w:after="0" w:line="240" w:lineRule="auto"/>
              <w:jc w:val="left"/>
              <w:rPr>
                <w:szCs w:val="20"/>
              </w:rPr>
            </w:pPr>
            <w:r w:rsidRPr="00265C0D">
              <w:rPr>
                <w:szCs w:val="20"/>
              </w:rPr>
              <w:t xml:space="preserve">Стопа завршавања основне школе (циљана вредност 2030 – 100%) </w:t>
            </w:r>
          </w:p>
        </w:tc>
        <w:tc>
          <w:tcPr>
            <w:tcW w:w="1418" w:type="dxa"/>
            <w:tcBorders>
              <w:top w:val="single" w:sz="4" w:space="0" w:color="000000"/>
              <w:left w:val="single" w:sz="4" w:space="0" w:color="000000"/>
              <w:bottom w:val="single" w:sz="4" w:space="0" w:color="000000"/>
              <w:right w:val="single" w:sz="4" w:space="0" w:color="000000"/>
            </w:tcBorders>
          </w:tcPr>
          <w:p w14:paraId="719D66B8" w14:textId="77777777" w:rsidR="00265C0D" w:rsidRPr="00265C0D" w:rsidRDefault="00265C0D" w:rsidP="00136545">
            <w:pPr>
              <w:spacing w:after="0" w:line="240" w:lineRule="auto"/>
              <w:ind w:left="1" w:firstLine="0"/>
              <w:jc w:val="center"/>
              <w:rPr>
                <w:szCs w:val="20"/>
              </w:rPr>
            </w:pPr>
            <w:r w:rsidRPr="00265C0D">
              <w:rPr>
                <w:szCs w:val="20"/>
              </w:rPr>
              <w:t>Проценат</w:t>
            </w:r>
          </w:p>
        </w:tc>
        <w:tc>
          <w:tcPr>
            <w:tcW w:w="3969" w:type="dxa"/>
            <w:gridSpan w:val="2"/>
            <w:tcBorders>
              <w:top w:val="single" w:sz="4" w:space="0" w:color="000000"/>
              <w:left w:val="single" w:sz="4" w:space="0" w:color="000000"/>
              <w:bottom w:val="single" w:sz="4" w:space="0" w:color="000000"/>
              <w:right w:val="single" w:sz="4" w:space="0" w:color="000000"/>
            </w:tcBorders>
          </w:tcPr>
          <w:p w14:paraId="3E7A8805" w14:textId="16F6C2FA" w:rsidR="00265C0D" w:rsidRPr="00265C0D" w:rsidRDefault="00265C0D" w:rsidP="004D61E5">
            <w:pPr>
              <w:spacing w:after="0" w:line="240" w:lineRule="auto"/>
              <w:ind w:left="1" w:firstLine="0"/>
              <w:jc w:val="center"/>
              <w:rPr>
                <w:szCs w:val="20"/>
              </w:rPr>
            </w:pPr>
            <w:r w:rsidRPr="00265C0D">
              <w:rPr>
                <w:szCs w:val="20"/>
              </w:rPr>
              <w:t>MICS: Србија Истраживање вишеструких пока</w:t>
            </w:r>
            <w:r w:rsidR="004D61E5">
              <w:rPr>
                <w:szCs w:val="20"/>
              </w:rPr>
              <w:t xml:space="preserve">затеља положаја жена и деце </w:t>
            </w:r>
            <w:r w:rsidRPr="00265C0D">
              <w:rPr>
                <w:szCs w:val="20"/>
              </w:rPr>
              <w:t>/ Србија – Ромска насеља Истраживање вишеструких показатеља положаја жена и деце УНИЦЕФ и РЗС</w:t>
            </w:r>
          </w:p>
        </w:tc>
        <w:tc>
          <w:tcPr>
            <w:tcW w:w="1701" w:type="dxa"/>
            <w:tcBorders>
              <w:top w:val="single" w:sz="4" w:space="0" w:color="000000"/>
              <w:left w:val="single" w:sz="4" w:space="0" w:color="000000"/>
              <w:bottom w:val="single" w:sz="4" w:space="0" w:color="000000"/>
              <w:right w:val="single" w:sz="4" w:space="0" w:color="000000"/>
            </w:tcBorders>
          </w:tcPr>
          <w:p w14:paraId="7DC1064C" w14:textId="5D042F34" w:rsidR="00265C0D" w:rsidRPr="00265C0D" w:rsidRDefault="00265C0D" w:rsidP="00136545">
            <w:pPr>
              <w:spacing w:after="0" w:line="240" w:lineRule="auto"/>
              <w:ind w:left="0" w:right="30" w:firstLine="0"/>
              <w:jc w:val="center"/>
              <w:rPr>
                <w:szCs w:val="20"/>
              </w:rPr>
            </w:pPr>
            <w:r w:rsidRPr="00265C0D">
              <w:rPr>
                <w:szCs w:val="20"/>
              </w:rPr>
              <w:t>64</w:t>
            </w:r>
          </w:p>
          <w:p w14:paraId="711B93AF" w14:textId="36E9DF3D" w:rsidR="00265C0D" w:rsidRPr="00265C0D" w:rsidRDefault="00E10BFC" w:rsidP="00136545">
            <w:pPr>
              <w:spacing w:after="0" w:line="240" w:lineRule="auto"/>
              <w:ind w:left="0" w:right="38" w:firstLine="0"/>
              <w:jc w:val="center"/>
              <w:rPr>
                <w:szCs w:val="20"/>
                <w:lang w:val="sr-Cyrl-RS"/>
              </w:rPr>
            </w:pPr>
            <w:r>
              <w:rPr>
                <w:szCs w:val="20"/>
                <w:lang w:val="sr-Cyrl-RS"/>
              </w:rPr>
              <w:t>(</w:t>
            </w:r>
            <w:r w:rsidR="00265C0D" w:rsidRPr="00265C0D">
              <w:rPr>
                <w:szCs w:val="20"/>
              </w:rPr>
              <w:t>2019)</w:t>
            </w:r>
          </w:p>
        </w:tc>
        <w:tc>
          <w:tcPr>
            <w:tcW w:w="1559" w:type="dxa"/>
            <w:gridSpan w:val="2"/>
            <w:tcBorders>
              <w:top w:val="single" w:sz="4" w:space="0" w:color="000000"/>
              <w:left w:val="single" w:sz="4" w:space="0" w:color="000000"/>
              <w:bottom w:val="single" w:sz="4" w:space="0" w:color="000000"/>
              <w:right w:val="single" w:sz="4" w:space="0" w:color="000000"/>
            </w:tcBorders>
          </w:tcPr>
          <w:p w14:paraId="49FD8700" w14:textId="33526337" w:rsidR="00265C0D" w:rsidRPr="00265C0D" w:rsidRDefault="00265C0D" w:rsidP="00136545">
            <w:pPr>
              <w:spacing w:after="0" w:line="240" w:lineRule="auto"/>
              <w:ind w:left="0" w:right="39" w:firstLine="0"/>
              <w:jc w:val="center"/>
              <w:rPr>
                <w:szCs w:val="20"/>
              </w:rPr>
            </w:pPr>
            <w:r w:rsidRPr="00265C0D">
              <w:rPr>
                <w:szCs w:val="20"/>
              </w:rPr>
              <w:t xml:space="preserve"> 73</w:t>
            </w:r>
          </w:p>
        </w:tc>
        <w:tc>
          <w:tcPr>
            <w:tcW w:w="1843" w:type="dxa"/>
            <w:tcBorders>
              <w:top w:val="single" w:sz="4" w:space="0" w:color="000000"/>
              <w:left w:val="single" w:sz="4" w:space="0" w:color="000000"/>
              <w:bottom w:val="single" w:sz="4" w:space="0" w:color="000000"/>
              <w:right w:val="single" w:sz="4" w:space="0" w:color="000000"/>
            </w:tcBorders>
          </w:tcPr>
          <w:p w14:paraId="1E30F088" w14:textId="10343263" w:rsidR="00265C0D" w:rsidRPr="00265C0D" w:rsidRDefault="00265C0D" w:rsidP="00136545">
            <w:pPr>
              <w:spacing w:after="0" w:line="240" w:lineRule="auto"/>
              <w:ind w:left="0" w:right="47" w:firstLine="0"/>
              <w:jc w:val="center"/>
              <w:rPr>
                <w:szCs w:val="20"/>
              </w:rPr>
            </w:pPr>
            <w:r w:rsidRPr="00265C0D">
              <w:rPr>
                <w:szCs w:val="20"/>
              </w:rPr>
              <w:t>73</w:t>
            </w:r>
          </w:p>
        </w:tc>
      </w:tr>
      <w:tr w:rsidR="00265C0D" w:rsidRPr="00265C0D" w14:paraId="1191BDB7" w14:textId="77777777" w:rsidTr="00A86D95">
        <w:trPr>
          <w:trHeight w:val="644"/>
        </w:trPr>
        <w:tc>
          <w:tcPr>
            <w:tcW w:w="3969" w:type="dxa"/>
            <w:tcBorders>
              <w:top w:val="single" w:sz="4" w:space="0" w:color="000000"/>
              <w:left w:val="single" w:sz="4" w:space="0" w:color="000000"/>
              <w:bottom w:val="single" w:sz="4" w:space="0" w:color="000000"/>
              <w:right w:val="single" w:sz="4" w:space="0" w:color="000000"/>
            </w:tcBorders>
          </w:tcPr>
          <w:p w14:paraId="457C7BA0" w14:textId="77777777" w:rsidR="00265C0D" w:rsidRPr="00265C0D" w:rsidRDefault="00265C0D" w:rsidP="00AF15B7">
            <w:pPr>
              <w:pStyle w:val="ListParagraph"/>
              <w:numPr>
                <w:ilvl w:val="2"/>
                <w:numId w:val="41"/>
              </w:numPr>
              <w:spacing w:after="0" w:line="240" w:lineRule="auto"/>
              <w:jc w:val="left"/>
              <w:rPr>
                <w:szCs w:val="20"/>
              </w:rPr>
            </w:pPr>
            <w:r w:rsidRPr="00265C0D">
              <w:rPr>
                <w:szCs w:val="20"/>
              </w:rPr>
              <w:t xml:space="preserve">Смањење осипања из система образовања на годишњем нивоу  (циљана вредност 2030 – 3%) </w:t>
            </w:r>
          </w:p>
        </w:tc>
        <w:tc>
          <w:tcPr>
            <w:tcW w:w="1418" w:type="dxa"/>
            <w:tcBorders>
              <w:top w:val="single" w:sz="4" w:space="0" w:color="000000"/>
              <w:left w:val="single" w:sz="4" w:space="0" w:color="000000"/>
              <w:bottom w:val="single" w:sz="4" w:space="0" w:color="000000"/>
              <w:right w:val="single" w:sz="4" w:space="0" w:color="000000"/>
            </w:tcBorders>
          </w:tcPr>
          <w:p w14:paraId="539F8B6E" w14:textId="77777777" w:rsidR="00265C0D" w:rsidRPr="00265C0D" w:rsidRDefault="00265C0D" w:rsidP="00136545">
            <w:pPr>
              <w:spacing w:after="0" w:line="240" w:lineRule="auto"/>
              <w:ind w:left="1" w:firstLine="0"/>
              <w:jc w:val="center"/>
              <w:rPr>
                <w:szCs w:val="20"/>
              </w:rPr>
            </w:pPr>
            <w:r w:rsidRPr="00265C0D">
              <w:rPr>
                <w:szCs w:val="20"/>
              </w:rPr>
              <w:t>Проценат</w:t>
            </w:r>
          </w:p>
        </w:tc>
        <w:tc>
          <w:tcPr>
            <w:tcW w:w="3969" w:type="dxa"/>
            <w:gridSpan w:val="2"/>
            <w:tcBorders>
              <w:top w:val="single" w:sz="4" w:space="0" w:color="000000"/>
              <w:left w:val="single" w:sz="4" w:space="0" w:color="000000"/>
              <w:bottom w:val="single" w:sz="4" w:space="0" w:color="000000"/>
              <w:right w:val="single" w:sz="4" w:space="0" w:color="000000"/>
            </w:tcBorders>
          </w:tcPr>
          <w:p w14:paraId="2AB4E0CA" w14:textId="77777777" w:rsidR="00265C0D" w:rsidRPr="00265C0D" w:rsidRDefault="00265C0D" w:rsidP="00136545">
            <w:pPr>
              <w:spacing w:after="0" w:line="240" w:lineRule="auto"/>
              <w:ind w:left="1" w:firstLine="0"/>
              <w:jc w:val="center"/>
              <w:rPr>
                <w:szCs w:val="20"/>
                <w:lang w:val="sr-Cyrl-RS"/>
              </w:rPr>
            </w:pPr>
            <w:r w:rsidRPr="00265C0D">
              <w:rPr>
                <w:szCs w:val="20"/>
                <w:lang w:val="sr-Cyrl-RS"/>
              </w:rPr>
              <w:t>РЗС</w:t>
            </w:r>
          </w:p>
        </w:tc>
        <w:tc>
          <w:tcPr>
            <w:tcW w:w="1701" w:type="dxa"/>
            <w:tcBorders>
              <w:top w:val="single" w:sz="4" w:space="0" w:color="000000"/>
              <w:left w:val="single" w:sz="4" w:space="0" w:color="000000"/>
              <w:bottom w:val="single" w:sz="4" w:space="0" w:color="000000"/>
              <w:right w:val="single" w:sz="4" w:space="0" w:color="000000"/>
            </w:tcBorders>
          </w:tcPr>
          <w:p w14:paraId="4F7DA06C" w14:textId="77777777" w:rsidR="00265C0D" w:rsidRDefault="00265C0D" w:rsidP="00136545">
            <w:pPr>
              <w:spacing w:after="0" w:line="240" w:lineRule="auto"/>
              <w:ind w:left="0" w:right="38" w:firstLine="0"/>
              <w:jc w:val="center"/>
              <w:rPr>
                <w:szCs w:val="20"/>
                <w:lang w:val="sr-Cyrl-RS"/>
              </w:rPr>
            </w:pPr>
            <w:r w:rsidRPr="00265C0D">
              <w:rPr>
                <w:szCs w:val="20"/>
                <w:lang w:val="sr-Cyrl-RS"/>
              </w:rPr>
              <w:t>3</w:t>
            </w:r>
          </w:p>
          <w:p w14:paraId="1903CEB5" w14:textId="421DBD50" w:rsidR="00E10BFC" w:rsidRPr="00265C0D" w:rsidRDefault="00E10BFC" w:rsidP="00E10BFC">
            <w:pPr>
              <w:spacing w:after="0" w:line="240" w:lineRule="auto"/>
              <w:ind w:left="0" w:right="38" w:firstLine="0"/>
              <w:jc w:val="center"/>
              <w:rPr>
                <w:szCs w:val="20"/>
                <w:lang w:val="sr-Cyrl-RS"/>
              </w:rPr>
            </w:pPr>
            <w:r>
              <w:rPr>
                <w:szCs w:val="20"/>
                <w:lang w:val="sr-Cyrl-RS"/>
              </w:rPr>
              <w:t>(</w:t>
            </w:r>
            <w:r w:rsidRPr="00265C0D">
              <w:rPr>
                <w:szCs w:val="20"/>
                <w:lang w:val="sr-Cyrl-RS"/>
              </w:rPr>
              <w:t>2022</w:t>
            </w:r>
            <w:r>
              <w:rPr>
                <w:szCs w:val="20"/>
                <w:lang w:val="sr-Cyrl-RS"/>
              </w:rPr>
              <w:t>)</w:t>
            </w:r>
          </w:p>
          <w:p w14:paraId="10E02957" w14:textId="64BBF06F" w:rsidR="00E10BFC" w:rsidRPr="00265C0D" w:rsidRDefault="00E10BFC" w:rsidP="00136545">
            <w:pPr>
              <w:spacing w:after="0" w:line="240" w:lineRule="auto"/>
              <w:ind w:left="0" w:right="38" w:firstLine="0"/>
              <w:jc w:val="center"/>
              <w:rPr>
                <w:szCs w:val="20"/>
                <w:lang w:val="sr-Cyrl-R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29EAC20" w14:textId="77777777" w:rsidR="00265C0D" w:rsidRPr="00265C0D" w:rsidRDefault="00265C0D" w:rsidP="00136545">
            <w:pPr>
              <w:spacing w:after="0" w:line="240" w:lineRule="auto"/>
              <w:ind w:left="0" w:right="39" w:firstLine="0"/>
              <w:jc w:val="center"/>
              <w:rPr>
                <w:szCs w:val="20"/>
                <w:lang w:val="sr-Cyrl-RS"/>
              </w:rPr>
            </w:pPr>
            <w:r w:rsidRPr="00265C0D">
              <w:rPr>
                <w:szCs w:val="20"/>
                <w:lang w:val="sr-Cyrl-RS"/>
              </w:rPr>
              <w:t>2,5</w:t>
            </w:r>
          </w:p>
        </w:tc>
        <w:tc>
          <w:tcPr>
            <w:tcW w:w="1843" w:type="dxa"/>
            <w:tcBorders>
              <w:top w:val="single" w:sz="4" w:space="0" w:color="000000"/>
              <w:left w:val="single" w:sz="4" w:space="0" w:color="000000"/>
              <w:bottom w:val="single" w:sz="4" w:space="0" w:color="000000"/>
              <w:right w:val="single" w:sz="4" w:space="0" w:color="000000"/>
            </w:tcBorders>
          </w:tcPr>
          <w:p w14:paraId="1C3DFFF9" w14:textId="77777777" w:rsidR="00265C0D" w:rsidRPr="00265C0D" w:rsidRDefault="00265C0D" w:rsidP="00136545">
            <w:pPr>
              <w:spacing w:after="0" w:line="240" w:lineRule="auto"/>
              <w:ind w:left="0" w:right="47" w:firstLine="0"/>
              <w:jc w:val="center"/>
              <w:rPr>
                <w:szCs w:val="20"/>
                <w:lang w:val="sr-Cyrl-RS"/>
              </w:rPr>
            </w:pPr>
            <w:r w:rsidRPr="00265C0D">
              <w:rPr>
                <w:szCs w:val="20"/>
                <w:lang w:val="sr-Cyrl-RS"/>
              </w:rPr>
              <w:t>2,5</w:t>
            </w:r>
          </w:p>
        </w:tc>
      </w:tr>
      <w:tr w:rsidR="00265C0D" w:rsidRPr="00265C0D" w14:paraId="2D8BD293" w14:textId="77777777" w:rsidTr="00A86D95">
        <w:trPr>
          <w:trHeight w:val="1045"/>
        </w:trPr>
        <w:tc>
          <w:tcPr>
            <w:tcW w:w="3969" w:type="dxa"/>
            <w:tcBorders>
              <w:top w:val="single" w:sz="4" w:space="0" w:color="000000"/>
              <w:left w:val="single" w:sz="4" w:space="0" w:color="000000"/>
              <w:bottom w:val="single" w:sz="4" w:space="0" w:color="000000"/>
              <w:right w:val="single" w:sz="4" w:space="0" w:color="000000"/>
            </w:tcBorders>
          </w:tcPr>
          <w:p w14:paraId="1F27E030" w14:textId="740FFD61" w:rsidR="00C72A5A" w:rsidRPr="00C72A5A" w:rsidRDefault="00265C0D" w:rsidP="00AF15B7">
            <w:pPr>
              <w:pStyle w:val="ListParagraph"/>
              <w:numPr>
                <w:ilvl w:val="2"/>
                <w:numId w:val="41"/>
              </w:numPr>
              <w:spacing w:after="0" w:line="240" w:lineRule="auto"/>
              <w:jc w:val="left"/>
              <w:rPr>
                <w:szCs w:val="20"/>
                <w:lang w:val="sr-Cyrl-RS"/>
              </w:rPr>
            </w:pPr>
            <w:r w:rsidRPr="00D379FF">
              <w:rPr>
                <w:color w:val="000000" w:themeColor="text1"/>
                <w:szCs w:val="20"/>
              </w:rPr>
              <w:t xml:space="preserve">Заступљеност </w:t>
            </w:r>
            <w:r w:rsidR="00D379FF" w:rsidRPr="00D379FF">
              <w:rPr>
                <w:color w:val="000000" w:themeColor="text1"/>
                <w:szCs w:val="20"/>
                <w:lang w:val="sr-Cyrl-RS"/>
              </w:rPr>
              <w:t xml:space="preserve">школа за образовање деце са сметњама у развоју у којима деца </w:t>
            </w:r>
            <w:r w:rsidRPr="00D379FF">
              <w:rPr>
                <w:color w:val="000000" w:themeColor="text1"/>
                <w:szCs w:val="20"/>
              </w:rPr>
              <w:t xml:space="preserve">ромске националности </w:t>
            </w:r>
            <w:r w:rsidR="00D379FF" w:rsidRPr="00D379FF">
              <w:rPr>
                <w:color w:val="000000" w:themeColor="text1"/>
                <w:szCs w:val="20"/>
                <w:lang w:val="sr-Cyrl-RS"/>
              </w:rPr>
              <w:t>имају значајан удео</w:t>
            </w:r>
          </w:p>
        </w:tc>
        <w:tc>
          <w:tcPr>
            <w:tcW w:w="1418" w:type="dxa"/>
            <w:tcBorders>
              <w:top w:val="single" w:sz="4" w:space="0" w:color="000000"/>
              <w:left w:val="single" w:sz="4" w:space="0" w:color="000000"/>
              <w:bottom w:val="single" w:sz="4" w:space="0" w:color="000000"/>
              <w:right w:val="single" w:sz="4" w:space="0" w:color="000000"/>
            </w:tcBorders>
          </w:tcPr>
          <w:p w14:paraId="57D04895" w14:textId="77777777" w:rsidR="00265C0D" w:rsidRPr="00265C0D" w:rsidRDefault="00265C0D" w:rsidP="00136545">
            <w:pPr>
              <w:spacing w:after="0" w:line="240" w:lineRule="auto"/>
              <w:ind w:left="1" w:firstLine="0"/>
              <w:jc w:val="center"/>
              <w:rPr>
                <w:szCs w:val="20"/>
              </w:rPr>
            </w:pPr>
            <w:r w:rsidRPr="00265C0D">
              <w:rPr>
                <w:szCs w:val="20"/>
              </w:rPr>
              <w:t>Проценат</w:t>
            </w:r>
          </w:p>
        </w:tc>
        <w:tc>
          <w:tcPr>
            <w:tcW w:w="3969" w:type="dxa"/>
            <w:gridSpan w:val="2"/>
            <w:tcBorders>
              <w:top w:val="single" w:sz="4" w:space="0" w:color="000000"/>
              <w:left w:val="single" w:sz="4" w:space="0" w:color="000000"/>
              <w:bottom w:val="single" w:sz="4" w:space="0" w:color="000000"/>
              <w:right w:val="single" w:sz="4" w:space="0" w:color="000000"/>
            </w:tcBorders>
          </w:tcPr>
          <w:p w14:paraId="6C7D7057" w14:textId="77777777" w:rsidR="00265C0D" w:rsidRPr="00265C0D" w:rsidRDefault="00265C0D" w:rsidP="00136545">
            <w:pPr>
              <w:spacing w:after="0" w:line="240" w:lineRule="auto"/>
              <w:ind w:left="1" w:firstLine="0"/>
              <w:jc w:val="center"/>
              <w:rPr>
                <w:szCs w:val="20"/>
                <w:lang w:val="sr-Cyrl-RS"/>
              </w:rPr>
            </w:pPr>
            <w:r w:rsidRPr="00265C0D">
              <w:rPr>
                <w:szCs w:val="20"/>
                <w:lang w:val="sr-Cyrl-RS"/>
              </w:rPr>
              <w:t>МПР</w:t>
            </w:r>
          </w:p>
          <w:p w14:paraId="234BAF3F" w14:textId="09F46B73" w:rsidR="00265C0D" w:rsidRPr="00265C0D" w:rsidRDefault="00265C0D" w:rsidP="00136545">
            <w:pPr>
              <w:spacing w:after="0" w:line="240" w:lineRule="auto"/>
              <w:ind w:left="1" w:firstLine="0"/>
              <w:jc w:val="center"/>
              <w:rPr>
                <w:szCs w:val="20"/>
                <w:lang w:val="sr-Cyrl-RS"/>
              </w:rPr>
            </w:pPr>
          </w:p>
        </w:tc>
        <w:tc>
          <w:tcPr>
            <w:tcW w:w="1701" w:type="dxa"/>
            <w:tcBorders>
              <w:top w:val="single" w:sz="4" w:space="0" w:color="000000"/>
              <w:left w:val="single" w:sz="4" w:space="0" w:color="000000"/>
              <w:bottom w:val="single" w:sz="4" w:space="0" w:color="000000"/>
              <w:right w:val="single" w:sz="4" w:space="0" w:color="000000"/>
            </w:tcBorders>
          </w:tcPr>
          <w:p w14:paraId="27410B0E" w14:textId="77777777" w:rsidR="00E10BFC" w:rsidRDefault="00E10BFC" w:rsidP="00136545">
            <w:pPr>
              <w:spacing w:after="0" w:line="240" w:lineRule="auto"/>
              <w:ind w:left="0" w:right="38" w:firstLine="0"/>
              <w:jc w:val="center"/>
              <w:rPr>
                <w:szCs w:val="20"/>
                <w:lang w:val="sr-Cyrl-RS"/>
              </w:rPr>
            </w:pPr>
            <w:r w:rsidRPr="00265C0D">
              <w:rPr>
                <w:szCs w:val="20"/>
                <w:lang w:val="sr-Cyrl-RS"/>
              </w:rPr>
              <w:t xml:space="preserve">42% </w:t>
            </w:r>
          </w:p>
          <w:p w14:paraId="298EBE42" w14:textId="2E48C17E" w:rsidR="00265C0D" w:rsidRPr="00265C0D" w:rsidRDefault="00E10BFC" w:rsidP="00136545">
            <w:pPr>
              <w:spacing w:after="0" w:line="240" w:lineRule="auto"/>
              <w:ind w:left="0" w:right="38" w:firstLine="0"/>
              <w:jc w:val="center"/>
              <w:rPr>
                <w:szCs w:val="20"/>
                <w:lang w:val="sr-Cyrl-RS"/>
              </w:rPr>
            </w:pPr>
            <w:r>
              <w:rPr>
                <w:szCs w:val="20"/>
                <w:lang w:val="sr-Cyrl-RS"/>
              </w:rPr>
              <w:t>(</w:t>
            </w:r>
            <w:r w:rsidR="00265C0D" w:rsidRPr="00265C0D">
              <w:rPr>
                <w:szCs w:val="20"/>
                <w:lang w:val="sr-Cyrl-RS"/>
              </w:rPr>
              <w:t>2025</w:t>
            </w:r>
            <w:r>
              <w:rPr>
                <w:szCs w:val="20"/>
                <w:lang w:val="sr-Cyrl-RS"/>
              </w:rPr>
              <w:t>)</w:t>
            </w:r>
          </w:p>
          <w:p w14:paraId="6425B08F" w14:textId="247867CE" w:rsidR="00265C0D" w:rsidRPr="00265C0D" w:rsidRDefault="00265C0D" w:rsidP="00136545">
            <w:pPr>
              <w:spacing w:after="0" w:line="240" w:lineRule="auto"/>
              <w:ind w:left="0" w:right="38" w:firstLine="0"/>
              <w:jc w:val="center"/>
              <w:rPr>
                <w:szCs w:val="20"/>
                <w:lang w:val="sr-Cyrl-R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4F33BD6" w14:textId="77777777" w:rsidR="00265C0D" w:rsidRPr="00265C0D" w:rsidRDefault="00265C0D" w:rsidP="00136545">
            <w:pPr>
              <w:spacing w:after="0" w:line="240" w:lineRule="auto"/>
              <w:ind w:left="0" w:right="39" w:firstLine="0"/>
              <w:jc w:val="center"/>
              <w:rPr>
                <w:szCs w:val="20"/>
                <w:lang w:val="sr-Cyrl-RS"/>
              </w:rPr>
            </w:pPr>
            <w:r w:rsidRPr="00265C0D">
              <w:rPr>
                <w:szCs w:val="20"/>
                <w:lang w:val="sr-Cyrl-RS"/>
              </w:rPr>
              <w:t>41%</w:t>
            </w:r>
          </w:p>
        </w:tc>
        <w:tc>
          <w:tcPr>
            <w:tcW w:w="1843" w:type="dxa"/>
            <w:tcBorders>
              <w:top w:val="single" w:sz="4" w:space="0" w:color="000000"/>
              <w:left w:val="single" w:sz="4" w:space="0" w:color="000000"/>
              <w:bottom w:val="single" w:sz="4" w:space="0" w:color="000000"/>
              <w:right w:val="single" w:sz="4" w:space="0" w:color="000000"/>
            </w:tcBorders>
          </w:tcPr>
          <w:p w14:paraId="524B4B12" w14:textId="77777777" w:rsidR="00265C0D" w:rsidRPr="00265C0D" w:rsidRDefault="00265C0D" w:rsidP="00136545">
            <w:pPr>
              <w:spacing w:after="0" w:line="240" w:lineRule="auto"/>
              <w:ind w:left="0" w:right="47" w:firstLine="0"/>
              <w:jc w:val="center"/>
              <w:rPr>
                <w:szCs w:val="20"/>
                <w:lang w:val="sr-Cyrl-RS"/>
              </w:rPr>
            </w:pPr>
            <w:r w:rsidRPr="00265C0D">
              <w:rPr>
                <w:szCs w:val="20"/>
                <w:lang w:val="sr-Cyrl-RS"/>
              </w:rPr>
              <w:t>41%</w:t>
            </w:r>
          </w:p>
        </w:tc>
      </w:tr>
      <w:tr w:rsidR="00265C0D" w:rsidRPr="00265C0D" w14:paraId="198BA3FC" w14:textId="77777777" w:rsidTr="00A86D95">
        <w:trPr>
          <w:trHeight w:val="280"/>
        </w:trPr>
        <w:tc>
          <w:tcPr>
            <w:tcW w:w="3969" w:type="dxa"/>
            <w:vMerge w:val="restart"/>
            <w:tcBorders>
              <w:top w:val="single" w:sz="4" w:space="0" w:color="000000"/>
              <w:left w:val="single" w:sz="4" w:space="0" w:color="000000"/>
              <w:bottom w:val="single" w:sz="4" w:space="0" w:color="000000"/>
              <w:right w:val="nil"/>
            </w:tcBorders>
            <w:shd w:val="clear" w:color="auto" w:fill="A8D08D"/>
          </w:tcPr>
          <w:p w14:paraId="681A0D7E" w14:textId="77777777" w:rsidR="00265C0D" w:rsidRPr="00265C0D" w:rsidRDefault="00265C0D" w:rsidP="00136545">
            <w:pPr>
              <w:spacing w:after="0" w:line="240" w:lineRule="auto"/>
              <w:ind w:left="107" w:firstLine="0"/>
              <w:jc w:val="left"/>
              <w:rPr>
                <w:szCs w:val="20"/>
              </w:rPr>
            </w:pPr>
            <w:r w:rsidRPr="00265C0D">
              <w:rPr>
                <w:szCs w:val="20"/>
              </w:rPr>
              <w:t xml:space="preserve">Извор финансирања мере </w:t>
            </w:r>
          </w:p>
          <w:p w14:paraId="4A848E8A" w14:textId="77777777" w:rsidR="00265C0D" w:rsidRPr="00265C0D" w:rsidRDefault="00265C0D" w:rsidP="00136545">
            <w:pPr>
              <w:spacing w:after="0" w:line="240" w:lineRule="auto"/>
              <w:ind w:left="107" w:firstLine="0"/>
              <w:jc w:val="left"/>
              <w:rPr>
                <w:szCs w:val="20"/>
              </w:rPr>
            </w:pPr>
            <w:r w:rsidRPr="00265C0D">
              <w:rPr>
                <w:szCs w:val="20"/>
              </w:rPr>
              <w:t xml:space="preserve"> </w:t>
            </w:r>
          </w:p>
        </w:tc>
        <w:tc>
          <w:tcPr>
            <w:tcW w:w="1418" w:type="dxa"/>
            <w:vMerge w:val="restart"/>
            <w:tcBorders>
              <w:top w:val="single" w:sz="4" w:space="0" w:color="000000"/>
              <w:left w:val="nil"/>
              <w:bottom w:val="single" w:sz="4" w:space="0" w:color="000000"/>
              <w:right w:val="single" w:sz="4" w:space="0" w:color="000000"/>
            </w:tcBorders>
            <w:shd w:val="clear" w:color="auto" w:fill="A8D08D"/>
          </w:tcPr>
          <w:p w14:paraId="5A5D0FF5" w14:textId="77777777" w:rsidR="00265C0D" w:rsidRPr="00265C0D" w:rsidRDefault="00265C0D" w:rsidP="00136545">
            <w:pPr>
              <w:spacing w:after="160" w:line="240" w:lineRule="auto"/>
              <w:ind w:left="0" w:firstLine="0"/>
              <w:jc w:val="left"/>
              <w:rPr>
                <w:szCs w:val="20"/>
              </w:rPr>
            </w:pPr>
          </w:p>
        </w:tc>
        <w:tc>
          <w:tcPr>
            <w:tcW w:w="3969"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3F3A2350" w14:textId="77777777" w:rsidR="00265C0D" w:rsidRPr="00265C0D" w:rsidRDefault="00265C0D" w:rsidP="00136545">
            <w:pPr>
              <w:spacing w:after="0" w:line="240" w:lineRule="auto"/>
              <w:ind w:left="108" w:firstLine="0"/>
              <w:jc w:val="left"/>
              <w:rPr>
                <w:szCs w:val="20"/>
              </w:rPr>
            </w:pPr>
            <w:r w:rsidRPr="00265C0D">
              <w:rPr>
                <w:szCs w:val="20"/>
              </w:rPr>
              <w:t xml:space="preserve">Веза са програмским буџетом </w:t>
            </w:r>
          </w:p>
          <w:p w14:paraId="346990D3" w14:textId="77777777" w:rsidR="00265C0D" w:rsidRPr="00265C0D" w:rsidRDefault="00265C0D" w:rsidP="00136545">
            <w:pPr>
              <w:spacing w:after="0" w:line="240" w:lineRule="auto"/>
              <w:ind w:left="108" w:firstLine="0"/>
              <w:jc w:val="left"/>
              <w:rPr>
                <w:szCs w:val="20"/>
              </w:rPr>
            </w:pPr>
            <w:r w:rsidRPr="00265C0D">
              <w:rPr>
                <w:szCs w:val="20"/>
              </w:rPr>
              <w:t xml:space="preserve">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8D08D"/>
          </w:tcPr>
          <w:p w14:paraId="50E5C38C" w14:textId="77777777" w:rsidR="00265C0D" w:rsidRPr="00265C0D" w:rsidRDefault="00265C0D" w:rsidP="00136545">
            <w:pPr>
              <w:spacing w:after="160" w:line="240" w:lineRule="auto"/>
              <w:ind w:left="0" w:firstLine="0"/>
              <w:jc w:val="left"/>
              <w:rPr>
                <w:szCs w:val="20"/>
              </w:rPr>
            </w:pPr>
            <w:r w:rsidRPr="00265C0D">
              <w:rPr>
                <w:szCs w:val="20"/>
              </w:rPr>
              <w:t xml:space="preserve">Укупна процењена финансијска средства у 000 дин </w:t>
            </w:r>
          </w:p>
        </w:tc>
      </w:tr>
      <w:tr w:rsidR="00265C0D" w:rsidRPr="00265C0D" w14:paraId="789DECD0" w14:textId="77777777" w:rsidTr="00B237F1">
        <w:trPr>
          <w:trHeight w:val="277"/>
        </w:trPr>
        <w:tc>
          <w:tcPr>
            <w:tcW w:w="3969" w:type="dxa"/>
            <w:vMerge/>
            <w:tcBorders>
              <w:top w:val="nil"/>
              <w:left w:val="single" w:sz="4" w:space="0" w:color="000000"/>
              <w:bottom w:val="single" w:sz="4" w:space="0" w:color="000000"/>
              <w:right w:val="nil"/>
            </w:tcBorders>
          </w:tcPr>
          <w:p w14:paraId="1D1EB106" w14:textId="77777777" w:rsidR="00265C0D" w:rsidRPr="00265C0D" w:rsidRDefault="00265C0D" w:rsidP="00136545">
            <w:pPr>
              <w:spacing w:after="160" w:line="240" w:lineRule="auto"/>
              <w:ind w:left="0" w:firstLine="0"/>
              <w:jc w:val="left"/>
              <w:rPr>
                <w:szCs w:val="20"/>
              </w:rPr>
            </w:pPr>
          </w:p>
        </w:tc>
        <w:tc>
          <w:tcPr>
            <w:tcW w:w="1418" w:type="dxa"/>
            <w:vMerge/>
            <w:tcBorders>
              <w:top w:val="nil"/>
              <w:left w:val="nil"/>
              <w:bottom w:val="single" w:sz="4" w:space="0" w:color="000000"/>
              <w:right w:val="single" w:sz="4" w:space="0" w:color="000000"/>
            </w:tcBorders>
          </w:tcPr>
          <w:p w14:paraId="3D79E8AE" w14:textId="77777777" w:rsidR="00265C0D" w:rsidRPr="00265C0D" w:rsidRDefault="00265C0D" w:rsidP="00136545">
            <w:pPr>
              <w:spacing w:after="160" w:line="240" w:lineRule="auto"/>
              <w:ind w:left="0" w:firstLine="0"/>
              <w:jc w:val="left"/>
              <w:rPr>
                <w:szCs w:val="20"/>
              </w:rPr>
            </w:pPr>
          </w:p>
        </w:tc>
        <w:tc>
          <w:tcPr>
            <w:tcW w:w="3969" w:type="dxa"/>
            <w:gridSpan w:val="2"/>
            <w:vMerge/>
            <w:tcBorders>
              <w:top w:val="nil"/>
              <w:left w:val="single" w:sz="4" w:space="0" w:color="000000"/>
              <w:bottom w:val="single" w:sz="4" w:space="0" w:color="000000"/>
              <w:right w:val="single" w:sz="4" w:space="0" w:color="000000"/>
            </w:tcBorders>
          </w:tcPr>
          <w:p w14:paraId="08E02937" w14:textId="77777777" w:rsidR="00265C0D" w:rsidRPr="00265C0D" w:rsidRDefault="00265C0D" w:rsidP="00136545">
            <w:pPr>
              <w:spacing w:after="160" w:line="240" w:lineRule="auto"/>
              <w:ind w:left="0" w:firstLine="0"/>
              <w:jc w:val="left"/>
              <w:rPr>
                <w:szCs w:val="20"/>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A99D9D5" w14:textId="254E07CD" w:rsidR="00265C0D" w:rsidRPr="00265C0D" w:rsidRDefault="00265C0D" w:rsidP="00B237F1">
            <w:pPr>
              <w:spacing w:after="0" w:line="240" w:lineRule="auto"/>
              <w:ind w:left="0" w:right="63" w:firstLine="0"/>
              <w:jc w:val="center"/>
              <w:rPr>
                <w:szCs w:val="20"/>
              </w:rPr>
            </w:pPr>
            <w:r w:rsidRPr="00265C0D">
              <w:rPr>
                <w:i/>
                <w:szCs w:val="20"/>
              </w:rPr>
              <w:t>202</w:t>
            </w:r>
            <w:r w:rsidRPr="00265C0D">
              <w:rPr>
                <w:i/>
                <w:szCs w:val="20"/>
                <w:lang w:val="sr-Cyrl-RS"/>
              </w:rPr>
              <w:t>6</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B46725C" w14:textId="77777777" w:rsidR="00265C0D" w:rsidRPr="00265C0D" w:rsidRDefault="00265C0D" w:rsidP="00B237F1">
            <w:pPr>
              <w:spacing w:after="160" w:line="240" w:lineRule="auto"/>
              <w:ind w:left="0" w:firstLine="0"/>
              <w:jc w:val="center"/>
              <w:rPr>
                <w:szCs w:val="20"/>
              </w:rPr>
            </w:pPr>
            <w:r w:rsidRPr="00265C0D">
              <w:rPr>
                <w:i/>
                <w:szCs w:val="20"/>
              </w:rPr>
              <w:t>202</w:t>
            </w:r>
            <w:r w:rsidRPr="00265C0D">
              <w:rPr>
                <w:i/>
                <w:szCs w:val="20"/>
                <w:lang w:val="sr-Cyrl-RS"/>
              </w:rPr>
              <w:t>7</w:t>
            </w:r>
          </w:p>
        </w:tc>
      </w:tr>
      <w:tr w:rsidR="00272F85" w:rsidRPr="00265C0D" w14:paraId="7E5F986D" w14:textId="77777777" w:rsidTr="00195060">
        <w:trPr>
          <w:trHeight w:val="672"/>
        </w:trPr>
        <w:tc>
          <w:tcPr>
            <w:tcW w:w="3969" w:type="dxa"/>
            <w:tcBorders>
              <w:top w:val="single" w:sz="4" w:space="0" w:color="000000"/>
              <w:left w:val="single" w:sz="4" w:space="0" w:color="000000"/>
              <w:bottom w:val="single" w:sz="4" w:space="0" w:color="000000"/>
              <w:right w:val="nil"/>
            </w:tcBorders>
          </w:tcPr>
          <w:p w14:paraId="5D92ED02" w14:textId="77777777" w:rsidR="00272F85" w:rsidRPr="00265C0D" w:rsidRDefault="00272F85" w:rsidP="00272F85">
            <w:pPr>
              <w:spacing w:after="0" w:line="240" w:lineRule="auto"/>
              <w:ind w:left="107" w:firstLine="0"/>
              <w:jc w:val="left"/>
              <w:rPr>
                <w:szCs w:val="20"/>
              </w:rPr>
            </w:pPr>
            <w:r w:rsidRPr="00265C0D">
              <w:rPr>
                <w:szCs w:val="20"/>
                <w:u w:val="single" w:color="000000"/>
              </w:rPr>
              <w:t>Приходи из буџета</w:t>
            </w:r>
            <w:r w:rsidRPr="00265C0D">
              <w:rPr>
                <w:szCs w:val="20"/>
              </w:rPr>
              <w:t xml:space="preserve">  </w:t>
            </w:r>
          </w:p>
        </w:tc>
        <w:tc>
          <w:tcPr>
            <w:tcW w:w="1418" w:type="dxa"/>
            <w:tcBorders>
              <w:top w:val="single" w:sz="4" w:space="0" w:color="000000"/>
              <w:left w:val="nil"/>
              <w:bottom w:val="single" w:sz="4" w:space="0" w:color="000000"/>
              <w:right w:val="single" w:sz="4" w:space="0" w:color="000000"/>
            </w:tcBorders>
          </w:tcPr>
          <w:p w14:paraId="689B52E5" w14:textId="77777777" w:rsidR="00272F85" w:rsidRPr="00265C0D" w:rsidRDefault="00272F85" w:rsidP="00272F85">
            <w:pPr>
              <w:spacing w:after="160" w:line="240" w:lineRule="auto"/>
              <w:ind w:left="0" w:firstLine="0"/>
              <w:jc w:val="left"/>
              <w:rPr>
                <w:szCs w:val="20"/>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29C80DFC" w14:textId="52AFE220" w:rsidR="00272F85" w:rsidRPr="00265C0D" w:rsidRDefault="00272F85" w:rsidP="00272F85">
            <w:pPr>
              <w:spacing w:after="0" w:line="240" w:lineRule="auto"/>
              <w:ind w:left="108" w:firstLine="0"/>
              <w:jc w:val="left"/>
              <w:rPr>
                <w:szCs w:val="20"/>
              </w:rPr>
            </w:pPr>
            <w:r>
              <w:rPr>
                <w:szCs w:val="20"/>
                <w:lang w:val="sr-Cyrl-RS"/>
              </w:rPr>
              <w:t>Раздео 26, Програм 2001, Програмска активност 0012</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7ACD3A82" w14:textId="4082DA4A" w:rsidR="00272F85" w:rsidRPr="00A60AD6" w:rsidRDefault="00272F85" w:rsidP="00272F85">
            <w:pPr>
              <w:spacing w:after="0" w:line="240" w:lineRule="auto"/>
              <w:ind w:left="0" w:right="45" w:firstLine="0"/>
              <w:jc w:val="right"/>
              <w:rPr>
                <w:color w:val="auto"/>
                <w:szCs w:val="20"/>
              </w:rPr>
            </w:pPr>
            <w:r w:rsidRPr="00A60AD6">
              <w:rPr>
                <w:color w:val="auto"/>
                <w:szCs w:val="20"/>
                <w:lang w:val="en-US"/>
              </w:rPr>
              <w:t>950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E4A95BF" w14:textId="4B1CB81F" w:rsidR="00272F85" w:rsidRPr="00A60AD6" w:rsidRDefault="000D1010" w:rsidP="00272F85">
            <w:pPr>
              <w:spacing w:after="0" w:line="240" w:lineRule="auto"/>
              <w:ind w:left="0" w:right="58" w:firstLine="0"/>
              <w:jc w:val="right"/>
              <w:rPr>
                <w:color w:val="auto"/>
                <w:szCs w:val="20"/>
              </w:rPr>
            </w:pPr>
            <w:r>
              <w:rPr>
                <w:color w:val="auto"/>
                <w:szCs w:val="20"/>
                <w:lang w:val="sr-Cyrl-RS"/>
              </w:rPr>
              <w:t>3.</w:t>
            </w:r>
            <w:r w:rsidR="001306A7">
              <w:rPr>
                <w:color w:val="auto"/>
                <w:szCs w:val="20"/>
                <w:lang w:val="sr-Cyrl-RS"/>
              </w:rPr>
              <w:t>4</w:t>
            </w:r>
            <w:r w:rsidR="00272F85" w:rsidRPr="00A60AD6">
              <w:rPr>
                <w:color w:val="auto"/>
                <w:szCs w:val="20"/>
                <w:lang w:val="en-US"/>
              </w:rPr>
              <w:t>50</w:t>
            </w:r>
          </w:p>
        </w:tc>
      </w:tr>
      <w:tr w:rsidR="00272F85" w:rsidRPr="00265C0D" w14:paraId="586CFB43" w14:textId="77777777" w:rsidTr="00272F85">
        <w:trPr>
          <w:trHeight w:val="631"/>
        </w:trPr>
        <w:tc>
          <w:tcPr>
            <w:tcW w:w="3969" w:type="dxa"/>
            <w:tcBorders>
              <w:top w:val="single" w:sz="4" w:space="0" w:color="000000"/>
              <w:left w:val="single" w:sz="4" w:space="0" w:color="000000"/>
              <w:bottom w:val="single" w:sz="4" w:space="0" w:color="000000"/>
              <w:right w:val="nil"/>
            </w:tcBorders>
          </w:tcPr>
          <w:p w14:paraId="346777D9" w14:textId="77777777" w:rsidR="00272F85" w:rsidRPr="00265C0D" w:rsidRDefault="00272F85" w:rsidP="00272F85">
            <w:pPr>
              <w:spacing w:after="0" w:line="240" w:lineRule="auto"/>
              <w:ind w:left="107" w:firstLine="0"/>
              <w:jc w:val="left"/>
              <w:rPr>
                <w:szCs w:val="20"/>
              </w:rPr>
            </w:pPr>
            <w:r w:rsidRPr="00265C0D">
              <w:rPr>
                <w:szCs w:val="20"/>
                <w:u w:val="single" w:color="000000"/>
              </w:rPr>
              <w:t>Финансијска помоћ ЕУ у €</w:t>
            </w:r>
            <w:r w:rsidRPr="00265C0D">
              <w:rPr>
                <w:szCs w:val="20"/>
              </w:rPr>
              <w:t xml:space="preserve"> </w:t>
            </w:r>
          </w:p>
          <w:p w14:paraId="006D8931" w14:textId="77777777" w:rsidR="00272F85" w:rsidRPr="00265C0D" w:rsidRDefault="00272F85" w:rsidP="00272F85">
            <w:pPr>
              <w:spacing w:after="0" w:line="240" w:lineRule="auto"/>
              <w:ind w:left="107" w:firstLine="0"/>
              <w:jc w:val="left"/>
              <w:rPr>
                <w:szCs w:val="20"/>
              </w:rPr>
            </w:pPr>
            <w:r w:rsidRPr="00265C0D">
              <w:rPr>
                <w:szCs w:val="20"/>
              </w:rPr>
              <w:t xml:space="preserve"> </w:t>
            </w:r>
          </w:p>
          <w:p w14:paraId="0534C99D" w14:textId="77777777" w:rsidR="00272F85" w:rsidRPr="00265C0D" w:rsidRDefault="00272F85" w:rsidP="00272F85">
            <w:pPr>
              <w:spacing w:after="0" w:line="240" w:lineRule="auto"/>
              <w:ind w:left="107" w:firstLine="0"/>
              <w:jc w:val="left"/>
              <w:rPr>
                <w:szCs w:val="20"/>
              </w:rPr>
            </w:pPr>
            <w:r w:rsidRPr="00265C0D">
              <w:rPr>
                <w:szCs w:val="20"/>
              </w:rPr>
              <w:t xml:space="preserve"> </w:t>
            </w:r>
          </w:p>
        </w:tc>
        <w:tc>
          <w:tcPr>
            <w:tcW w:w="1418" w:type="dxa"/>
            <w:tcBorders>
              <w:top w:val="single" w:sz="4" w:space="0" w:color="000000"/>
              <w:left w:val="nil"/>
              <w:bottom w:val="single" w:sz="4" w:space="0" w:color="000000"/>
              <w:right w:val="single" w:sz="4" w:space="0" w:color="000000"/>
            </w:tcBorders>
          </w:tcPr>
          <w:p w14:paraId="552730FA" w14:textId="77777777" w:rsidR="00272F85" w:rsidRPr="00265C0D" w:rsidRDefault="00272F85" w:rsidP="00272F85">
            <w:pPr>
              <w:spacing w:after="160" w:line="240" w:lineRule="auto"/>
              <w:ind w:left="0" w:firstLine="0"/>
              <w:jc w:val="left"/>
              <w:rPr>
                <w:szCs w:val="20"/>
              </w:rPr>
            </w:pPr>
          </w:p>
        </w:tc>
        <w:tc>
          <w:tcPr>
            <w:tcW w:w="3969" w:type="dxa"/>
            <w:gridSpan w:val="2"/>
            <w:tcBorders>
              <w:top w:val="nil"/>
              <w:left w:val="single" w:sz="4" w:space="0" w:color="000000"/>
              <w:bottom w:val="single" w:sz="4" w:space="0" w:color="000000"/>
              <w:right w:val="single" w:sz="4" w:space="0" w:color="000000"/>
            </w:tcBorders>
            <w:vAlign w:val="center"/>
          </w:tcPr>
          <w:p w14:paraId="5B8EBAD9" w14:textId="6718D12A" w:rsidR="00272F85" w:rsidRPr="00265C0D" w:rsidRDefault="00272F85" w:rsidP="00272F85">
            <w:pPr>
              <w:spacing w:after="160" w:line="240" w:lineRule="auto"/>
              <w:ind w:left="0" w:firstLine="0"/>
              <w:jc w:val="center"/>
              <w:rPr>
                <w:szCs w:val="20"/>
              </w:rPr>
            </w:pPr>
            <w:r>
              <w:rPr>
                <w:szCs w:val="20"/>
                <w:lang w:val="sr-Cyrl-RS"/>
              </w:rPr>
              <w:t>/</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0DA2F120" w14:textId="3E1D1997" w:rsidR="00272F85" w:rsidRPr="00265C0D" w:rsidRDefault="00272F85" w:rsidP="00272F85">
            <w:pPr>
              <w:spacing w:after="0" w:line="240" w:lineRule="auto"/>
              <w:ind w:left="0" w:right="44" w:firstLine="0"/>
              <w:jc w:val="center"/>
              <w:rPr>
                <w:szCs w:val="20"/>
              </w:rPr>
            </w:pPr>
            <w:r>
              <w:rPr>
                <w:szCs w:val="20"/>
                <w:lang w:val="sr-Cyrl-RS"/>
              </w:rPr>
              <w:t>/</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F090761" w14:textId="7D6B8DD1" w:rsidR="00272F85" w:rsidRPr="00265C0D" w:rsidRDefault="00272F85" w:rsidP="00272F85">
            <w:pPr>
              <w:spacing w:after="0" w:line="240" w:lineRule="auto"/>
              <w:ind w:left="0" w:right="57" w:firstLine="0"/>
              <w:jc w:val="center"/>
              <w:rPr>
                <w:szCs w:val="20"/>
              </w:rPr>
            </w:pPr>
            <w:r>
              <w:rPr>
                <w:szCs w:val="20"/>
                <w:lang w:val="sr-Cyrl-RS"/>
              </w:rPr>
              <w:t>/</w:t>
            </w:r>
          </w:p>
        </w:tc>
      </w:tr>
    </w:tbl>
    <w:p w14:paraId="1940A5AE" w14:textId="4CE007A1" w:rsidR="00265C0D" w:rsidRDefault="00265C0D" w:rsidP="00265C0D">
      <w:pPr>
        <w:spacing w:after="0"/>
        <w:ind w:left="0" w:firstLine="0"/>
        <w:rPr>
          <w:szCs w:val="20"/>
        </w:rPr>
      </w:pPr>
      <w:r w:rsidRPr="00265C0D">
        <w:rPr>
          <w:szCs w:val="20"/>
        </w:rPr>
        <w:t xml:space="preserve">  </w:t>
      </w:r>
    </w:p>
    <w:p w14:paraId="4991973C" w14:textId="09B1AC6D" w:rsidR="00A46077" w:rsidRDefault="00A46077" w:rsidP="00265C0D">
      <w:pPr>
        <w:spacing w:after="0"/>
        <w:ind w:left="0" w:firstLine="0"/>
        <w:rPr>
          <w:szCs w:val="20"/>
        </w:rPr>
      </w:pPr>
    </w:p>
    <w:p w14:paraId="00308647" w14:textId="2D1EB51B" w:rsidR="00A46077" w:rsidRDefault="00A46077" w:rsidP="00265C0D">
      <w:pPr>
        <w:spacing w:after="0"/>
        <w:ind w:left="0" w:firstLine="0"/>
        <w:rPr>
          <w:szCs w:val="20"/>
        </w:rPr>
      </w:pPr>
    </w:p>
    <w:p w14:paraId="0E16A082" w14:textId="45445089" w:rsidR="00A46077" w:rsidRDefault="00A46077" w:rsidP="00265C0D">
      <w:pPr>
        <w:spacing w:after="0"/>
        <w:ind w:left="0" w:firstLine="0"/>
        <w:rPr>
          <w:szCs w:val="20"/>
        </w:rPr>
      </w:pPr>
    </w:p>
    <w:p w14:paraId="68D26671" w14:textId="77777777" w:rsidR="00A46077" w:rsidRPr="00265C0D" w:rsidRDefault="00A46077" w:rsidP="00265C0D">
      <w:pPr>
        <w:spacing w:after="0"/>
        <w:ind w:left="0" w:firstLine="0"/>
        <w:rPr>
          <w:szCs w:val="2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701"/>
        <w:gridCol w:w="1276"/>
        <w:gridCol w:w="1559"/>
        <w:gridCol w:w="1559"/>
        <w:gridCol w:w="1701"/>
        <w:gridCol w:w="1843"/>
      </w:tblGrid>
      <w:tr w:rsidR="00265C0D" w:rsidRPr="00265C0D" w14:paraId="7F7DD380" w14:textId="77777777" w:rsidTr="00195060">
        <w:trPr>
          <w:trHeight w:val="451"/>
        </w:trPr>
        <w:tc>
          <w:tcPr>
            <w:tcW w:w="3544" w:type="dxa"/>
            <w:vMerge w:val="restart"/>
            <w:tcBorders>
              <w:top w:val="single" w:sz="4" w:space="0" w:color="auto"/>
              <w:left w:val="single" w:sz="4" w:space="0" w:color="auto"/>
              <w:bottom w:val="single" w:sz="4" w:space="0" w:color="auto"/>
            </w:tcBorders>
            <w:shd w:val="clear" w:color="auto" w:fill="FFF2CC"/>
          </w:tcPr>
          <w:p w14:paraId="6020C9F8" w14:textId="77777777" w:rsidR="00265C0D" w:rsidRPr="00265C0D" w:rsidRDefault="00265C0D" w:rsidP="00914362">
            <w:pPr>
              <w:spacing w:after="0" w:line="240" w:lineRule="auto"/>
              <w:rPr>
                <w:szCs w:val="20"/>
                <w:lang w:val="sr-Cyrl-RS"/>
              </w:rPr>
            </w:pPr>
            <w:r w:rsidRPr="00265C0D">
              <w:rPr>
                <w:szCs w:val="20"/>
                <w:lang w:val="sr-Cyrl-RS"/>
              </w:rPr>
              <w:t>Назив активности:</w:t>
            </w:r>
          </w:p>
        </w:tc>
        <w:tc>
          <w:tcPr>
            <w:tcW w:w="1276" w:type="dxa"/>
            <w:vMerge w:val="restart"/>
            <w:tcBorders>
              <w:top w:val="single" w:sz="4" w:space="0" w:color="auto"/>
              <w:bottom w:val="single" w:sz="4" w:space="0" w:color="auto"/>
            </w:tcBorders>
            <w:shd w:val="clear" w:color="auto" w:fill="FFF2CC"/>
          </w:tcPr>
          <w:p w14:paraId="64F10D0D" w14:textId="77777777" w:rsidR="00265C0D" w:rsidRPr="00265C0D" w:rsidRDefault="00265C0D" w:rsidP="00914362">
            <w:pPr>
              <w:spacing w:after="0" w:line="240" w:lineRule="auto"/>
              <w:ind w:left="35"/>
              <w:jc w:val="center"/>
              <w:rPr>
                <w:szCs w:val="20"/>
                <w:lang w:val="en-US"/>
              </w:rPr>
            </w:pPr>
            <w:r w:rsidRPr="00265C0D">
              <w:rPr>
                <w:szCs w:val="20"/>
                <w:lang w:val="sr-Cyrl-RS" w:eastAsia="zh-CN"/>
              </w:rPr>
              <w:t>Орган који спроводи активност</w:t>
            </w:r>
          </w:p>
        </w:tc>
        <w:tc>
          <w:tcPr>
            <w:tcW w:w="1701" w:type="dxa"/>
            <w:vMerge w:val="restart"/>
            <w:tcBorders>
              <w:top w:val="single" w:sz="4" w:space="0" w:color="auto"/>
              <w:bottom w:val="single" w:sz="4" w:space="0" w:color="auto"/>
            </w:tcBorders>
            <w:shd w:val="clear" w:color="auto" w:fill="FFF2CC"/>
          </w:tcPr>
          <w:p w14:paraId="111EC384" w14:textId="30EA774B" w:rsidR="00265C0D" w:rsidRPr="00265C0D" w:rsidRDefault="00265C0D" w:rsidP="00914362">
            <w:pPr>
              <w:pStyle w:val="CommentText"/>
              <w:spacing w:after="0"/>
              <w:jc w:val="center"/>
              <w:rPr>
                <w:lang w:val="sr-Cyrl-RS"/>
              </w:rPr>
            </w:pPr>
            <w:r w:rsidRPr="00265C0D">
              <w:rPr>
                <w:rFonts w:ascii="Times New Roman" w:hAnsi="Times New Roman" w:cs="Times New Roman"/>
              </w:rPr>
              <w:t>O</w:t>
            </w:r>
            <w:r w:rsidRPr="00265C0D">
              <w:rPr>
                <w:rFonts w:ascii="Times New Roman" w:hAnsi="Times New Roman" w:cs="Times New Roman"/>
                <w:lang w:val="sr-Cyrl-RS"/>
              </w:rPr>
              <w:t>ргани партнери у спровођењу активности</w:t>
            </w:r>
          </w:p>
        </w:tc>
        <w:tc>
          <w:tcPr>
            <w:tcW w:w="1276" w:type="dxa"/>
            <w:vMerge w:val="restart"/>
            <w:tcBorders>
              <w:top w:val="single" w:sz="4" w:space="0" w:color="auto"/>
              <w:bottom w:val="single" w:sz="4" w:space="0" w:color="auto"/>
            </w:tcBorders>
            <w:shd w:val="clear" w:color="auto" w:fill="FFF2CC"/>
          </w:tcPr>
          <w:p w14:paraId="643F5B6B" w14:textId="77777777" w:rsidR="00265C0D" w:rsidRPr="00265C0D" w:rsidRDefault="00265C0D" w:rsidP="00914362">
            <w:pPr>
              <w:spacing w:after="0" w:line="240" w:lineRule="auto"/>
              <w:ind w:left="35" w:firstLine="0"/>
              <w:jc w:val="center"/>
              <w:rPr>
                <w:szCs w:val="20"/>
                <w:lang w:val="sr-Cyrl-RS" w:eastAsia="zh-CN"/>
              </w:rPr>
            </w:pPr>
            <w:r w:rsidRPr="00265C0D">
              <w:rPr>
                <w:szCs w:val="20"/>
                <w:lang w:val="sr-Cyrl-RS" w:eastAsia="zh-CN"/>
              </w:rPr>
              <w:t>Рок за завршетак активности</w:t>
            </w:r>
          </w:p>
        </w:tc>
        <w:tc>
          <w:tcPr>
            <w:tcW w:w="1559" w:type="dxa"/>
            <w:vMerge w:val="restart"/>
            <w:tcBorders>
              <w:top w:val="single" w:sz="4" w:space="0" w:color="auto"/>
              <w:bottom w:val="single" w:sz="4" w:space="0" w:color="auto"/>
            </w:tcBorders>
            <w:shd w:val="clear" w:color="auto" w:fill="FFF2CC"/>
          </w:tcPr>
          <w:p w14:paraId="6DA3081C" w14:textId="77777777" w:rsidR="00265C0D" w:rsidRPr="00265C0D" w:rsidRDefault="00265C0D" w:rsidP="00914362">
            <w:pPr>
              <w:pStyle w:val="CommentText"/>
              <w:spacing w:after="0"/>
              <w:jc w:val="center"/>
              <w:rPr>
                <w:rFonts w:ascii="Times New Roman" w:hAnsi="Times New Roman" w:cs="Times New Roman"/>
                <w:lang w:val="sr-Cyrl-RS"/>
              </w:rPr>
            </w:pPr>
            <w:r w:rsidRPr="00265C0D">
              <w:rPr>
                <w:rFonts w:ascii="Times New Roman" w:hAnsi="Times New Roman" w:cs="Times New Roman"/>
                <w:lang w:val="sr-Cyrl-RS"/>
              </w:rPr>
              <w:t>Извор финансирања</w:t>
            </w:r>
          </w:p>
        </w:tc>
        <w:tc>
          <w:tcPr>
            <w:tcW w:w="1559" w:type="dxa"/>
            <w:vMerge w:val="restart"/>
            <w:tcBorders>
              <w:top w:val="single" w:sz="4" w:space="0" w:color="auto"/>
              <w:bottom w:val="single" w:sz="4" w:space="0" w:color="auto"/>
            </w:tcBorders>
            <w:shd w:val="clear" w:color="auto" w:fill="FFF2CC"/>
          </w:tcPr>
          <w:p w14:paraId="683F6027" w14:textId="5B4C3604" w:rsidR="00265C0D" w:rsidRPr="00265C0D" w:rsidRDefault="00265C0D" w:rsidP="00914362">
            <w:pPr>
              <w:pStyle w:val="CommentText"/>
              <w:spacing w:after="0"/>
              <w:jc w:val="center"/>
              <w:rPr>
                <w:rFonts w:ascii="Times New Roman" w:hAnsi="Times New Roman" w:cs="Times New Roman"/>
                <w:lang w:val="sr-Cyrl-RS"/>
              </w:rPr>
            </w:pPr>
            <w:r w:rsidRPr="00265C0D">
              <w:rPr>
                <w:rFonts w:ascii="Times New Roman" w:hAnsi="Times New Roman" w:cs="Times New Roman"/>
                <w:lang w:val="sr-Cyrl-RS"/>
              </w:rPr>
              <w:t>Веза са програмским буџетом</w:t>
            </w:r>
          </w:p>
        </w:tc>
        <w:tc>
          <w:tcPr>
            <w:tcW w:w="3544" w:type="dxa"/>
            <w:gridSpan w:val="2"/>
            <w:tcBorders>
              <w:top w:val="single" w:sz="4" w:space="0" w:color="auto"/>
              <w:bottom w:val="single" w:sz="4" w:space="0" w:color="auto"/>
            </w:tcBorders>
            <w:shd w:val="clear" w:color="auto" w:fill="FFF2CC"/>
          </w:tcPr>
          <w:p w14:paraId="6258B0A7" w14:textId="77777777" w:rsidR="00265C0D" w:rsidRPr="00265C0D" w:rsidRDefault="00265C0D" w:rsidP="00914362">
            <w:pPr>
              <w:pStyle w:val="TableParagraph"/>
              <w:jc w:val="center"/>
              <w:rPr>
                <w:i/>
                <w:sz w:val="20"/>
                <w:szCs w:val="20"/>
                <w:lang w:val="sr-Cyrl-RS"/>
              </w:rPr>
            </w:pPr>
            <w:r w:rsidRPr="00265C0D">
              <w:rPr>
                <w:sz w:val="20"/>
                <w:szCs w:val="20"/>
                <w:lang w:val="sr-Cyrl-RS"/>
              </w:rPr>
              <w:t>Укупна процењена финансијска средства по изворима у 000 дин</w:t>
            </w:r>
          </w:p>
        </w:tc>
      </w:tr>
      <w:tr w:rsidR="00265C0D" w:rsidRPr="00265C0D" w14:paraId="1BE7A105" w14:textId="77777777" w:rsidTr="00195060">
        <w:trPr>
          <w:trHeight w:val="224"/>
        </w:trPr>
        <w:tc>
          <w:tcPr>
            <w:tcW w:w="3544" w:type="dxa"/>
            <w:vMerge/>
            <w:tcBorders>
              <w:top w:val="single" w:sz="4" w:space="0" w:color="auto"/>
              <w:left w:val="single" w:sz="4" w:space="0" w:color="auto"/>
            </w:tcBorders>
            <w:shd w:val="clear" w:color="auto" w:fill="FFF2CC"/>
          </w:tcPr>
          <w:p w14:paraId="1927D7BA" w14:textId="77777777" w:rsidR="00265C0D" w:rsidRPr="00265C0D" w:rsidRDefault="00265C0D" w:rsidP="00914362">
            <w:pPr>
              <w:spacing w:after="0" w:line="240" w:lineRule="auto"/>
              <w:rPr>
                <w:szCs w:val="20"/>
                <w:lang w:val="sr-Cyrl-RS"/>
              </w:rPr>
            </w:pPr>
          </w:p>
        </w:tc>
        <w:tc>
          <w:tcPr>
            <w:tcW w:w="1276" w:type="dxa"/>
            <w:vMerge/>
            <w:tcBorders>
              <w:top w:val="single" w:sz="4" w:space="0" w:color="auto"/>
            </w:tcBorders>
            <w:shd w:val="clear" w:color="auto" w:fill="FFF2CC"/>
          </w:tcPr>
          <w:p w14:paraId="288BC8B9" w14:textId="77777777" w:rsidR="00265C0D" w:rsidRPr="00265C0D" w:rsidRDefault="00265C0D" w:rsidP="00914362">
            <w:pPr>
              <w:spacing w:after="0" w:line="240" w:lineRule="auto"/>
              <w:rPr>
                <w:szCs w:val="20"/>
                <w:lang w:val="sr-Cyrl-RS"/>
              </w:rPr>
            </w:pPr>
          </w:p>
        </w:tc>
        <w:tc>
          <w:tcPr>
            <w:tcW w:w="1701" w:type="dxa"/>
            <w:vMerge/>
            <w:tcBorders>
              <w:top w:val="single" w:sz="4" w:space="0" w:color="auto"/>
            </w:tcBorders>
            <w:shd w:val="clear" w:color="auto" w:fill="FFF2CC"/>
          </w:tcPr>
          <w:p w14:paraId="15A025FE" w14:textId="77777777" w:rsidR="00265C0D" w:rsidRPr="00265C0D" w:rsidRDefault="00265C0D" w:rsidP="00914362">
            <w:pPr>
              <w:spacing w:after="0" w:line="240" w:lineRule="auto"/>
              <w:rPr>
                <w:szCs w:val="20"/>
                <w:lang w:val="sr-Cyrl-RS"/>
              </w:rPr>
            </w:pPr>
          </w:p>
        </w:tc>
        <w:tc>
          <w:tcPr>
            <w:tcW w:w="1276" w:type="dxa"/>
            <w:vMerge/>
            <w:tcBorders>
              <w:top w:val="single" w:sz="4" w:space="0" w:color="auto"/>
            </w:tcBorders>
            <w:shd w:val="clear" w:color="auto" w:fill="FFF2CC"/>
          </w:tcPr>
          <w:p w14:paraId="3BDE515F" w14:textId="77777777" w:rsidR="00265C0D" w:rsidRPr="00265C0D" w:rsidRDefault="00265C0D" w:rsidP="00914362">
            <w:pPr>
              <w:spacing w:after="0" w:line="240" w:lineRule="auto"/>
              <w:jc w:val="center"/>
              <w:rPr>
                <w:szCs w:val="20"/>
                <w:lang w:val="sr-Cyrl-RS"/>
              </w:rPr>
            </w:pPr>
          </w:p>
        </w:tc>
        <w:tc>
          <w:tcPr>
            <w:tcW w:w="1559" w:type="dxa"/>
            <w:vMerge/>
            <w:tcBorders>
              <w:top w:val="single" w:sz="4" w:space="0" w:color="auto"/>
            </w:tcBorders>
            <w:shd w:val="clear" w:color="auto" w:fill="FFF2CC"/>
          </w:tcPr>
          <w:p w14:paraId="5AE48A05" w14:textId="77777777" w:rsidR="00265C0D" w:rsidRPr="00265C0D" w:rsidRDefault="00265C0D" w:rsidP="00914362">
            <w:pPr>
              <w:pStyle w:val="CommentText"/>
              <w:spacing w:after="0"/>
              <w:jc w:val="center"/>
              <w:rPr>
                <w:rFonts w:ascii="Times New Roman" w:hAnsi="Times New Roman" w:cs="Times New Roman"/>
                <w:lang w:val="sr-Cyrl-RS"/>
              </w:rPr>
            </w:pPr>
          </w:p>
        </w:tc>
        <w:tc>
          <w:tcPr>
            <w:tcW w:w="1559" w:type="dxa"/>
            <w:vMerge/>
            <w:tcBorders>
              <w:top w:val="single" w:sz="4" w:space="0" w:color="auto"/>
            </w:tcBorders>
            <w:shd w:val="clear" w:color="auto" w:fill="FFF2CC"/>
          </w:tcPr>
          <w:p w14:paraId="0C8FB9DC" w14:textId="77777777" w:rsidR="00265C0D" w:rsidRPr="00265C0D" w:rsidRDefault="00265C0D" w:rsidP="00914362">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cPr>
          <w:p w14:paraId="00D9F0D0" w14:textId="77777777" w:rsidR="00265C0D" w:rsidRPr="00265C0D" w:rsidRDefault="00265C0D" w:rsidP="00914362">
            <w:pPr>
              <w:pStyle w:val="CommentText"/>
              <w:spacing w:after="0"/>
              <w:jc w:val="center"/>
              <w:rPr>
                <w:rFonts w:ascii="Times New Roman" w:hAnsi="Times New Roman" w:cs="Times New Roman"/>
                <w:lang w:val="sr-Latn-RS"/>
              </w:rPr>
            </w:pPr>
            <w:r w:rsidRPr="00265C0D">
              <w:rPr>
                <w:rFonts w:ascii="Times New Roman" w:hAnsi="Times New Roman" w:cs="Times New Roman"/>
                <w:lang w:val="sr-Latn-RS"/>
              </w:rPr>
              <w:t>2026</w:t>
            </w:r>
          </w:p>
        </w:tc>
        <w:tc>
          <w:tcPr>
            <w:tcW w:w="1843" w:type="dxa"/>
            <w:tcBorders>
              <w:top w:val="single" w:sz="4" w:space="0" w:color="auto"/>
            </w:tcBorders>
            <w:shd w:val="clear" w:color="auto" w:fill="FFF2CC"/>
          </w:tcPr>
          <w:p w14:paraId="43F7FE67" w14:textId="77777777" w:rsidR="00265C0D" w:rsidRPr="00265C0D" w:rsidRDefault="00265C0D" w:rsidP="00914362">
            <w:pPr>
              <w:pStyle w:val="CommentText"/>
              <w:spacing w:after="0"/>
              <w:jc w:val="center"/>
              <w:rPr>
                <w:rFonts w:ascii="Times New Roman" w:hAnsi="Times New Roman" w:cs="Times New Roman"/>
                <w:lang w:val="sr-Latn-RS"/>
              </w:rPr>
            </w:pPr>
            <w:r w:rsidRPr="00265C0D">
              <w:rPr>
                <w:rFonts w:ascii="Times New Roman" w:hAnsi="Times New Roman" w:cs="Times New Roman"/>
                <w:lang w:val="sr-Latn-RS"/>
              </w:rPr>
              <w:t>2027</w:t>
            </w:r>
          </w:p>
        </w:tc>
      </w:tr>
      <w:tr w:rsidR="002353A4" w:rsidRPr="00265C0D" w14:paraId="1C7E65AE" w14:textId="77777777" w:rsidTr="00195060">
        <w:trPr>
          <w:trHeight w:val="329"/>
        </w:trPr>
        <w:tc>
          <w:tcPr>
            <w:tcW w:w="3544" w:type="dxa"/>
            <w:tcBorders>
              <w:left w:val="single" w:sz="4" w:space="0" w:color="auto"/>
            </w:tcBorders>
          </w:tcPr>
          <w:p w14:paraId="2018F577" w14:textId="77777777" w:rsidR="002353A4" w:rsidRPr="00265C0D" w:rsidRDefault="002353A4" w:rsidP="002353A4">
            <w:pPr>
              <w:pStyle w:val="ListParagraph"/>
              <w:numPr>
                <w:ilvl w:val="2"/>
                <w:numId w:val="10"/>
              </w:numPr>
              <w:spacing w:line="240" w:lineRule="auto"/>
              <w:jc w:val="left"/>
              <w:rPr>
                <w:color w:val="auto"/>
                <w:szCs w:val="20"/>
              </w:rPr>
            </w:pPr>
            <w:r w:rsidRPr="00265C0D">
              <w:rPr>
                <w:color w:val="auto"/>
                <w:szCs w:val="20"/>
                <w:lang w:val="en-US"/>
              </w:rPr>
              <w:t>Праћење</w:t>
            </w:r>
            <w:r w:rsidRPr="00265C0D">
              <w:rPr>
                <w:color w:val="auto"/>
                <w:szCs w:val="20"/>
              </w:rPr>
              <w:t xml:space="preserve"> </w:t>
            </w:r>
            <w:r w:rsidRPr="00265C0D">
              <w:rPr>
                <w:color w:val="auto"/>
                <w:szCs w:val="20"/>
                <w:lang w:val="en-US"/>
              </w:rPr>
              <w:t>ефеката</w:t>
            </w:r>
            <w:r w:rsidRPr="00265C0D">
              <w:rPr>
                <w:color w:val="auto"/>
                <w:szCs w:val="20"/>
              </w:rPr>
              <w:t xml:space="preserve"> </w:t>
            </w:r>
            <w:r w:rsidRPr="00265C0D">
              <w:rPr>
                <w:color w:val="auto"/>
                <w:szCs w:val="20"/>
                <w:lang w:val="en-US"/>
              </w:rPr>
              <w:t>примене</w:t>
            </w:r>
            <w:r w:rsidRPr="00265C0D">
              <w:rPr>
                <w:color w:val="auto"/>
                <w:szCs w:val="20"/>
              </w:rPr>
              <w:t xml:space="preserve"> </w:t>
            </w:r>
            <w:r w:rsidRPr="00265C0D">
              <w:rPr>
                <w:color w:val="auto"/>
                <w:szCs w:val="20"/>
                <w:lang w:val="en-US"/>
              </w:rPr>
              <w:t>Правилника</w:t>
            </w:r>
            <w:r w:rsidRPr="00265C0D">
              <w:rPr>
                <w:color w:val="auto"/>
                <w:szCs w:val="20"/>
              </w:rPr>
              <w:t xml:space="preserve"> </w:t>
            </w:r>
            <w:r w:rsidRPr="00265C0D">
              <w:rPr>
                <w:color w:val="auto"/>
                <w:szCs w:val="20"/>
                <w:lang w:val="en-US"/>
              </w:rPr>
              <w:t>о</w:t>
            </w:r>
            <w:r w:rsidRPr="00265C0D">
              <w:rPr>
                <w:color w:val="auto"/>
                <w:szCs w:val="20"/>
              </w:rPr>
              <w:t xml:space="preserve"> </w:t>
            </w:r>
            <w:r w:rsidRPr="00265C0D">
              <w:rPr>
                <w:color w:val="auto"/>
                <w:szCs w:val="20"/>
                <w:lang w:val="en-US"/>
              </w:rPr>
              <w:t>педагошком</w:t>
            </w:r>
            <w:r w:rsidRPr="00265C0D">
              <w:rPr>
                <w:color w:val="auto"/>
                <w:szCs w:val="20"/>
              </w:rPr>
              <w:t xml:space="preserve"> </w:t>
            </w:r>
            <w:r w:rsidRPr="00265C0D">
              <w:rPr>
                <w:color w:val="auto"/>
                <w:szCs w:val="20"/>
                <w:lang w:val="en-US"/>
              </w:rPr>
              <w:t>асистенту</w:t>
            </w:r>
            <w:r w:rsidRPr="00265C0D">
              <w:rPr>
                <w:color w:val="auto"/>
                <w:szCs w:val="20"/>
              </w:rPr>
              <w:t xml:space="preserve"> </w:t>
            </w:r>
            <w:r w:rsidRPr="00265C0D">
              <w:rPr>
                <w:color w:val="auto"/>
                <w:szCs w:val="20"/>
                <w:lang w:val="en-US"/>
              </w:rPr>
              <w:t>и</w:t>
            </w:r>
            <w:r w:rsidRPr="00265C0D">
              <w:rPr>
                <w:color w:val="auto"/>
                <w:szCs w:val="20"/>
              </w:rPr>
              <w:t xml:space="preserve"> </w:t>
            </w:r>
            <w:r w:rsidRPr="00265C0D">
              <w:rPr>
                <w:color w:val="auto"/>
                <w:szCs w:val="20"/>
                <w:lang w:val="en-US"/>
              </w:rPr>
              <w:t>андрагошком</w:t>
            </w:r>
            <w:r w:rsidRPr="00265C0D">
              <w:rPr>
                <w:color w:val="auto"/>
                <w:szCs w:val="20"/>
              </w:rPr>
              <w:t xml:space="preserve"> </w:t>
            </w:r>
            <w:r w:rsidRPr="00265C0D">
              <w:rPr>
                <w:color w:val="auto"/>
                <w:szCs w:val="20"/>
                <w:lang w:val="en-US"/>
              </w:rPr>
              <w:t>асистенту</w:t>
            </w:r>
            <w:r w:rsidRPr="00265C0D">
              <w:rPr>
                <w:color w:val="auto"/>
                <w:szCs w:val="20"/>
              </w:rPr>
              <w:t>.</w:t>
            </w:r>
          </w:p>
        </w:tc>
        <w:tc>
          <w:tcPr>
            <w:tcW w:w="1276" w:type="dxa"/>
          </w:tcPr>
          <w:p w14:paraId="788D95FE" w14:textId="77777777" w:rsidR="002353A4" w:rsidRPr="00265C0D" w:rsidRDefault="002353A4" w:rsidP="002353A4">
            <w:pPr>
              <w:pStyle w:val="TableParagraph"/>
              <w:jc w:val="center"/>
              <w:rPr>
                <w:sz w:val="20"/>
                <w:szCs w:val="20"/>
                <w:lang w:eastAsia="sr-Latn-CS"/>
              </w:rPr>
            </w:pPr>
            <w:r w:rsidRPr="00265C0D">
              <w:rPr>
                <w:sz w:val="20"/>
                <w:szCs w:val="20"/>
                <w:lang w:eastAsia="sr-Latn-CS"/>
              </w:rPr>
              <w:t>МПР</w:t>
            </w:r>
          </w:p>
          <w:p w14:paraId="6AC02137" w14:textId="77777777" w:rsidR="002353A4" w:rsidRPr="00265C0D" w:rsidRDefault="002353A4" w:rsidP="002353A4">
            <w:pPr>
              <w:pStyle w:val="TableParagraph"/>
              <w:jc w:val="center"/>
              <w:rPr>
                <w:sz w:val="20"/>
                <w:szCs w:val="20"/>
                <w:lang w:eastAsia="sr-Latn-CS"/>
              </w:rPr>
            </w:pPr>
          </w:p>
          <w:p w14:paraId="67C72334" w14:textId="77777777" w:rsidR="002353A4" w:rsidRPr="00265C0D" w:rsidRDefault="002353A4" w:rsidP="002353A4">
            <w:pPr>
              <w:pStyle w:val="TableParagraph"/>
              <w:jc w:val="center"/>
              <w:rPr>
                <w:sz w:val="20"/>
                <w:szCs w:val="20"/>
                <w:lang w:eastAsia="sr-Latn-CS"/>
              </w:rPr>
            </w:pPr>
          </w:p>
        </w:tc>
        <w:tc>
          <w:tcPr>
            <w:tcW w:w="1701" w:type="dxa"/>
          </w:tcPr>
          <w:p w14:paraId="5D9E7521" w14:textId="77777777" w:rsidR="002353A4" w:rsidRPr="00265C0D" w:rsidRDefault="002353A4" w:rsidP="002353A4">
            <w:pPr>
              <w:spacing w:line="240" w:lineRule="auto"/>
              <w:ind w:left="38"/>
              <w:jc w:val="center"/>
              <w:rPr>
                <w:color w:val="auto"/>
                <w:szCs w:val="20"/>
                <w:lang w:val="en-US" w:eastAsia="sr-Latn-CS"/>
              </w:rPr>
            </w:pPr>
            <w:r w:rsidRPr="00265C0D">
              <w:rPr>
                <w:color w:val="auto"/>
                <w:szCs w:val="20"/>
                <w:lang w:val="sr-Cyrl-RS" w:eastAsia="sr-Latn-CS"/>
              </w:rPr>
              <w:t xml:space="preserve">ЗУОВ </w:t>
            </w:r>
          </w:p>
        </w:tc>
        <w:tc>
          <w:tcPr>
            <w:tcW w:w="1276" w:type="dxa"/>
          </w:tcPr>
          <w:p w14:paraId="66D4A0A4" w14:textId="77777777" w:rsidR="002353A4" w:rsidRDefault="002353A4" w:rsidP="002353A4">
            <w:pPr>
              <w:spacing w:line="240" w:lineRule="auto"/>
              <w:ind w:left="0"/>
              <w:jc w:val="center"/>
              <w:rPr>
                <w:szCs w:val="20"/>
                <w:lang w:val="sr-Cyrl-RS"/>
              </w:rPr>
            </w:pPr>
            <w:r>
              <w:rPr>
                <w:szCs w:val="20"/>
                <w:lang w:val="sr-Cyrl-RS"/>
              </w:rPr>
              <w:t>4.квартал</w:t>
            </w:r>
          </w:p>
          <w:p w14:paraId="23005AC4" w14:textId="0368CEDD" w:rsidR="002353A4" w:rsidRPr="00265C0D" w:rsidRDefault="002353A4" w:rsidP="002353A4">
            <w:pPr>
              <w:spacing w:line="240" w:lineRule="auto"/>
              <w:ind w:left="0"/>
              <w:jc w:val="center"/>
              <w:rPr>
                <w:color w:val="auto"/>
                <w:szCs w:val="20"/>
                <w:lang w:val="sr-Cyrl-RS"/>
              </w:rPr>
            </w:pPr>
            <w:r>
              <w:rPr>
                <w:szCs w:val="20"/>
                <w:lang w:val="sr-Cyrl-RS"/>
              </w:rPr>
              <w:t>2027</w:t>
            </w:r>
          </w:p>
        </w:tc>
        <w:tc>
          <w:tcPr>
            <w:tcW w:w="1559" w:type="dxa"/>
          </w:tcPr>
          <w:p w14:paraId="1F1E52FE" w14:textId="727661F7" w:rsidR="002353A4" w:rsidRPr="00265C0D" w:rsidRDefault="002353A4" w:rsidP="002353A4">
            <w:pPr>
              <w:spacing w:line="240" w:lineRule="auto"/>
              <w:ind w:left="10"/>
              <w:rPr>
                <w:color w:val="auto"/>
                <w:szCs w:val="20"/>
                <w:lang w:val="sr-Cyrl-RS"/>
              </w:rPr>
            </w:pPr>
            <w:r w:rsidRPr="007127B9">
              <w:rPr>
                <w:szCs w:val="20"/>
                <w:lang w:val="sr-Cyrl-RS"/>
              </w:rPr>
              <w:t>Извор 01*</w:t>
            </w:r>
          </w:p>
        </w:tc>
        <w:tc>
          <w:tcPr>
            <w:tcW w:w="1559" w:type="dxa"/>
            <w:vAlign w:val="center"/>
          </w:tcPr>
          <w:p w14:paraId="6962A174" w14:textId="0A1DFC71" w:rsidR="002353A4" w:rsidRPr="00265C0D" w:rsidRDefault="002353A4" w:rsidP="002353A4">
            <w:pPr>
              <w:spacing w:line="240" w:lineRule="auto"/>
              <w:ind w:left="34" w:firstLine="0"/>
              <w:jc w:val="center"/>
              <w:rPr>
                <w:szCs w:val="20"/>
                <w:lang w:val="sr-Cyrl-RS"/>
              </w:rPr>
            </w:pPr>
            <w:r w:rsidRPr="00BC7E91">
              <w:rPr>
                <w:color w:val="auto"/>
                <w:szCs w:val="20"/>
                <w:lang w:val="sr-Cyrl-RS"/>
              </w:rPr>
              <w:t>/</w:t>
            </w:r>
          </w:p>
        </w:tc>
        <w:tc>
          <w:tcPr>
            <w:tcW w:w="1701" w:type="dxa"/>
            <w:vAlign w:val="center"/>
          </w:tcPr>
          <w:p w14:paraId="07D8CE6A" w14:textId="718AF99A" w:rsidR="002353A4" w:rsidRPr="00265C0D" w:rsidRDefault="002353A4" w:rsidP="002353A4">
            <w:pPr>
              <w:spacing w:line="240" w:lineRule="auto"/>
              <w:ind w:left="0"/>
              <w:jc w:val="center"/>
              <w:rPr>
                <w:szCs w:val="20"/>
                <w:lang w:val="sr-Cyrl-RS"/>
              </w:rPr>
            </w:pPr>
            <w:r w:rsidRPr="00BC7E91">
              <w:rPr>
                <w:color w:val="auto"/>
                <w:szCs w:val="20"/>
                <w:lang w:val="sr-Cyrl-RS"/>
              </w:rPr>
              <w:t>/</w:t>
            </w:r>
          </w:p>
        </w:tc>
        <w:tc>
          <w:tcPr>
            <w:tcW w:w="1843" w:type="dxa"/>
            <w:vAlign w:val="center"/>
          </w:tcPr>
          <w:p w14:paraId="237361DF" w14:textId="591B2859" w:rsidR="002353A4" w:rsidRPr="00265C0D" w:rsidRDefault="002353A4" w:rsidP="002353A4">
            <w:pPr>
              <w:spacing w:line="240" w:lineRule="auto"/>
              <w:ind w:left="66"/>
              <w:jc w:val="center"/>
              <w:rPr>
                <w:szCs w:val="20"/>
                <w:lang w:val="sr-Cyrl-RS"/>
              </w:rPr>
            </w:pPr>
            <w:r w:rsidRPr="00BC7E91">
              <w:rPr>
                <w:color w:val="7F7F7F"/>
                <w:szCs w:val="20"/>
                <w:lang w:val="sr-Cyrl-RS"/>
              </w:rPr>
              <w:t>/</w:t>
            </w:r>
          </w:p>
        </w:tc>
      </w:tr>
      <w:tr w:rsidR="00BE1B02" w:rsidRPr="00265C0D" w14:paraId="6EF08E35" w14:textId="77777777" w:rsidTr="00195060">
        <w:trPr>
          <w:trHeight w:val="329"/>
        </w:trPr>
        <w:tc>
          <w:tcPr>
            <w:tcW w:w="3544" w:type="dxa"/>
            <w:tcBorders>
              <w:left w:val="single" w:sz="4" w:space="0" w:color="auto"/>
            </w:tcBorders>
          </w:tcPr>
          <w:p w14:paraId="60F72A1E" w14:textId="438DA1FD" w:rsidR="00BE1B02" w:rsidRPr="00265C0D" w:rsidRDefault="00BE1B02" w:rsidP="00BE1B02">
            <w:pPr>
              <w:pStyle w:val="ListParagraph"/>
              <w:numPr>
                <w:ilvl w:val="2"/>
                <w:numId w:val="10"/>
              </w:numPr>
              <w:spacing w:line="240" w:lineRule="auto"/>
              <w:jc w:val="left"/>
              <w:rPr>
                <w:color w:val="auto"/>
                <w:szCs w:val="20"/>
                <w:lang w:val="en-US"/>
              </w:rPr>
            </w:pPr>
            <w:r w:rsidRPr="00265C0D">
              <w:rPr>
                <w:color w:val="auto"/>
                <w:szCs w:val="20"/>
                <w:lang w:val="en-US"/>
              </w:rPr>
              <w:t>Обезбедити</w:t>
            </w:r>
            <w:r w:rsidRPr="00265C0D">
              <w:rPr>
                <w:color w:val="auto"/>
                <w:szCs w:val="20"/>
              </w:rPr>
              <w:t xml:space="preserve"> </w:t>
            </w:r>
            <w:r w:rsidRPr="00265C0D">
              <w:rPr>
                <w:color w:val="auto"/>
                <w:szCs w:val="20"/>
                <w:lang w:val="en-US"/>
              </w:rPr>
              <w:t>делотворне</w:t>
            </w:r>
            <w:r w:rsidRPr="00265C0D">
              <w:rPr>
                <w:color w:val="auto"/>
                <w:szCs w:val="20"/>
              </w:rPr>
              <w:t xml:space="preserve"> </w:t>
            </w:r>
            <w:r w:rsidRPr="00265C0D">
              <w:rPr>
                <w:color w:val="auto"/>
                <w:szCs w:val="20"/>
                <w:lang w:val="en-US"/>
              </w:rPr>
              <w:t>и</w:t>
            </w:r>
            <w:r w:rsidRPr="00265C0D">
              <w:rPr>
                <w:color w:val="auto"/>
                <w:szCs w:val="20"/>
              </w:rPr>
              <w:t xml:space="preserve"> </w:t>
            </w:r>
            <w:r w:rsidRPr="00265C0D">
              <w:rPr>
                <w:color w:val="auto"/>
                <w:szCs w:val="20"/>
                <w:lang w:val="en-US"/>
              </w:rPr>
              <w:t>ефикасне</w:t>
            </w:r>
            <w:r w:rsidRPr="00265C0D">
              <w:rPr>
                <w:color w:val="auto"/>
                <w:szCs w:val="20"/>
              </w:rPr>
              <w:t xml:space="preserve"> </w:t>
            </w:r>
            <w:r w:rsidRPr="00265C0D">
              <w:rPr>
                <w:color w:val="auto"/>
                <w:szCs w:val="20"/>
                <w:lang w:val="en-US"/>
              </w:rPr>
              <w:t>механизме</w:t>
            </w:r>
            <w:r w:rsidRPr="00265C0D">
              <w:rPr>
                <w:color w:val="auto"/>
                <w:szCs w:val="20"/>
              </w:rPr>
              <w:t xml:space="preserve"> </w:t>
            </w:r>
            <w:r w:rsidRPr="00265C0D">
              <w:rPr>
                <w:color w:val="auto"/>
                <w:szCs w:val="20"/>
                <w:lang w:val="en-US"/>
              </w:rPr>
              <w:t>за</w:t>
            </w:r>
            <w:r w:rsidRPr="00265C0D">
              <w:rPr>
                <w:color w:val="auto"/>
                <w:szCs w:val="20"/>
              </w:rPr>
              <w:t xml:space="preserve"> </w:t>
            </w:r>
            <w:r w:rsidRPr="00265C0D">
              <w:rPr>
                <w:color w:val="auto"/>
                <w:szCs w:val="20"/>
                <w:lang w:val="en-US"/>
              </w:rPr>
              <w:t>превенцију</w:t>
            </w:r>
            <w:r w:rsidRPr="00265C0D">
              <w:rPr>
                <w:color w:val="auto"/>
                <w:szCs w:val="20"/>
              </w:rPr>
              <w:t xml:space="preserve"> </w:t>
            </w:r>
            <w:r w:rsidRPr="00265C0D">
              <w:rPr>
                <w:color w:val="auto"/>
                <w:szCs w:val="20"/>
                <w:lang w:val="en-US"/>
              </w:rPr>
              <w:t>и</w:t>
            </w:r>
            <w:r w:rsidRPr="00265C0D">
              <w:rPr>
                <w:color w:val="auto"/>
                <w:szCs w:val="20"/>
              </w:rPr>
              <w:t xml:space="preserve"> </w:t>
            </w:r>
            <w:r w:rsidRPr="00265C0D">
              <w:rPr>
                <w:color w:val="auto"/>
                <w:szCs w:val="20"/>
                <w:lang w:val="en-US"/>
              </w:rPr>
              <w:t>спречавање</w:t>
            </w:r>
            <w:r w:rsidRPr="00265C0D">
              <w:rPr>
                <w:color w:val="auto"/>
                <w:szCs w:val="20"/>
              </w:rPr>
              <w:t xml:space="preserve"> </w:t>
            </w:r>
            <w:r w:rsidRPr="00265C0D">
              <w:rPr>
                <w:color w:val="auto"/>
                <w:szCs w:val="20"/>
                <w:lang w:val="en-US"/>
              </w:rPr>
              <w:t>раног</w:t>
            </w:r>
            <w:r w:rsidRPr="00265C0D">
              <w:rPr>
                <w:color w:val="auto"/>
                <w:szCs w:val="20"/>
              </w:rPr>
              <w:t xml:space="preserve"> </w:t>
            </w:r>
            <w:r w:rsidRPr="00265C0D">
              <w:rPr>
                <w:color w:val="auto"/>
                <w:szCs w:val="20"/>
                <w:lang w:val="en-US"/>
              </w:rPr>
              <w:t>напуштања</w:t>
            </w:r>
            <w:r w:rsidRPr="00265C0D">
              <w:rPr>
                <w:color w:val="auto"/>
                <w:szCs w:val="20"/>
              </w:rPr>
              <w:t xml:space="preserve"> </w:t>
            </w:r>
            <w:r w:rsidRPr="00265C0D">
              <w:rPr>
                <w:color w:val="auto"/>
                <w:szCs w:val="20"/>
                <w:lang w:val="en-US"/>
              </w:rPr>
              <w:t>основног</w:t>
            </w:r>
            <w:r w:rsidRPr="00265C0D">
              <w:rPr>
                <w:color w:val="auto"/>
                <w:szCs w:val="20"/>
              </w:rPr>
              <w:t xml:space="preserve"> </w:t>
            </w:r>
            <w:r w:rsidRPr="00265C0D">
              <w:rPr>
                <w:color w:val="auto"/>
                <w:szCs w:val="20"/>
                <w:lang w:val="en-US"/>
              </w:rPr>
              <w:t>образовања</w:t>
            </w:r>
            <w:r w:rsidRPr="00265C0D">
              <w:rPr>
                <w:color w:val="auto"/>
                <w:szCs w:val="20"/>
              </w:rPr>
              <w:t xml:space="preserve"> (</w:t>
            </w:r>
            <w:r w:rsidRPr="00265C0D">
              <w:rPr>
                <w:color w:val="auto"/>
                <w:szCs w:val="20"/>
                <w:lang w:val="en-US"/>
              </w:rPr>
              <w:t>родно</w:t>
            </w:r>
            <w:r w:rsidRPr="00265C0D">
              <w:rPr>
                <w:color w:val="auto"/>
                <w:szCs w:val="20"/>
              </w:rPr>
              <w:t xml:space="preserve"> </w:t>
            </w:r>
            <w:r w:rsidRPr="00265C0D">
              <w:rPr>
                <w:color w:val="auto"/>
                <w:szCs w:val="20"/>
                <w:lang w:val="en-US"/>
              </w:rPr>
              <w:t>осетљиве</w:t>
            </w:r>
            <w:r w:rsidRPr="00265C0D">
              <w:rPr>
                <w:color w:val="auto"/>
                <w:szCs w:val="20"/>
              </w:rPr>
              <w:t xml:space="preserve">) </w:t>
            </w:r>
            <w:r w:rsidRPr="00265C0D">
              <w:rPr>
                <w:color w:val="auto"/>
                <w:szCs w:val="20"/>
                <w:lang w:val="en-US"/>
              </w:rPr>
              <w:t>деце</w:t>
            </w:r>
            <w:r w:rsidRPr="00265C0D">
              <w:rPr>
                <w:color w:val="auto"/>
                <w:szCs w:val="20"/>
              </w:rPr>
              <w:t xml:space="preserve"> </w:t>
            </w:r>
            <w:r w:rsidRPr="00265C0D">
              <w:rPr>
                <w:color w:val="auto"/>
                <w:szCs w:val="20"/>
                <w:lang w:val="en-US"/>
              </w:rPr>
              <w:t>ромске</w:t>
            </w:r>
            <w:r w:rsidRPr="00265C0D">
              <w:rPr>
                <w:color w:val="auto"/>
                <w:szCs w:val="20"/>
              </w:rPr>
              <w:t xml:space="preserve"> </w:t>
            </w:r>
            <w:r w:rsidRPr="00265C0D">
              <w:rPr>
                <w:color w:val="auto"/>
                <w:szCs w:val="20"/>
                <w:lang w:val="en-US"/>
              </w:rPr>
              <w:t>националности</w:t>
            </w:r>
            <w:r w:rsidRPr="00265C0D">
              <w:rPr>
                <w:color w:val="auto"/>
                <w:szCs w:val="20"/>
              </w:rPr>
              <w:t xml:space="preserve">, </w:t>
            </w:r>
            <w:r w:rsidRPr="00265C0D">
              <w:rPr>
                <w:color w:val="auto"/>
                <w:szCs w:val="20"/>
                <w:lang w:val="en-US"/>
              </w:rPr>
              <w:t>као</w:t>
            </w:r>
            <w:r w:rsidRPr="00265C0D">
              <w:rPr>
                <w:color w:val="auto"/>
                <w:szCs w:val="20"/>
              </w:rPr>
              <w:t xml:space="preserve"> </w:t>
            </w:r>
            <w:r w:rsidRPr="00265C0D">
              <w:rPr>
                <w:color w:val="auto"/>
                <w:szCs w:val="20"/>
                <w:lang w:val="en-US"/>
              </w:rPr>
              <w:t>и</w:t>
            </w:r>
            <w:r w:rsidRPr="00265C0D">
              <w:rPr>
                <w:color w:val="auto"/>
                <w:szCs w:val="20"/>
              </w:rPr>
              <w:t xml:space="preserve"> </w:t>
            </w:r>
            <w:r w:rsidRPr="00265C0D">
              <w:rPr>
                <w:color w:val="auto"/>
                <w:szCs w:val="20"/>
                <w:lang w:val="en-US"/>
              </w:rPr>
              <w:t>капацитете</w:t>
            </w:r>
            <w:r w:rsidRPr="00265C0D">
              <w:rPr>
                <w:color w:val="auto"/>
                <w:szCs w:val="20"/>
              </w:rPr>
              <w:t xml:space="preserve"> </w:t>
            </w:r>
            <w:r w:rsidRPr="00265C0D">
              <w:rPr>
                <w:color w:val="auto"/>
                <w:szCs w:val="20"/>
                <w:lang w:val="en-US"/>
              </w:rPr>
              <w:t>образовних</w:t>
            </w:r>
            <w:r w:rsidRPr="00265C0D">
              <w:rPr>
                <w:color w:val="auto"/>
                <w:szCs w:val="20"/>
              </w:rPr>
              <w:t xml:space="preserve"> </w:t>
            </w:r>
            <w:r w:rsidRPr="00265C0D">
              <w:rPr>
                <w:color w:val="auto"/>
                <w:szCs w:val="20"/>
                <w:lang w:val="en-US"/>
              </w:rPr>
              <w:t>установа</w:t>
            </w:r>
            <w:r w:rsidRPr="00265C0D">
              <w:rPr>
                <w:color w:val="auto"/>
                <w:szCs w:val="20"/>
              </w:rPr>
              <w:t xml:space="preserve"> </w:t>
            </w:r>
            <w:r w:rsidRPr="00265C0D">
              <w:rPr>
                <w:color w:val="auto"/>
                <w:szCs w:val="20"/>
                <w:lang w:val="en-US"/>
              </w:rPr>
              <w:t>за</w:t>
            </w:r>
            <w:r w:rsidRPr="00265C0D">
              <w:rPr>
                <w:color w:val="auto"/>
                <w:szCs w:val="20"/>
              </w:rPr>
              <w:t xml:space="preserve"> </w:t>
            </w:r>
            <w:r w:rsidRPr="00265C0D">
              <w:rPr>
                <w:color w:val="auto"/>
                <w:szCs w:val="20"/>
                <w:lang w:val="en-US"/>
              </w:rPr>
              <w:t>њихово</w:t>
            </w:r>
            <w:r w:rsidRPr="00265C0D">
              <w:rPr>
                <w:color w:val="auto"/>
                <w:szCs w:val="20"/>
              </w:rPr>
              <w:t xml:space="preserve"> </w:t>
            </w:r>
            <w:r w:rsidRPr="00265C0D">
              <w:rPr>
                <w:color w:val="auto"/>
                <w:szCs w:val="20"/>
                <w:lang w:val="en-US"/>
              </w:rPr>
              <w:t>спровођење</w:t>
            </w:r>
          </w:p>
        </w:tc>
        <w:tc>
          <w:tcPr>
            <w:tcW w:w="1276" w:type="dxa"/>
          </w:tcPr>
          <w:p w14:paraId="2B8C4878" w14:textId="77777777" w:rsidR="00BE1B02" w:rsidRPr="00265C0D" w:rsidRDefault="00BE1B02" w:rsidP="00BE1B02">
            <w:pPr>
              <w:pStyle w:val="TableParagraph"/>
              <w:jc w:val="center"/>
              <w:rPr>
                <w:sz w:val="20"/>
                <w:szCs w:val="20"/>
                <w:lang w:eastAsia="sr-Latn-CS"/>
              </w:rPr>
            </w:pPr>
            <w:r w:rsidRPr="00265C0D">
              <w:rPr>
                <w:sz w:val="20"/>
                <w:szCs w:val="20"/>
                <w:lang w:eastAsia="sr-Latn-CS"/>
              </w:rPr>
              <w:t>МПР</w:t>
            </w:r>
          </w:p>
          <w:p w14:paraId="0517AD53" w14:textId="77777777" w:rsidR="00BE1B02" w:rsidRPr="00265C0D" w:rsidRDefault="00BE1B02" w:rsidP="00BE1B02">
            <w:pPr>
              <w:pStyle w:val="TableParagraph"/>
              <w:jc w:val="center"/>
              <w:rPr>
                <w:sz w:val="20"/>
                <w:szCs w:val="20"/>
                <w:lang w:eastAsia="sr-Latn-CS"/>
              </w:rPr>
            </w:pPr>
          </w:p>
        </w:tc>
        <w:tc>
          <w:tcPr>
            <w:tcW w:w="1701" w:type="dxa"/>
          </w:tcPr>
          <w:p w14:paraId="3FC4EA1A"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ЈЛС</w:t>
            </w:r>
          </w:p>
          <w:p w14:paraId="0055BE5E"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ОШ</w:t>
            </w:r>
          </w:p>
          <w:p w14:paraId="7474C43B"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РЗС</w:t>
            </w:r>
          </w:p>
          <w:p w14:paraId="3E991275"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НСРНМ</w:t>
            </w:r>
          </w:p>
          <w:p w14:paraId="1165E082"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ОЦД</w:t>
            </w:r>
          </w:p>
          <w:p w14:paraId="0C629214" w14:textId="77777777" w:rsidR="00BE1B02" w:rsidRPr="00265C0D" w:rsidRDefault="00BE1B02" w:rsidP="00BE1B02">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Струковна удружења</w:t>
            </w:r>
          </w:p>
          <w:p w14:paraId="7860F642" w14:textId="659DDDD7" w:rsidR="00BE1B02" w:rsidRPr="00265C0D" w:rsidRDefault="00BE1B02" w:rsidP="00BE1B02">
            <w:pPr>
              <w:spacing w:line="240" w:lineRule="auto"/>
              <w:ind w:left="38"/>
              <w:jc w:val="center"/>
              <w:rPr>
                <w:color w:val="auto"/>
                <w:szCs w:val="20"/>
                <w:lang w:val="sr-Cyrl-RS" w:eastAsia="sr-Latn-CS"/>
              </w:rPr>
            </w:pPr>
            <w:r w:rsidRPr="00265C0D">
              <w:rPr>
                <w:color w:val="auto"/>
                <w:szCs w:val="20"/>
                <w:lang w:val="en-US" w:eastAsia="sr-Latn-CS"/>
              </w:rPr>
              <w:t>Импл</w:t>
            </w:r>
            <w:r>
              <w:rPr>
                <w:color w:val="auto"/>
                <w:szCs w:val="20"/>
                <w:lang w:val="sr-Cyrl-RS" w:eastAsia="sr-Latn-CS"/>
              </w:rPr>
              <w:t xml:space="preserve">. </w:t>
            </w:r>
            <w:r w:rsidRPr="00265C0D">
              <w:rPr>
                <w:color w:val="auto"/>
                <w:szCs w:val="20"/>
                <w:lang w:val="en-US" w:eastAsia="sr-Latn-CS"/>
              </w:rPr>
              <w:t>партнери</w:t>
            </w:r>
          </w:p>
        </w:tc>
        <w:tc>
          <w:tcPr>
            <w:tcW w:w="1276" w:type="dxa"/>
          </w:tcPr>
          <w:p w14:paraId="313E1948" w14:textId="77777777" w:rsidR="00BE1B02" w:rsidRDefault="00BE1B02" w:rsidP="00BE1B02">
            <w:pPr>
              <w:spacing w:line="240" w:lineRule="auto"/>
              <w:ind w:left="0"/>
              <w:jc w:val="center"/>
              <w:rPr>
                <w:szCs w:val="20"/>
                <w:lang w:val="sr-Cyrl-RS"/>
              </w:rPr>
            </w:pPr>
            <w:r>
              <w:rPr>
                <w:szCs w:val="20"/>
                <w:lang w:val="sr-Cyrl-RS"/>
              </w:rPr>
              <w:t>4.квартал</w:t>
            </w:r>
          </w:p>
          <w:p w14:paraId="3AD42927" w14:textId="365CBE3E" w:rsidR="00BE1B02" w:rsidRDefault="00BE1B02" w:rsidP="00BE1B02">
            <w:pPr>
              <w:spacing w:line="240" w:lineRule="auto"/>
              <w:ind w:left="0"/>
              <w:jc w:val="center"/>
              <w:rPr>
                <w:szCs w:val="20"/>
                <w:lang w:val="sr-Cyrl-RS"/>
              </w:rPr>
            </w:pPr>
            <w:r>
              <w:rPr>
                <w:szCs w:val="20"/>
                <w:lang w:val="sr-Cyrl-RS"/>
              </w:rPr>
              <w:t>2027</w:t>
            </w:r>
          </w:p>
        </w:tc>
        <w:tc>
          <w:tcPr>
            <w:tcW w:w="1559" w:type="dxa"/>
            <w:vAlign w:val="center"/>
          </w:tcPr>
          <w:p w14:paraId="5D108D47" w14:textId="77777777" w:rsidR="00BE1B02" w:rsidRDefault="00BE1B02" w:rsidP="00BE1B02">
            <w:pPr>
              <w:pStyle w:val="TableParagraph"/>
              <w:rPr>
                <w:sz w:val="20"/>
                <w:szCs w:val="20"/>
              </w:rPr>
            </w:pPr>
            <w:r w:rsidRPr="00BE1B02">
              <w:rPr>
                <w:sz w:val="20"/>
                <w:szCs w:val="20"/>
                <w:lang w:val="sr-Cyrl-RS"/>
              </w:rPr>
              <w:t>Буџет Републике Србије, раздео 26 – МПР</w:t>
            </w:r>
          </w:p>
          <w:p w14:paraId="783B9BA6" w14:textId="622C6AF8" w:rsidR="00BE1B02" w:rsidRPr="00BE1B02" w:rsidRDefault="00BE1B02" w:rsidP="00BE1B02">
            <w:pPr>
              <w:pStyle w:val="TableParagraph"/>
              <w:rPr>
                <w:sz w:val="20"/>
                <w:szCs w:val="20"/>
              </w:rPr>
            </w:pPr>
            <w:r w:rsidRPr="00BE1B02">
              <w:rPr>
                <w:sz w:val="20"/>
                <w:szCs w:val="20"/>
                <w:lang w:val="sr-Cyrl-RS"/>
              </w:rPr>
              <w:t>Извор 01</w:t>
            </w:r>
          </w:p>
        </w:tc>
        <w:tc>
          <w:tcPr>
            <w:tcW w:w="1559" w:type="dxa"/>
            <w:vAlign w:val="center"/>
          </w:tcPr>
          <w:p w14:paraId="039298C4" w14:textId="77777777" w:rsidR="00BE1B02" w:rsidRPr="00AC62AD" w:rsidRDefault="00BE1B02" w:rsidP="00BE1B02">
            <w:pPr>
              <w:pStyle w:val="TableParagraph"/>
              <w:jc w:val="right"/>
              <w:rPr>
                <w:sz w:val="20"/>
                <w:szCs w:val="20"/>
                <w:lang w:val="sr-Cyrl-RS"/>
              </w:rPr>
            </w:pPr>
            <w:r w:rsidRPr="00AC62AD">
              <w:rPr>
                <w:sz w:val="20"/>
                <w:szCs w:val="20"/>
                <w:lang w:val="sr-Cyrl-RS"/>
              </w:rPr>
              <w:t>Програм 2001</w:t>
            </w:r>
            <w:r>
              <w:rPr>
                <w:sz w:val="20"/>
                <w:szCs w:val="20"/>
                <w:lang w:val="sr-Cyrl-RS"/>
              </w:rPr>
              <w:t>,</w:t>
            </w:r>
          </w:p>
          <w:p w14:paraId="29FB516D" w14:textId="77777777" w:rsidR="00BE1B02" w:rsidRPr="00AC62AD" w:rsidRDefault="00BE1B02" w:rsidP="00BE1B02">
            <w:pPr>
              <w:pStyle w:val="TableParagraph"/>
              <w:jc w:val="right"/>
              <w:rPr>
                <w:sz w:val="20"/>
                <w:szCs w:val="20"/>
                <w:lang w:val="sr-Cyrl-RS"/>
              </w:rPr>
            </w:pPr>
            <w:r w:rsidRPr="00AC62AD">
              <w:rPr>
                <w:sz w:val="20"/>
                <w:szCs w:val="20"/>
                <w:lang w:val="sr-Cyrl-RS"/>
              </w:rPr>
              <w:t>ПА 0012</w:t>
            </w:r>
          </w:p>
          <w:p w14:paraId="21CF3162" w14:textId="24D7BDA1" w:rsidR="00BE1B02" w:rsidRPr="00265C0D" w:rsidRDefault="00BE1B02" w:rsidP="00BE1B02">
            <w:pPr>
              <w:spacing w:line="240" w:lineRule="auto"/>
              <w:ind w:left="34" w:firstLine="0"/>
              <w:jc w:val="right"/>
              <w:rPr>
                <w:color w:val="auto"/>
                <w:szCs w:val="20"/>
                <w:lang w:val="sr-Cyrl-RS"/>
              </w:rPr>
            </w:pPr>
          </w:p>
        </w:tc>
        <w:tc>
          <w:tcPr>
            <w:tcW w:w="1701" w:type="dxa"/>
            <w:vAlign w:val="center"/>
          </w:tcPr>
          <w:p w14:paraId="24A63CAB" w14:textId="34D7DFA7" w:rsidR="00BE1B02" w:rsidRPr="00265C0D" w:rsidRDefault="00BE1B02" w:rsidP="00BE1B02">
            <w:pPr>
              <w:spacing w:line="240" w:lineRule="auto"/>
              <w:ind w:left="0"/>
              <w:jc w:val="right"/>
              <w:rPr>
                <w:szCs w:val="20"/>
                <w:lang w:val="sr-Cyrl-RS"/>
              </w:rPr>
            </w:pPr>
            <w:r w:rsidRPr="007127B9">
              <w:rPr>
                <w:szCs w:val="20"/>
                <w:lang w:val="sr-Cyrl-RS"/>
              </w:rPr>
              <w:t>950</w:t>
            </w:r>
          </w:p>
        </w:tc>
        <w:tc>
          <w:tcPr>
            <w:tcW w:w="1843" w:type="dxa"/>
            <w:vAlign w:val="center"/>
          </w:tcPr>
          <w:p w14:paraId="18722B37" w14:textId="52D3FFF6" w:rsidR="00BE1B02" w:rsidRPr="00265C0D" w:rsidRDefault="00BE1B02" w:rsidP="00BE1B02">
            <w:pPr>
              <w:spacing w:line="240" w:lineRule="auto"/>
              <w:ind w:left="66"/>
              <w:jc w:val="right"/>
              <w:rPr>
                <w:szCs w:val="20"/>
                <w:lang w:val="sr-Cyrl-RS"/>
              </w:rPr>
            </w:pPr>
            <w:r w:rsidRPr="007127B9">
              <w:rPr>
                <w:szCs w:val="20"/>
                <w:lang w:val="sr-Cyrl-RS"/>
              </w:rPr>
              <w:t>950</w:t>
            </w:r>
          </w:p>
        </w:tc>
      </w:tr>
      <w:tr w:rsidR="00303540" w:rsidRPr="00265C0D" w14:paraId="378500DE" w14:textId="77777777" w:rsidTr="00195060">
        <w:trPr>
          <w:trHeight w:val="2075"/>
        </w:trPr>
        <w:tc>
          <w:tcPr>
            <w:tcW w:w="3544" w:type="dxa"/>
            <w:tcBorders>
              <w:left w:val="single" w:sz="4" w:space="0" w:color="auto"/>
            </w:tcBorders>
          </w:tcPr>
          <w:p w14:paraId="25DDC11E" w14:textId="0A98F210" w:rsidR="00303540" w:rsidRPr="00265C0D" w:rsidRDefault="00303540" w:rsidP="00303540">
            <w:pPr>
              <w:pStyle w:val="ListParagraph"/>
              <w:numPr>
                <w:ilvl w:val="2"/>
                <w:numId w:val="10"/>
              </w:numPr>
              <w:spacing w:line="240" w:lineRule="auto"/>
              <w:jc w:val="left"/>
              <w:rPr>
                <w:color w:val="auto"/>
                <w:szCs w:val="20"/>
                <w:lang w:val="en-US"/>
              </w:rPr>
            </w:pPr>
            <w:r w:rsidRPr="00265C0D">
              <w:rPr>
                <w:color w:val="auto"/>
                <w:szCs w:val="20"/>
                <w:lang w:val="en-US"/>
              </w:rPr>
              <w:t>Обезбедити</w:t>
            </w:r>
            <w:r w:rsidRPr="00265C0D">
              <w:rPr>
                <w:color w:val="auto"/>
                <w:szCs w:val="20"/>
              </w:rPr>
              <w:t xml:space="preserve"> </w:t>
            </w:r>
            <w:r w:rsidRPr="00265C0D">
              <w:rPr>
                <w:color w:val="auto"/>
                <w:szCs w:val="20"/>
                <w:lang w:val="en-US"/>
              </w:rPr>
              <w:t>укључивање</w:t>
            </w:r>
            <w:r w:rsidRPr="00265C0D">
              <w:rPr>
                <w:color w:val="auto"/>
                <w:szCs w:val="20"/>
              </w:rPr>
              <w:t xml:space="preserve"> </w:t>
            </w:r>
            <w:r w:rsidRPr="00265C0D">
              <w:rPr>
                <w:color w:val="auto"/>
                <w:szCs w:val="20"/>
                <w:lang w:val="en-US"/>
              </w:rPr>
              <w:t>деце</w:t>
            </w:r>
            <w:r w:rsidRPr="00265C0D">
              <w:rPr>
                <w:color w:val="auto"/>
                <w:szCs w:val="20"/>
              </w:rPr>
              <w:t xml:space="preserve"> </w:t>
            </w:r>
            <w:r w:rsidRPr="00265C0D">
              <w:rPr>
                <w:color w:val="auto"/>
                <w:szCs w:val="20"/>
                <w:lang w:val="en-US"/>
              </w:rPr>
              <w:t>која</w:t>
            </w:r>
            <w:r w:rsidRPr="00265C0D">
              <w:rPr>
                <w:color w:val="auto"/>
                <w:szCs w:val="20"/>
              </w:rPr>
              <w:t xml:space="preserve"> </w:t>
            </w:r>
            <w:r w:rsidRPr="00265C0D">
              <w:rPr>
                <w:color w:val="auto"/>
                <w:szCs w:val="20"/>
                <w:lang w:val="en-US"/>
              </w:rPr>
              <w:t>су</w:t>
            </w:r>
            <w:r w:rsidRPr="00265C0D">
              <w:rPr>
                <w:color w:val="auto"/>
                <w:szCs w:val="20"/>
              </w:rPr>
              <w:t xml:space="preserve"> </w:t>
            </w:r>
            <w:r w:rsidRPr="00265C0D">
              <w:rPr>
                <w:color w:val="auto"/>
                <w:szCs w:val="20"/>
                <w:lang w:val="en-US"/>
              </w:rPr>
              <w:t>враћена</w:t>
            </w:r>
            <w:r w:rsidRPr="00265C0D">
              <w:rPr>
                <w:color w:val="auto"/>
                <w:szCs w:val="20"/>
              </w:rPr>
              <w:t xml:space="preserve"> </w:t>
            </w:r>
            <w:r w:rsidRPr="00265C0D">
              <w:rPr>
                <w:color w:val="auto"/>
                <w:szCs w:val="20"/>
                <w:lang w:val="en-US"/>
              </w:rPr>
              <w:t>по</w:t>
            </w:r>
            <w:r w:rsidRPr="00265C0D">
              <w:rPr>
                <w:color w:val="auto"/>
                <w:szCs w:val="20"/>
              </w:rPr>
              <w:t xml:space="preserve"> </w:t>
            </w:r>
            <w:r w:rsidRPr="00265C0D">
              <w:rPr>
                <w:color w:val="auto"/>
                <w:szCs w:val="20"/>
                <w:lang w:val="en-US"/>
              </w:rPr>
              <w:t>споразуму</w:t>
            </w:r>
            <w:r w:rsidRPr="00265C0D">
              <w:rPr>
                <w:color w:val="auto"/>
                <w:szCs w:val="20"/>
              </w:rPr>
              <w:t xml:space="preserve"> </w:t>
            </w:r>
            <w:r w:rsidRPr="00265C0D">
              <w:rPr>
                <w:color w:val="auto"/>
                <w:szCs w:val="20"/>
                <w:lang w:val="en-US"/>
              </w:rPr>
              <w:t>о</w:t>
            </w:r>
            <w:r w:rsidRPr="00265C0D">
              <w:rPr>
                <w:color w:val="auto"/>
                <w:szCs w:val="20"/>
              </w:rPr>
              <w:t xml:space="preserve"> </w:t>
            </w:r>
            <w:r w:rsidRPr="00265C0D">
              <w:rPr>
                <w:color w:val="auto"/>
                <w:szCs w:val="20"/>
                <w:lang w:val="en-US"/>
              </w:rPr>
              <w:t>реадмисији</w:t>
            </w:r>
            <w:r w:rsidRPr="00265C0D">
              <w:rPr>
                <w:color w:val="auto"/>
                <w:szCs w:val="20"/>
              </w:rPr>
              <w:t xml:space="preserve"> </w:t>
            </w:r>
            <w:r w:rsidRPr="00265C0D">
              <w:rPr>
                <w:color w:val="auto"/>
                <w:szCs w:val="20"/>
                <w:lang w:val="en-US"/>
              </w:rPr>
              <w:t>у</w:t>
            </w:r>
            <w:r w:rsidRPr="00265C0D">
              <w:rPr>
                <w:color w:val="auto"/>
                <w:szCs w:val="20"/>
              </w:rPr>
              <w:t xml:space="preserve"> </w:t>
            </w:r>
            <w:r w:rsidRPr="00265C0D">
              <w:rPr>
                <w:color w:val="auto"/>
                <w:szCs w:val="20"/>
                <w:lang w:val="en-US"/>
              </w:rPr>
              <w:t>редовно</w:t>
            </w:r>
            <w:r w:rsidRPr="00265C0D">
              <w:rPr>
                <w:color w:val="auto"/>
                <w:szCs w:val="20"/>
              </w:rPr>
              <w:t xml:space="preserve"> </w:t>
            </w:r>
            <w:r w:rsidRPr="00265C0D">
              <w:rPr>
                <w:color w:val="auto"/>
                <w:szCs w:val="20"/>
                <w:lang w:val="en-US"/>
              </w:rPr>
              <w:t>образовање</w:t>
            </w:r>
            <w:r w:rsidRPr="00265C0D">
              <w:rPr>
                <w:color w:val="auto"/>
                <w:szCs w:val="20"/>
              </w:rPr>
              <w:t xml:space="preserve"> </w:t>
            </w:r>
            <w:r w:rsidRPr="00265C0D">
              <w:rPr>
                <w:color w:val="auto"/>
                <w:szCs w:val="20"/>
                <w:lang w:val="en-US"/>
              </w:rPr>
              <w:t>и</w:t>
            </w:r>
            <w:r w:rsidRPr="00265C0D">
              <w:rPr>
                <w:color w:val="auto"/>
                <w:szCs w:val="20"/>
              </w:rPr>
              <w:t xml:space="preserve"> </w:t>
            </w:r>
            <w:r w:rsidRPr="00265C0D">
              <w:rPr>
                <w:color w:val="auto"/>
                <w:szCs w:val="20"/>
                <w:lang w:val="en-US"/>
              </w:rPr>
              <w:t>васпитање</w:t>
            </w:r>
            <w:r w:rsidRPr="00265C0D">
              <w:rPr>
                <w:color w:val="auto"/>
                <w:szCs w:val="20"/>
              </w:rPr>
              <w:t xml:space="preserve"> </w:t>
            </w:r>
            <w:r w:rsidRPr="00265C0D">
              <w:rPr>
                <w:color w:val="auto"/>
                <w:szCs w:val="20"/>
                <w:lang w:val="en-US"/>
              </w:rPr>
              <w:t>у</w:t>
            </w:r>
            <w:r w:rsidRPr="00265C0D">
              <w:rPr>
                <w:color w:val="auto"/>
                <w:szCs w:val="20"/>
              </w:rPr>
              <w:t xml:space="preserve"> </w:t>
            </w:r>
            <w:r w:rsidRPr="00265C0D">
              <w:rPr>
                <w:color w:val="auto"/>
                <w:szCs w:val="20"/>
                <w:lang w:val="en-US"/>
              </w:rPr>
              <w:t>Србији</w:t>
            </w:r>
            <w:r w:rsidRPr="00265C0D">
              <w:rPr>
                <w:color w:val="auto"/>
                <w:szCs w:val="20"/>
              </w:rPr>
              <w:t>.</w:t>
            </w:r>
          </w:p>
        </w:tc>
        <w:tc>
          <w:tcPr>
            <w:tcW w:w="1276" w:type="dxa"/>
          </w:tcPr>
          <w:p w14:paraId="288AFD85" w14:textId="77777777" w:rsidR="00303540" w:rsidRPr="00265C0D" w:rsidRDefault="00303540" w:rsidP="00303540">
            <w:pPr>
              <w:pStyle w:val="TableParagraph"/>
              <w:jc w:val="center"/>
              <w:rPr>
                <w:sz w:val="20"/>
                <w:szCs w:val="20"/>
                <w:lang w:eastAsia="sr-Latn-CS"/>
              </w:rPr>
            </w:pPr>
            <w:r w:rsidRPr="00265C0D">
              <w:rPr>
                <w:sz w:val="20"/>
                <w:szCs w:val="20"/>
                <w:lang w:eastAsia="sr-Latn-CS"/>
              </w:rPr>
              <w:t>МПР</w:t>
            </w:r>
          </w:p>
          <w:p w14:paraId="474668C6" w14:textId="77777777" w:rsidR="00303540" w:rsidRPr="00265C0D" w:rsidRDefault="00303540" w:rsidP="00303540">
            <w:pPr>
              <w:pStyle w:val="TableParagraph"/>
              <w:jc w:val="center"/>
              <w:rPr>
                <w:sz w:val="20"/>
                <w:szCs w:val="20"/>
                <w:lang w:eastAsia="sr-Latn-CS"/>
              </w:rPr>
            </w:pPr>
          </w:p>
        </w:tc>
        <w:tc>
          <w:tcPr>
            <w:tcW w:w="1701" w:type="dxa"/>
          </w:tcPr>
          <w:p w14:paraId="772CA982" w14:textId="77777777" w:rsidR="00303540" w:rsidRPr="00C72A5A" w:rsidRDefault="00303540" w:rsidP="00303540">
            <w:pPr>
              <w:autoSpaceDE w:val="0"/>
              <w:autoSpaceDN w:val="0"/>
              <w:adjustRightInd w:val="0"/>
              <w:spacing w:line="240" w:lineRule="auto"/>
              <w:ind w:left="38"/>
              <w:jc w:val="center"/>
              <w:rPr>
                <w:color w:val="auto"/>
                <w:szCs w:val="20"/>
                <w:lang w:val="sr-Cyrl-RS" w:eastAsia="sr-Latn-CS"/>
              </w:rPr>
            </w:pPr>
            <w:r w:rsidRPr="00C72A5A">
              <w:rPr>
                <w:color w:val="auto"/>
                <w:szCs w:val="20"/>
                <w:lang w:val="sr-Cyrl-RS" w:eastAsia="sr-Latn-CS"/>
              </w:rPr>
              <w:t>КИРС</w:t>
            </w:r>
          </w:p>
          <w:p w14:paraId="076FEA66" w14:textId="77777777" w:rsidR="00303540" w:rsidRPr="00265C0D" w:rsidRDefault="00303540" w:rsidP="00303540">
            <w:pPr>
              <w:autoSpaceDE w:val="0"/>
              <w:autoSpaceDN w:val="0"/>
              <w:adjustRightInd w:val="0"/>
              <w:spacing w:line="240" w:lineRule="auto"/>
              <w:ind w:left="38"/>
              <w:jc w:val="center"/>
              <w:rPr>
                <w:color w:val="auto"/>
                <w:szCs w:val="20"/>
                <w:lang w:val="sr-Cyrl-RS" w:eastAsia="sr-Latn-CS"/>
              </w:rPr>
            </w:pPr>
            <w:r w:rsidRPr="00C72A5A">
              <w:rPr>
                <w:color w:val="auto"/>
                <w:szCs w:val="20"/>
                <w:lang w:val="sr-Cyrl-RS" w:eastAsia="sr-Latn-CS"/>
              </w:rPr>
              <w:t>КДОНОК</w:t>
            </w:r>
          </w:p>
          <w:p w14:paraId="6B7FFC6E" w14:textId="77777777"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ОШ</w:t>
            </w:r>
          </w:p>
          <w:p w14:paraId="2803FCB3" w14:textId="77777777"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НСРНМ</w:t>
            </w:r>
          </w:p>
          <w:p w14:paraId="3C0238DE" w14:textId="77777777"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ОЦД</w:t>
            </w:r>
          </w:p>
          <w:p w14:paraId="3C4C6E52" w14:textId="77777777"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Струковна удружења</w:t>
            </w:r>
          </w:p>
          <w:p w14:paraId="732E5BB4" w14:textId="5B31192D"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Имплементациони партнери</w:t>
            </w:r>
          </w:p>
        </w:tc>
        <w:tc>
          <w:tcPr>
            <w:tcW w:w="1276" w:type="dxa"/>
          </w:tcPr>
          <w:p w14:paraId="059FC7F1" w14:textId="77777777" w:rsidR="00303540" w:rsidRPr="00C72A5A" w:rsidRDefault="00303540" w:rsidP="00303540">
            <w:pPr>
              <w:spacing w:line="240" w:lineRule="auto"/>
              <w:ind w:left="0"/>
              <w:jc w:val="center"/>
              <w:rPr>
                <w:szCs w:val="20"/>
                <w:lang w:val="sr-Cyrl-RS"/>
              </w:rPr>
            </w:pPr>
            <w:r w:rsidRPr="00C72A5A">
              <w:rPr>
                <w:szCs w:val="20"/>
                <w:lang w:val="sr-Cyrl-RS"/>
              </w:rPr>
              <w:t>4.квартал</w:t>
            </w:r>
          </w:p>
          <w:p w14:paraId="5480F82F" w14:textId="5DC60DF0" w:rsidR="00303540" w:rsidRDefault="00303540" w:rsidP="00303540">
            <w:pPr>
              <w:spacing w:line="240" w:lineRule="auto"/>
              <w:ind w:left="0"/>
              <w:jc w:val="center"/>
              <w:rPr>
                <w:szCs w:val="20"/>
                <w:lang w:val="sr-Cyrl-RS"/>
              </w:rPr>
            </w:pPr>
            <w:r w:rsidRPr="00C72A5A">
              <w:rPr>
                <w:szCs w:val="20"/>
                <w:lang w:val="sr-Cyrl-RS"/>
              </w:rPr>
              <w:t>2027.</w:t>
            </w:r>
          </w:p>
        </w:tc>
        <w:tc>
          <w:tcPr>
            <w:tcW w:w="1559" w:type="dxa"/>
            <w:vAlign w:val="center"/>
          </w:tcPr>
          <w:p w14:paraId="12C80F78" w14:textId="77777777" w:rsidR="00303540" w:rsidRPr="00303540" w:rsidRDefault="00303540" w:rsidP="00303540">
            <w:pPr>
              <w:pStyle w:val="TableParagraph"/>
              <w:rPr>
                <w:sz w:val="20"/>
                <w:szCs w:val="20"/>
              </w:rPr>
            </w:pPr>
            <w:r w:rsidRPr="00303540">
              <w:rPr>
                <w:sz w:val="20"/>
                <w:szCs w:val="20"/>
                <w:lang w:val="sr-Cyrl-RS"/>
              </w:rPr>
              <w:t>Буџет Републике Србије, раздео 26 – МПР</w:t>
            </w:r>
          </w:p>
          <w:p w14:paraId="53FD280E" w14:textId="77777777" w:rsidR="00303540" w:rsidRPr="00303540" w:rsidRDefault="00303540" w:rsidP="00303540">
            <w:pPr>
              <w:pStyle w:val="BodyAAA"/>
              <w:rPr>
                <w:rFonts w:ascii="Times New Roman" w:hAnsi="Times New Roman" w:cs="Times New Roman"/>
                <w:sz w:val="20"/>
                <w:szCs w:val="20"/>
              </w:rPr>
            </w:pPr>
            <w:r w:rsidRPr="00303540">
              <w:rPr>
                <w:rFonts w:ascii="Times New Roman" w:hAnsi="Times New Roman" w:cs="Times New Roman"/>
                <w:sz w:val="20"/>
                <w:szCs w:val="20"/>
                <w:lang w:val="sr-Cyrl-RS"/>
              </w:rPr>
              <w:t>Извор 01</w:t>
            </w:r>
          </w:p>
          <w:p w14:paraId="31F67AED" w14:textId="77777777" w:rsidR="00303540" w:rsidRPr="00303540" w:rsidRDefault="00303540" w:rsidP="00303540">
            <w:pPr>
              <w:pStyle w:val="TableParagraph"/>
              <w:rPr>
                <w:sz w:val="20"/>
                <w:szCs w:val="20"/>
                <w:lang w:val="sr-Cyrl-RS"/>
              </w:rPr>
            </w:pPr>
            <w:r w:rsidRPr="00303540">
              <w:rPr>
                <w:sz w:val="20"/>
                <w:szCs w:val="20"/>
                <w:lang w:val="sr-Cyrl-RS"/>
              </w:rPr>
              <w:t>Програм 2001,</w:t>
            </w:r>
          </w:p>
          <w:p w14:paraId="4F7DDF80" w14:textId="1A67B465" w:rsidR="00303540" w:rsidRPr="00303540" w:rsidRDefault="00303540" w:rsidP="00303540">
            <w:pPr>
              <w:pStyle w:val="BodyAAA"/>
              <w:rPr>
                <w:rFonts w:ascii="Times New Roman" w:hAnsi="Times New Roman" w:cs="Times New Roman"/>
                <w:sz w:val="20"/>
                <w:szCs w:val="20"/>
              </w:rPr>
            </w:pPr>
            <w:r w:rsidRPr="00303540">
              <w:rPr>
                <w:rFonts w:ascii="Times New Roman" w:hAnsi="Times New Roman" w:cs="Times New Roman"/>
                <w:sz w:val="20"/>
                <w:szCs w:val="20"/>
                <w:lang w:val="sr-Cyrl-RS"/>
              </w:rPr>
              <w:t>ПА 00</w:t>
            </w:r>
            <w:r>
              <w:rPr>
                <w:rFonts w:ascii="Times New Roman" w:hAnsi="Times New Roman" w:cs="Times New Roman"/>
                <w:sz w:val="20"/>
                <w:szCs w:val="20"/>
              </w:rPr>
              <w:t>01</w:t>
            </w:r>
          </w:p>
          <w:p w14:paraId="72BDFD36" w14:textId="7075ADD6" w:rsidR="00303540" w:rsidRPr="00303540" w:rsidRDefault="00303540" w:rsidP="00303540">
            <w:pPr>
              <w:pStyle w:val="BodyAAA"/>
              <w:rPr>
                <w:rFonts w:ascii="Times New Roman" w:hAnsi="Times New Roman" w:cs="Times New Roman"/>
                <w:color w:val="auto"/>
                <w:sz w:val="20"/>
                <w:szCs w:val="20"/>
              </w:rPr>
            </w:pPr>
            <w:r>
              <w:rPr>
                <w:rFonts w:ascii="Times New Roman" w:hAnsi="Times New Roman" w:cs="Times New Roman"/>
                <w:sz w:val="20"/>
                <w:szCs w:val="20"/>
              </w:rPr>
              <w:t>411, 412</w:t>
            </w:r>
          </w:p>
        </w:tc>
        <w:tc>
          <w:tcPr>
            <w:tcW w:w="1559" w:type="dxa"/>
            <w:vAlign w:val="center"/>
          </w:tcPr>
          <w:p w14:paraId="7DA7EE29" w14:textId="72CE52D1" w:rsidR="00303540" w:rsidRPr="00C72A5A" w:rsidRDefault="00303540" w:rsidP="00303540">
            <w:pPr>
              <w:spacing w:line="240" w:lineRule="auto"/>
              <w:ind w:left="34" w:firstLine="0"/>
              <w:jc w:val="center"/>
              <w:rPr>
                <w:color w:val="auto"/>
                <w:szCs w:val="20"/>
                <w:lang w:val="sr-Cyrl-RS"/>
              </w:rPr>
            </w:pPr>
            <w:r w:rsidRPr="00223D14">
              <w:rPr>
                <w:color w:val="auto"/>
                <w:szCs w:val="20"/>
                <w:lang w:val="sr-Cyrl-RS"/>
              </w:rPr>
              <w:t>/</w:t>
            </w:r>
          </w:p>
        </w:tc>
        <w:tc>
          <w:tcPr>
            <w:tcW w:w="1701" w:type="dxa"/>
            <w:vAlign w:val="center"/>
          </w:tcPr>
          <w:p w14:paraId="2E688A50" w14:textId="325EAC8F" w:rsidR="00303540" w:rsidRPr="00265C0D" w:rsidRDefault="00303540" w:rsidP="00303540">
            <w:pPr>
              <w:spacing w:line="240" w:lineRule="auto"/>
              <w:ind w:left="66"/>
              <w:jc w:val="center"/>
              <w:rPr>
                <w:szCs w:val="20"/>
                <w:lang w:val="sr-Cyrl-RS"/>
              </w:rPr>
            </w:pPr>
            <w:r w:rsidRPr="00223D14">
              <w:rPr>
                <w:color w:val="auto"/>
                <w:szCs w:val="20"/>
                <w:lang w:val="sr-Cyrl-RS"/>
              </w:rPr>
              <w:t>/</w:t>
            </w:r>
          </w:p>
        </w:tc>
        <w:tc>
          <w:tcPr>
            <w:tcW w:w="1843" w:type="dxa"/>
            <w:vAlign w:val="center"/>
          </w:tcPr>
          <w:p w14:paraId="7B8EFCCB" w14:textId="5126BD50" w:rsidR="00303540" w:rsidRPr="00265C0D" w:rsidRDefault="00303540" w:rsidP="00303540">
            <w:pPr>
              <w:spacing w:line="240" w:lineRule="auto"/>
              <w:ind w:left="66"/>
              <w:jc w:val="center"/>
              <w:rPr>
                <w:szCs w:val="20"/>
                <w:lang w:val="sr-Cyrl-RS"/>
              </w:rPr>
            </w:pPr>
            <w:r w:rsidRPr="00223D14">
              <w:rPr>
                <w:color w:val="7F7F7F"/>
                <w:szCs w:val="20"/>
                <w:lang w:val="sr-Cyrl-RS"/>
              </w:rPr>
              <w:t>/</w:t>
            </w:r>
          </w:p>
        </w:tc>
      </w:tr>
      <w:tr w:rsidR="002C3651" w:rsidRPr="002C3651" w14:paraId="03BF66EE" w14:textId="77777777" w:rsidTr="009E12BB">
        <w:trPr>
          <w:trHeight w:val="1379"/>
        </w:trPr>
        <w:tc>
          <w:tcPr>
            <w:tcW w:w="3544" w:type="dxa"/>
            <w:tcBorders>
              <w:left w:val="single" w:sz="4" w:space="0" w:color="auto"/>
            </w:tcBorders>
          </w:tcPr>
          <w:p w14:paraId="2E384B3C" w14:textId="72AB599D" w:rsidR="009E12BB" w:rsidRPr="002C3651" w:rsidRDefault="009E12BB" w:rsidP="009E12BB">
            <w:pPr>
              <w:pStyle w:val="ListParagraph"/>
              <w:numPr>
                <w:ilvl w:val="2"/>
                <w:numId w:val="10"/>
              </w:numPr>
              <w:spacing w:line="240" w:lineRule="auto"/>
              <w:jc w:val="left"/>
              <w:rPr>
                <w:color w:val="auto"/>
                <w:szCs w:val="20"/>
                <w:lang w:val="en-US"/>
              </w:rPr>
            </w:pPr>
            <w:r w:rsidRPr="002C3651">
              <w:rPr>
                <w:color w:val="auto"/>
                <w:szCs w:val="20"/>
                <w:lang w:val="sr-Cyrl-RS"/>
              </w:rPr>
              <w:t>П</w:t>
            </w:r>
            <w:r w:rsidRPr="002C3651">
              <w:rPr>
                <w:color w:val="auto"/>
                <w:szCs w:val="20"/>
                <w:lang w:val="en-US"/>
              </w:rPr>
              <w:t>одршка</w:t>
            </w:r>
            <w:r w:rsidRPr="002C3651">
              <w:rPr>
                <w:color w:val="auto"/>
                <w:szCs w:val="20"/>
              </w:rPr>
              <w:t xml:space="preserve"> </w:t>
            </w:r>
            <w:r w:rsidRPr="002C3651">
              <w:rPr>
                <w:color w:val="auto"/>
                <w:szCs w:val="20"/>
                <w:lang w:val="sr-Cyrl-RS"/>
              </w:rPr>
              <w:t xml:space="preserve">школама у </w:t>
            </w:r>
            <w:r w:rsidRPr="002C3651">
              <w:rPr>
                <w:color w:val="auto"/>
                <w:szCs w:val="20"/>
                <w:lang w:val="en-US"/>
              </w:rPr>
              <w:t>креирању</w:t>
            </w:r>
            <w:r w:rsidRPr="002C3651">
              <w:rPr>
                <w:color w:val="auto"/>
                <w:szCs w:val="20"/>
              </w:rPr>
              <w:t xml:space="preserve"> </w:t>
            </w:r>
            <w:r w:rsidRPr="002C3651">
              <w:rPr>
                <w:color w:val="auto"/>
                <w:szCs w:val="20"/>
                <w:lang w:val="sr-Cyrl-RS"/>
              </w:rPr>
              <w:t xml:space="preserve">одрживих механизама </w:t>
            </w:r>
            <w:r w:rsidRPr="002C3651">
              <w:rPr>
                <w:color w:val="auto"/>
                <w:szCs w:val="20"/>
              </w:rPr>
              <w:t xml:space="preserve"> </w:t>
            </w:r>
            <w:r w:rsidRPr="002C3651">
              <w:rPr>
                <w:color w:val="auto"/>
                <w:szCs w:val="20"/>
                <w:lang w:val="en-US"/>
              </w:rPr>
              <w:t>за</w:t>
            </w:r>
            <w:r w:rsidRPr="002C3651">
              <w:rPr>
                <w:color w:val="auto"/>
                <w:szCs w:val="20"/>
              </w:rPr>
              <w:t xml:space="preserve"> </w:t>
            </w:r>
            <w:r w:rsidRPr="002C3651">
              <w:rPr>
                <w:color w:val="auto"/>
                <w:szCs w:val="20"/>
                <w:lang w:val="sr-Cyrl-RS"/>
              </w:rPr>
              <w:t xml:space="preserve">процес </w:t>
            </w:r>
            <w:r w:rsidRPr="002C3651">
              <w:rPr>
                <w:color w:val="auto"/>
                <w:szCs w:val="20"/>
                <w:lang w:val="en-US"/>
              </w:rPr>
              <w:t>десегрегациј</w:t>
            </w:r>
            <w:r w:rsidRPr="002C3651">
              <w:rPr>
                <w:color w:val="auto"/>
                <w:szCs w:val="20"/>
                <w:lang w:val="sr-Cyrl-RS"/>
              </w:rPr>
              <w:t xml:space="preserve">е </w:t>
            </w:r>
            <w:r w:rsidRPr="002C3651">
              <w:rPr>
                <w:color w:val="auto"/>
                <w:szCs w:val="20"/>
              </w:rPr>
              <w:t xml:space="preserve"> </w:t>
            </w:r>
          </w:p>
        </w:tc>
        <w:tc>
          <w:tcPr>
            <w:tcW w:w="1276" w:type="dxa"/>
          </w:tcPr>
          <w:p w14:paraId="40AAF79E" w14:textId="3299D80B" w:rsidR="009E12BB" w:rsidRPr="002C3651" w:rsidRDefault="009E12BB" w:rsidP="009E12BB">
            <w:pPr>
              <w:pStyle w:val="TableParagraph"/>
              <w:jc w:val="center"/>
              <w:rPr>
                <w:sz w:val="20"/>
                <w:szCs w:val="20"/>
                <w:lang w:eastAsia="sr-Latn-CS"/>
              </w:rPr>
            </w:pPr>
            <w:r w:rsidRPr="002C3651">
              <w:rPr>
                <w:szCs w:val="20"/>
                <w:lang w:val="sr-Cyrl-RS" w:eastAsia="sr-Latn-CS"/>
              </w:rPr>
              <w:t>МПР</w:t>
            </w:r>
          </w:p>
        </w:tc>
        <w:tc>
          <w:tcPr>
            <w:tcW w:w="1701" w:type="dxa"/>
          </w:tcPr>
          <w:p w14:paraId="5301E926" w14:textId="77777777" w:rsidR="009E12BB" w:rsidRPr="002C3651" w:rsidRDefault="009E12BB" w:rsidP="009E12BB">
            <w:pPr>
              <w:spacing w:line="240" w:lineRule="auto"/>
              <w:ind w:left="29"/>
              <w:jc w:val="center"/>
              <w:rPr>
                <w:color w:val="auto"/>
                <w:szCs w:val="20"/>
                <w:lang w:val="sr-Cyrl-RS" w:eastAsia="sr-Latn-CS"/>
              </w:rPr>
            </w:pPr>
            <w:r w:rsidRPr="002C3651">
              <w:rPr>
                <w:color w:val="auto"/>
                <w:szCs w:val="20"/>
                <w:lang w:val="sr-Cyrl-RS" w:eastAsia="sr-Latn-CS"/>
              </w:rPr>
              <w:t>ШУ</w:t>
            </w:r>
          </w:p>
          <w:p w14:paraId="0B5A37C4" w14:textId="77777777" w:rsidR="009E12BB" w:rsidRPr="002C3651" w:rsidRDefault="009E12BB" w:rsidP="009E12BB">
            <w:pPr>
              <w:spacing w:line="240" w:lineRule="auto"/>
              <w:ind w:left="29"/>
              <w:jc w:val="center"/>
              <w:rPr>
                <w:color w:val="auto"/>
                <w:szCs w:val="20"/>
                <w:lang w:val="sr-Cyrl-RS" w:eastAsia="sr-Latn-CS"/>
              </w:rPr>
            </w:pPr>
          </w:p>
          <w:p w14:paraId="79EA326D" w14:textId="77777777" w:rsidR="009E12BB" w:rsidRPr="002C3651" w:rsidRDefault="009E12BB" w:rsidP="009E12BB">
            <w:pPr>
              <w:autoSpaceDE w:val="0"/>
              <w:autoSpaceDN w:val="0"/>
              <w:adjustRightInd w:val="0"/>
              <w:spacing w:line="240" w:lineRule="auto"/>
              <w:ind w:left="38"/>
              <w:jc w:val="center"/>
              <w:rPr>
                <w:color w:val="auto"/>
                <w:szCs w:val="20"/>
                <w:lang w:val="en-US" w:eastAsia="sr-Latn-CS"/>
              </w:rPr>
            </w:pPr>
          </w:p>
        </w:tc>
        <w:tc>
          <w:tcPr>
            <w:tcW w:w="1276" w:type="dxa"/>
          </w:tcPr>
          <w:p w14:paraId="1F1A0F54" w14:textId="77777777" w:rsidR="009E12BB" w:rsidRPr="002C3651" w:rsidRDefault="009E12BB" w:rsidP="009E12BB">
            <w:pPr>
              <w:spacing w:line="240" w:lineRule="auto"/>
              <w:ind w:left="0"/>
              <w:jc w:val="center"/>
              <w:rPr>
                <w:color w:val="auto"/>
                <w:szCs w:val="20"/>
                <w:lang w:val="sr-Cyrl-RS"/>
              </w:rPr>
            </w:pPr>
            <w:r w:rsidRPr="002C3651">
              <w:rPr>
                <w:color w:val="auto"/>
                <w:szCs w:val="20"/>
                <w:lang w:val="sr-Cyrl-RS"/>
              </w:rPr>
              <w:t>4.квартал</w:t>
            </w:r>
          </w:p>
          <w:p w14:paraId="289D6B1F" w14:textId="45CADB0A" w:rsidR="009E12BB" w:rsidRPr="002C3651" w:rsidRDefault="009E12BB" w:rsidP="009E12BB">
            <w:pPr>
              <w:spacing w:line="240" w:lineRule="auto"/>
              <w:ind w:left="0"/>
              <w:jc w:val="center"/>
              <w:rPr>
                <w:color w:val="auto"/>
                <w:szCs w:val="20"/>
                <w:lang w:val="sr-Cyrl-RS"/>
              </w:rPr>
            </w:pPr>
            <w:r w:rsidRPr="002C3651">
              <w:rPr>
                <w:color w:val="auto"/>
                <w:szCs w:val="20"/>
                <w:lang w:val="sr-Cyrl-RS"/>
              </w:rPr>
              <w:t>2027</w:t>
            </w:r>
          </w:p>
        </w:tc>
        <w:tc>
          <w:tcPr>
            <w:tcW w:w="1559" w:type="dxa"/>
            <w:vAlign w:val="center"/>
          </w:tcPr>
          <w:p w14:paraId="549DFF5B" w14:textId="77777777" w:rsidR="009E12BB" w:rsidRPr="002C3651" w:rsidRDefault="009E12BB" w:rsidP="009E12BB">
            <w:pPr>
              <w:pStyle w:val="TableParagraph"/>
              <w:rPr>
                <w:sz w:val="20"/>
                <w:szCs w:val="20"/>
              </w:rPr>
            </w:pPr>
            <w:r w:rsidRPr="002C3651">
              <w:rPr>
                <w:sz w:val="20"/>
                <w:szCs w:val="20"/>
                <w:lang w:val="sr-Cyrl-RS"/>
              </w:rPr>
              <w:t>Буџет Републике Србије, раздео 26 – МПР</w:t>
            </w:r>
          </w:p>
          <w:p w14:paraId="4C5A3ADF" w14:textId="77777777" w:rsidR="009E12BB" w:rsidRPr="002C3651" w:rsidRDefault="009E12BB" w:rsidP="009E12BB">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lang w:val="sr-Cyrl-RS"/>
              </w:rPr>
              <w:t>Извор 01</w:t>
            </w:r>
          </w:p>
          <w:p w14:paraId="3C915DAB" w14:textId="77777777" w:rsidR="009E12BB" w:rsidRPr="002C3651" w:rsidRDefault="009E12BB" w:rsidP="009E12BB">
            <w:pPr>
              <w:pStyle w:val="TableParagraph"/>
              <w:rPr>
                <w:sz w:val="20"/>
                <w:szCs w:val="20"/>
                <w:lang w:val="sr-Cyrl-RS"/>
              </w:rPr>
            </w:pPr>
            <w:r w:rsidRPr="002C3651">
              <w:rPr>
                <w:sz w:val="20"/>
                <w:szCs w:val="20"/>
                <w:lang w:val="sr-Cyrl-RS"/>
              </w:rPr>
              <w:t>Програм 2001,</w:t>
            </w:r>
          </w:p>
          <w:p w14:paraId="2FC34F1A" w14:textId="77777777" w:rsidR="009E12BB" w:rsidRPr="002C3651" w:rsidRDefault="009E12BB" w:rsidP="009E12BB">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lang w:val="sr-Cyrl-RS"/>
              </w:rPr>
              <w:t>ПА 00</w:t>
            </w:r>
            <w:r w:rsidRPr="002C3651">
              <w:rPr>
                <w:rFonts w:ascii="Times New Roman" w:hAnsi="Times New Roman" w:cs="Times New Roman"/>
                <w:color w:val="auto"/>
                <w:sz w:val="20"/>
                <w:szCs w:val="20"/>
              </w:rPr>
              <w:t>01</w:t>
            </w:r>
          </w:p>
          <w:p w14:paraId="3A2350EA" w14:textId="72BE5416" w:rsidR="009E12BB" w:rsidRPr="002C3651" w:rsidRDefault="009E12BB" w:rsidP="009E12BB">
            <w:pPr>
              <w:pStyle w:val="BodyAAA"/>
              <w:rPr>
                <w:rFonts w:ascii="Times New Roman" w:hAnsi="Times New Roman" w:cs="Times New Roman"/>
                <w:color w:val="auto"/>
                <w:sz w:val="20"/>
                <w:szCs w:val="20"/>
                <w:lang w:val="sr-Cyrl-RS"/>
              </w:rPr>
            </w:pPr>
            <w:r w:rsidRPr="002C3651">
              <w:rPr>
                <w:rFonts w:ascii="Times New Roman" w:hAnsi="Times New Roman" w:cs="Times New Roman"/>
                <w:color w:val="auto"/>
                <w:sz w:val="20"/>
                <w:szCs w:val="20"/>
              </w:rPr>
              <w:t>411, 412</w:t>
            </w:r>
          </w:p>
        </w:tc>
        <w:tc>
          <w:tcPr>
            <w:tcW w:w="1559" w:type="dxa"/>
            <w:vAlign w:val="center"/>
          </w:tcPr>
          <w:p w14:paraId="77E3F3E0" w14:textId="3283AF4A" w:rsidR="009E12BB" w:rsidRPr="002C3651" w:rsidRDefault="009E12BB" w:rsidP="009E12BB">
            <w:pPr>
              <w:spacing w:line="240" w:lineRule="auto"/>
              <w:ind w:left="34" w:firstLine="0"/>
              <w:jc w:val="center"/>
              <w:rPr>
                <w:color w:val="auto"/>
                <w:szCs w:val="20"/>
                <w:lang w:val="sr-Cyrl-RS"/>
              </w:rPr>
            </w:pPr>
            <w:r w:rsidRPr="002C3651">
              <w:rPr>
                <w:color w:val="auto"/>
                <w:szCs w:val="20"/>
                <w:lang w:val="sr-Cyrl-RS"/>
              </w:rPr>
              <w:t>/</w:t>
            </w:r>
          </w:p>
        </w:tc>
        <w:tc>
          <w:tcPr>
            <w:tcW w:w="1701" w:type="dxa"/>
            <w:vAlign w:val="center"/>
          </w:tcPr>
          <w:p w14:paraId="7F0FD487" w14:textId="704D91C1" w:rsidR="009E12BB" w:rsidRPr="002C3651" w:rsidRDefault="009E12BB" w:rsidP="009E12BB">
            <w:pPr>
              <w:spacing w:line="240" w:lineRule="auto"/>
              <w:ind w:left="66"/>
              <w:jc w:val="center"/>
              <w:rPr>
                <w:color w:val="auto"/>
                <w:szCs w:val="20"/>
                <w:lang w:val="sr-Cyrl-RS"/>
              </w:rPr>
            </w:pPr>
            <w:r w:rsidRPr="002C3651">
              <w:rPr>
                <w:color w:val="auto"/>
                <w:szCs w:val="20"/>
                <w:lang w:val="sr-Cyrl-RS"/>
              </w:rPr>
              <w:t>/</w:t>
            </w:r>
          </w:p>
        </w:tc>
        <w:tc>
          <w:tcPr>
            <w:tcW w:w="1843" w:type="dxa"/>
            <w:vAlign w:val="center"/>
          </w:tcPr>
          <w:p w14:paraId="1D593E80" w14:textId="522027BB" w:rsidR="009E12BB" w:rsidRPr="002C3651" w:rsidRDefault="009E12BB" w:rsidP="009E12BB">
            <w:pPr>
              <w:spacing w:line="240" w:lineRule="auto"/>
              <w:ind w:left="66"/>
              <w:jc w:val="center"/>
              <w:rPr>
                <w:color w:val="auto"/>
                <w:szCs w:val="20"/>
                <w:lang w:val="sr-Cyrl-RS"/>
              </w:rPr>
            </w:pPr>
            <w:r w:rsidRPr="002C3651">
              <w:rPr>
                <w:color w:val="auto"/>
                <w:szCs w:val="20"/>
                <w:lang w:val="sr-Cyrl-RS"/>
              </w:rPr>
              <w:t>/</w:t>
            </w:r>
          </w:p>
        </w:tc>
      </w:tr>
      <w:tr w:rsidR="002C3651" w:rsidRPr="002C3651" w14:paraId="6836424D" w14:textId="77777777" w:rsidTr="009E12BB">
        <w:trPr>
          <w:trHeight w:val="1413"/>
        </w:trPr>
        <w:tc>
          <w:tcPr>
            <w:tcW w:w="3544" w:type="dxa"/>
          </w:tcPr>
          <w:p w14:paraId="51DA867F" w14:textId="6EACFDDE" w:rsidR="009E12BB" w:rsidRPr="002C3651" w:rsidRDefault="009E12BB" w:rsidP="009E12BB">
            <w:pPr>
              <w:pStyle w:val="ListParagraph"/>
              <w:numPr>
                <w:ilvl w:val="2"/>
                <w:numId w:val="10"/>
              </w:numPr>
              <w:spacing w:line="240" w:lineRule="auto"/>
              <w:jc w:val="left"/>
              <w:rPr>
                <w:color w:val="auto"/>
                <w:szCs w:val="20"/>
                <w:lang w:val="en-US"/>
              </w:rPr>
            </w:pPr>
            <w:r w:rsidRPr="002C3651">
              <w:rPr>
                <w:color w:val="auto"/>
                <w:szCs w:val="20"/>
                <w:lang w:val="en-US"/>
              </w:rPr>
              <w:t>Унапређивање доступности и квалитета учења Ромског језика са елементима националне културе као изборног предмета</w:t>
            </w:r>
          </w:p>
        </w:tc>
        <w:tc>
          <w:tcPr>
            <w:tcW w:w="1276" w:type="dxa"/>
          </w:tcPr>
          <w:p w14:paraId="47669F30" w14:textId="7D942707" w:rsidR="009E12BB" w:rsidRPr="002C3651" w:rsidRDefault="009E12BB" w:rsidP="009E12BB">
            <w:pPr>
              <w:pStyle w:val="TableParagraph"/>
              <w:jc w:val="center"/>
              <w:rPr>
                <w:sz w:val="20"/>
                <w:szCs w:val="20"/>
                <w:lang w:eastAsia="sr-Latn-CS"/>
              </w:rPr>
            </w:pPr>
            <w:r w:rsidRPr="002C3651">
              <w:rPr>
                <w:szCs w:val="20"/>
                <w:lang w:val="sr-Cyrl-RS"/>
              </w:rPr>
              <w:t>МПР</w:t>
            </w:r>
          </w:p>
        </w:tc>
        <w:tc>
          <w:tcPr>
            <w:tcW w:w="1701" w:type="dxa"/>
          </w:tcPr>
          <w:p w14:paraId="46F5C13D" w14:textId="37AA41A3" w:rsidR="009E12BB" w:rsidRPr="002C3651" w:rsidRDefault="009E12BB" w:rsidP="009E12BB">
            <w:pPr>
              <w:autoSpaceDE w:val="0"/>
              <w:autoSpaceDN w:val="0"/>
              <w:adjustRightInd w:val="0"/>
              <w:spacing w:line="240" w:lineRule="auto"/>
              <w:ind w:left="38"/>
              <w:jc w:val="center"/>
              <w:rPr>
                <w:color w:val="auto"/>
                <w:szCs w:val="20"/>
                <w:lang w:val="en-US" w:eastAsia="sr-Latn-CS"/>
              </w:rPr>
            </w:pPr>
            <w:r w:rsidRPr="002C3651">
              <w:rPr>
                <w:color w:val="auto"/>
                <w:szCs w:val="20"/>
                <w:lang w:val="sr-Cyrl-RS" w:eastAsia="sr-Latn-CS"/>
              </w:rPr>
              <w:t>НСРНМ</w:t>
            </w:r>
          </w:p>
        </w:tc>
        <w:tc>
          <w:tcPr>
            <w:tcW w:w="1276" w:type="dxa"/>
          </w:tcPr>
          <w:p w14:paraId="19A4DB11" w14:textId="77777777" w:rsidR="009E12BB" w:rsidRPr="002C3651" w:rsidRDefault="009E12BB" w:rsidP="009E12BB">
            <w:pPr>
              <w:spacing w:line="240" w:lineRule="auto"/>
              <w:ind w:left="0"/>
              <w:jc w:val="center"/>
              <w:rPr>
                <w:color w:val="auto"/>
                <w:szCs w:val="20"/>
                <w:lang w:val="sr-Cyrl-RS"/>
              </w:rPr>
            </w:pPr>
            <w:r w:rsidRPr="002C3651">
              <w:rPr>
                <w:color w:val="auto"/>
                <w:szCs w:val="20"/>
                <w:lang w:val="sr-Cyrl-RS"/>
              </w:rPr>
              <w:t>4.квартал</w:t>
            </w:r>
          </w:p>
          <w:p w14:paraId="5D0321F7" w14:textId="6474CE46" w:rsidR="009E12BB" w:rsidRPr="002C3651" w:rsidRDefault="009E12BB" w:rsidP="009E12BB">
            <w:pPr>
              <w:spacing w:line="240" w:lineRule="auto"/>
              <w:ind w:left="0"/>
              <w:jc w:val="center"/>
              <w:rPr>
                <w:color w:val="auto"/>
                <w:szCs w:val="20"/>
                <w:lang w:val="sr-Cyrl-RS"/>
              </w:rPr>
            </w:pPr>
            <w:r w:rsidRPr="002C3651">
              <w:rPr>
                <w:color w:val="auto"/>
                <w:szCs w:val="20"/>
                <w:lang w:val="sr-Cyrl-RS"/>
              </w:rPr>
              <w:t>2027</w:t>
            </w:r>
          </w:p>
        </w:tc>
        <w:tc>
          <w:tcPr>
            <w:tcW w:w="1559" w:type="dxa"/>
            <w:vAlign w:val="center"/>
          </w:tcPr>
          <w:p w14:paraId="466F0753" w14:textId="77777777" w:rsidR="009E12BB" w:rsidRPr="002C3651" w:rsidRDefault="009E12BB" w:rsidP="009E12BB">
            <w:pPr>
              <w:pStyle w:val="TableParagraph"/>
              <w:rPr>
                <w:sz w:val="20"/>
                <w:szCs w:val="20"/>
              </w:rPr>
            </w:pPr>
            <w:r w:rsidRPr="002C3651">
              <w:rPr>
                <w:sz w:val="20"/>
                <w:szCs w:val="20"/>
                <w:lang w:val="sr-Cyrl-RS"/>
              </w:rPr>
              <w:t>Буџет Републике Србије, раздео 26 – МПР</w:t>
            </w:r>
          </w:p>
          <w:p w14:paraId="2C78E687" w14:textId="77777777" w:rsidR="009E12BB" w:rsidRPr="002C3651" w:rsidRDefault="009E12BB" w:rsidP="009E12BB">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lang w:val="sr-Cyrl-RS"/>
              </w:rPr>
              <w:t>Извор 01</w:t>
            </w:r>
          </w:p>
          <w:p w14:paraId="353087AF" w14:textId="77777777" w:rsidR="009E12BB" w:rsidRPr="002C3651" w:rsidRDefault="009E12BB" w:rsidP="009E12BB">
            <w:pPr>
              <w:pStyle w:val="TableParagraph"/>
              <w:rPr>
                <w:sz w:val="20"/>
                <w:szCs w:val="20"/>
                <w:lang w:val="sr-Cyrl-RS"/>
              </w:rPr>
            </w:pPr>
            <w:r w:rsidRPr="002C3651">
              <w:rPr>
                <w:sz w:val="20"/>
                <w:szCs w:val="20"/>
                <w:lang w:val="sr-Cyrl-RS"/>
              </w:rPr>
              <w:t>Програм 2001,</w:t>
            </w:r>
          </w:p>
          <w:p w14:paraId="21D218B9" w14:textId="77777777" w:rsidR="009E12BB" w:rsidRPr="002C3651" w:rsidRDefault="009E12BB" w:rsidP="009E12BB">
            <w:pPr>
              <w:pStyle w:val="BodyAAA"/>
              <w:rPr>
                <w:rFonts w:ascii="Times New Roman" w:hAnsi="Times New Roman" w:cs="Times New Roman"/>
                <w:color w:val="auto"/>
                <w:sz w:val="20"/>
                <w:szCs w:val="20"/>
              </w:rPr>
            </w:pPr>
            <w:r w:rsidRPr="002C3651">
              <w:rPr>
                <w:rFonts w:ascii="Times New Roman" w:hAnsi="Times New Roman" w:cs="Times New Roman"/>
                <w:color w:val="auto"/>
                <w:sz w:val="20"/>
                <w:szCs w:val="20"/>
                <w:lang w:val="sr-Cyrl-RS"/>
              </w:rPr>
              <w:t>ПА 00</w:t>
            </w:r>
            <w:r w:rsidRPr="002C3651">
              <w:rPr>
                <w:rFonts w:ascii="Times New Roman" w:hAnsi="Times New Roman" w:cs="Times New Roman"/>
                <w:color w:val="auto"/>
                <w:sz w:val="20"/>
                <w:szCs w:val="20"/>
              </w:rPr>
              <w:t>01</w:t>
            </w:r>
          </w:p>
          <w:p w14:paraId="5C3AF4A5" w14:textId="140B2403" w:rsidR="009E12BB" w:rsidRPr="002C3651" w:rsidRDefault="009E12BB" w:rsidP="009E12BB">
            <w:pPr>
              <w:pStyle w:val="BodyAAA"/>
              <w:rPr>
                <w:rFonts w:ascii="Times New Roman" w:hAnsi="Times New Roman" w:cs="Times New Roman"/>
                <w:color w:val="auto"/>
                <w:sz w:val="20"/>
                <w:szCs w:val="20"/>
                <w:lang w:val="sr-Cyrl-RS"/>
              </w:rPr>
            </w:pPr>
            <w:r w:rsidRPr="002C3651">
              <w:rPr>
                <w:rFonts w:ascii="Times New Roman" w:hAnsi="Times New Roman" w:cs="Times New Roman"/>
                <w:color w:val="auto"/>
                <w:sz w:val="20"/>
                <w:szCs w:val="20"/>
              </w:rPr>
              <w:t>411, 412</w:t>
            </w:r>
          </w:p>
        </w:tc>
        <w:tc>
          <w:tcPr>
            <w:tcW w:w="1559" w:type="dxa"/>
            <w:vAlign w:val="center"/>
          </w:tcPr>
          <w:p w14:paraId="5CC837B4" w14:textId="23B8AC14" w:rsidR="009E12BB" w:rsidRPr="002C3651" w:rsidRDefault="009E12BB" w:rsidP="009E12BB">
            <w:pPr>
              <w:spacing w:line="240" w:lineRule="auto"/>
              <w:ind w:left="34" w:firstLine="0"/>
              <w:jc w:val="center"/>
              <w:rPr>
                <w:color w:val="auto"/>
                <w:szCs w:val="20"/>
                <w:lang w:val="sr-Cyrl-RS"/>
              </w:rPr>
            </w:pPr>
            <w:r w:rsidRPr="002C3651">
              <w:rPr>
                <w:color w:val="auto"/>
                <w:szCs w:val="20"/>
                <w:lang w:val="sr-Cyrl-RS"/>
              </w:rPr>
              <w:t>/</w:t>
            </w:r>
          </w:p>
        </w:tc>
        <w:tc>
          <w:tcPr>
            <w:tcW w:w="1701" w:type="dxa"/>
            <w:vAlign w:val="center"/>
          </w:tcPr>
          <w:p w14:paraId="080DE576" w14:textId="7C57F447" w:rsidR="009E12BB" w:rsidRPr="002C3651" w:rsidRDefault="009E12BB" w:rsidP="009E12BB">
            <w:pPr>
              <w:spacing w:line="240" w:lineRule="auto"/>
              <w:ind w:left="66"/>
              <w:jc w:val="center"/>
              <w:rPr>
                <w:color w:val="auto"/>
                <w:szCs w:val="20"/>
                <w:lang w:val="sr-Cyrl-RS"/>
              </w:rPr>
            </w:pPr>
            <w:r w:rsidRPr="002C3651">
              <w:rPr>
                <w:color w:val="auto"/>
                <w:szCs w:val="20"/>
                <w:lang w:val="sr-Cyrl-RS"/>
              </w:rPr>
              <w:t>/</w:t>
            </w:r>
          </w:p>
        </w:tc>
        <w:tc>
          <w:tcPr>
            <w:tcW w:w="1843" w:type="dxa"/>
            <w:vAlign w:val="center"/>
          </w:tcPr>
          <w:p w14:paraId="18289704" w14:textId="0F566899" w:rsidR="009E12BB" w:rsidRPr="002C3651" w:rsidRDefault="009E12BB" w:rsidP="009E12BB">
            <w:pPr>
              <w:spacing w:line="240" w:lineRule="auto"/>
              <w:ind w:left="66"/>
              <w:jc w:val="center"/>
              <w:rPr>
                <w:color w:val="auto"/>
                <w:szCs w:val="20"/>
                <w:lang w:val="sr-Cyrl-RS"/>
              </w:rPr>
            </w:pPr>
            <w:r w:rsidRPr="002C3651">
              <w:rPr>
                <w:color w:val="auto"/>
                <w:szCs w:val="20"/>
                <w:lang w:val="sr-Cyrl-RS"/>
              </w:rPr>
              <w:t>/</w:t>
            </w:r>
          </w:p>
        </w:tc>
      </w:tr>
    </w:tbl>
    <w:p w14:paraId="3C9A92B1" w14:textId="56833C46" w:rsidR="00285A1C" w:rsidRDefault="008C7F08" w:rsidP="00A46077">
      <w:pPr>
        <w:spacing w:before="120" w:after="120"/>
        <w:ind w:left="-90" w:right="-442"/>
        <w:rPr>
          <w:noProof/>
          <w:szCs w:val="20"/>
          <w:lang w:val="hu-HU"/>
        </w:rPr>
      </w:pPr>
      <w:r w:rsidRPr="007127B9">
        <w:rPr>
          <w:szCs w:val="20"/>
          <w:lang w:val="sr-Cyrl-RS"/>
        </w:rPr>
        <w:t>*</w:t>
      </w:r>
      <w:r>
        <w:rPr>
          <w:szCs w:val="20"/>
          <w:lang w:val="sr-Cyrl-RS"/>
        </w:rPr>
        <w:t xml:space="preserve"> Предметна а</w:t>
      </w:r>
      <w:r w:rsidR="00285A1C" w:rsidRPr="000E3A8E">
        <w:rPr>
          <w:noProof/>
          <w:lang w:val="sr-Cyrl-RS"/>
        </w:rPr>
        <w:t xml:space="preserve">ктивност у оквиру мере 3.3. под р.бр. 3.3.1. Праћење ефеката примене Правилника о педагошком асистенту и андрагошком асистенту </w:t>
      </w:r>
      <w:r w:rsidR="00285A1C" w:rsidRPr="000E3A8E">
        <w:rPr>
          <w:noProof/>
          <w:szCs w:val="20"/>
          <w:lang w:val="sr-Cyrl-RS"/>
        </w:rPr>
        <w:t xml:space="preserve">се реализује у оквиру </w:t>
      </w:r>
      <w:r w:rsidR="00285A1C">
        <w:rPr>
          <w:noProof/>
          <w:szCs w:val="20"/>
          <w:lang w:val="sr-Cyrl-RS"/>
        </w:rPr>
        <w:t xml:space="preserve">предвиђене </w:t>
      </w:r>
      <w:r w:rsidR="00285A1C" w:rsidRPr="000E3A8E">
        <w:rPr>
          <w:noProof/>
          <w:szCs w:val="20"/>
          <w:lang w:val="sr-Cyrl-RS"/>
        </w:rPr>
        <w:t>активност</w:t>
      </w:r>
      <w:r w:rsidR="00285A1C">
        <w:rPr>
          <w:noProof/>
          <w:szCs w:val="20"/>
          <w:lang w:val="sr-Cyrl-RS"/>
        </w:rPr>
        <w:t>и</w:t>
      </w:r>
      <w:r w:rsidR="00285A1C" w:rsidRPr="000E3A8E">
        <w:rPr>
          <w:noProof/>
          <w:szCs w:val="20"/>
          <w:lang w:val="sr-Cyrl-RS"/>
        </w:rPr>
        <w:t xml:space="preserve"> 1.4.1.6.  Развијање и јачање мреже педагошких асистената у предшколским установама, основним и средњим школама према анализи потреба, у односу на број деце и ученика којима је потребна додатна подршка, </w:t>
      </w:r>
      <w:r w:rsidR="00285A1C">
        <w:rPr>
          <w:noProof/>
          <w:szCs w:val="20"/>
          <w:lang w:val="sr-Cyrl-RS"/>
        </w:rPr>
        <w:t>садржана</w:t>
      </w:r>
      <w:r w:rsidR="00080F04">
        <w:rPr>
          <w:noProof/>
          <w:szCs w:val="20"/>
          <w:lang w:val="sr-Cyrl-RS"/>
        </w:rPr>
        <w:t xml:space="preserve"> је</w:t>
      </w:r>
      <w:r w:rsidR="00285A1C">
        <w:rPr>
          <w:noProof/>
          <w:szCs w:val="20"/>
          <w:lang w:val="sr-Cyrl-RS"/>
        </w:rPr>
        <w:t xml:space="preserve"> у</w:t>
      </w:r>
      <w:r w:rsidR="00285A1C" w:rsidRPr="000E3A8E">
        <w:rPr>
          <w:noProof/>
          <w:szCs w:val="20"/>
          <w:lang w:val="sr-Cyrl-RS"/>
        </w:rPr>
        <w:t xml:space="preserve"> усвојен</w:t>
      </w:r>
      <w:r w:rsidR="00285A1C">
        <w:rPr>
          <w:noProof/>
          <w:szCs w:val="20"/>
          <w:lang w:val="sr-Cyrl-RS"/>
        </w:rPr>
        <w:t>о</w:t>
      </w:r>
      <w:r w:rsidR="00285A1C" w:rsidRPr="000E3A8E">
        <w:rPr>
          <w:noProof/>
          <w:szCs w:val="20"/>
          <w:lang w:val="sr-Cyrl-RS"/>
        </w:rPr>
        <w:t>м Акцион</w:t>
      </w:r>
      <w:r w:rsidR="00285A1C">
        <w:rPr>
          <w:noProof/>
          <w:szCs w:val="20"/>
          <w:lang w:val="sr-Cyrl-RS"/>
        </w:rPr>
        <w:t>о</w:t>
      </w:r>
      <w:r w:rsidR="00285A1C" w:rsidRPr="000E3A8E">
        <w:rPr>
          <w:noProof/>
          <w:szCs w:val="20"/>
          <w:lang w:val="sr-Cyrl-RS"/>
        </w:rPr>
        <w:t>м план</w:t>
      </w:r>
      <w:r w:rsidR="00285A1C">
        <w:rPr>
          <w:noProof/>
          <w:szCs w:val="20"/>
          <w:lang w:val="sr-Cyrl-RS"/>
        </w:rPr>
        <w:t>у</w:t>
      </w:r>
      <w:r w:rsidR="00285A1C" w:rsidRPr="000E3A8E">
        <w:rPr>
          <w:noProof/>
          <w:szCs w:val="20"/>
          <w:lang w:val="sr-Cyrl-RS"/>
        </w:rPr>
        <w:t xml:space="preserve"> за период од 2023. до 2026. године за спровођење Стратегије развоја образовања и васпитања у Републици Србији до 2030. године. Расходи за активност 1.4.1.6. се буџетирају кроз финансијки план Министарства просвете преко програма 2003, програмске активности 0001 Реализација делатности основног и средњег образовања. </w:t>
      </w:r>
    </w:p>
    <w:p w14:paraId="3A140898" w14:textId="77777777" w:rsidR="005B2C5B" w:rsidRPr="005B2C5B" w:rsidRDefault="005B2C5B" w:rsidP="00080F04">
      <w:pPr>
        <w:spacing w:after="0"/>
        <w:ind w:left="-90" w:right="-442"/>
        <w:rPr>
          <w:noProof/>
          <w:szCs w:val="20"/>
          <w:lang w:val="hu-HU"/>
        </w:rPr>
      </w:pPr>
    </w:p>
    <w:tbl>
      <w:tblPr>
        <w:tblW w:w="14670" w:type="dxa"/>
        <w:tblInd w:w="-147" w:type="dxa"/>
        <w:tblCellMar>
          <w:top w:w="11" w:type="dxa"/>
          <w:left w:w="95" w:type="dxa"/>
          <w:right w:w="17" w:type="dxa"/>
        </w:tblCellMar>
        <w:tblLook w:val="04A0" w:firstRow="1" w:lastRow="0" w:firstColumn="1" w:lastColumn="0" w:noHBand="0" w:noVBand="1"/>
      </w:tblPr>
      <w:tblGrid>
        <w:gridCol w:w="4537"/>
        <w:gridCol w:w="1275"/>
        <w:gridCol w:w="1418"/>
        <w:gridCol w:w="2268"/>
        <w:gridCol w:w="1701"/>
        <w:gridCol w:w="850"/>
        <w:gridCol w:w="709"/>
        <w:gridCol w:w="1843"/>
        <w:gridCol w:w="69"/>
      </w:tblGrid>
      <w:tr w:rsidR="00265C0D" w:rsidRPr="00265C0D" w14:paraId="33C4961D" w14:textId="77777777" w:rsidTr="001F0783">
        <w:trPr>
          <w:gridAfter w:val="1"/>
          <w:wAfter w:w="69" w:type="dxa"/>
          <w:trHeight w:val="468"/>
        </w:trPr>
        <w:tc>
          <w:tcPr>
            <w:tcW w:w="14601" w:type="dxa"/>
            <w:gridSpan w:val="8"/>
            <w:tcBorders>
              <w:top w:val="single" w:sz="4" w:space="0" w:color="000000"/>
              <w:left w:val="single" w:sz="4" w:space="0" w:color="000000"/>
              <w:bottom w:val="single" w:sz="4" w:space="0" w:color="000000"/>
              <w:right w:val="single" w:sz="7" w:space="0" w:color="000000"/>
            </w:tcBorders>
            <w:shd w:val="clear" w:color="auto" w:fill="F7CAAC"/>
          </w:tcPr>
          <w:p w14:paraId="26235019" w14:textId="77777777" w:rsidR="00265C0D" w:rsidRPr="00265C0D" w:rsidRDefault="00265C0D" w:rsidP="00136545">
            <w:pPr>
              <w:spacing w:after="0" w:line="240" w:lineRule="auto"/>
              <w:ind w:left="0" w:firstLine="0"/>
              <w:jc w:val="left"/>
              <w:rPr>
                <w:szCs w:val="20"/>
              </w:rPr>
            </w:pPr>
            <w:r w:rsidRPr="00265C0D">
              <w:rPr>
                <w:b/>
                <w:szCs w:val="20"/>
              </w:rPr>
              <w:t>Мера 3.</w:t>
            </w:r>
            <w:r w:rsidRPr="00265C0D">
              <w:rPr>
                <w:b/>
                <w:szCs w:val="20"/>
                <w:lang w:val="sr-Cyrl-RS"/>
              </w:rPr>
              <w:t>4</w:t>
            </w:r>
            <w:r w:rsidRPr="00265C0D">
              <w:rPr>
                <w:b/>
                <w:szCs w:val="20"/>
              </w:rPr>
              <w:t xml:space="preserve">: Повећање компетенција ученика и одраслих припадника ромске националне мањине за улазак у свет рада и високо образовање применом афирмативних мера у средњем и високом образовању и смањење осипања из система образовања.     </w:t>
            </w:r>
          </w:p>
        </w:tc>
      </w:tr>
      <w:tr w:rsidR="00265C0D" w:rsidRPr="00265C0D" w14:paraId="30FD979E" w14:textId="77777777" w:rsidTr="001F0783">
        <w:trPr>
          <w:gridAfter w:val="1"/>
          <w:wAfter w:w="69" w:type="dxa"/>
          <w:trHeight w:val="311"/>
        </w:trPr>
        <w:tc>
          <w:tcPr>
            <w:tcW w:w="14601" w:type="dxa"/>
            <w:gridSpan w:val="8"/>
            <w:tcBorders>
              <w:top w:val="single" w:sz="4" w:space="0" w:color="000000"/>
              <w:left w:val="single" w:sz="4" w:space="0" w:color="000000"/>
              <w:bottom w:val="single" w:sz="4" w:space="0" w:color="000000"/>
              <w:right w:val="single" w:sz="7" w:space="0" w:color="000000"/>
            </w:tcBorders>
            <w:shd w:val="clear" w:color="auto" w:fill="F7CAAC"/>
          </w:tcPr>
          <w:p w14:paraId="17BFB7DF" w14:textId="77777777" w:rsidR="00265C0D" w:rsidRPr="00265C0D" w:rsidRDefault="00265C0D" w:rsidP="00136545">
            <w:pPr>
              <w:spacing w:after="0" w:line="240" w:lineRule="auto"/>
              <w:ind w:left="0" w:firstLine="0"/>
              <w:jc w:val="left"/>
              <w:rPr>
                <w:szCs w:val="20"/>
              </w:rPr>
            </w:pPr>
            <w:r w:rsidRPr="00265C0D">
              <w:rPr>
                <w:szCs w:val="20"/>
              </w:rPr>
              <w:t xml:space="preserve">Институција одговорна за реализацију: Министарство просвете </w:t>
            </w:r>
          </w:p>
        </w:tc>
      </w:tr>
      <w:tr w:rsidR="00265C0D" w:rsidRPr="00265C0D" w14:paraId="769E0DF8" w14:textId="77777777" w:rsidTr="001F0783">
        <w:trPr>
          <w:gridAfter w:val="1"/>
          <w:wAfter w:w="69" w:type="dxa"/>
          <w:trHeight w:val="310"/>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F7CAAC"/>
          </w:tcPr>
          <w:p w14:paraId="0BAE4552" w14:textId="77777777" w:rsidR="00265C0D" w:rsidRPr="00265C0D" w:rsidRDefault="00265C0D" w:rsidP="00136545">
            <w:pPr>
              <w:spacing w:after="0" w:line="240" w:lineRule="auto"/>
              <w:ind w:left="0" w:firstLine="0"/>
              <w:jc w:val="left"/>
              <w:rPr>
                <w:szCs w:val="20"/>
                <w:lang w:val="sr-Cyrl-RS"/>
              </w:rPr>
            </w:pPr>
            <w:r w:rsidRPr="00265C0D">
              <w:rPr>
                <w:szCs w:val="20"/>
              </w:rPr>
              <w:t xml:space="preserve">Период спровођења: </w:t>
            </w:r>
            <w:r w:rsidRPr="00265C0D">
              <w:rPr>
                <w:szCs w:val="20"/>
                <w:lang w:val="sr-Cyrl-RS"/>
              </w:rPr>
              <w:t>2026-2027</w:t>
            </w:r>
          </w:p>
        </w:tc>
        <w:tc>
          <w:tcPr>
            <w:tcW w:w="7371" w:type="dxa"/>
            <w:gridSpan w:val="5"/>
            <w:tcBorders>
              <w:top w:val="single" w:sz="4" w:space="0" w:color="000000"/>
              <w:left w:val="single" w:sz="4" w:space="0" w:color="000000"/>
              <w:bottom w:val="single" w:sz="4" w:space="0" w:color="000000"/>
              <w:right w:val="single" w:sz="7" w:space="0" w:color="000000"/>
            </w:tcBorders>
            <w:shd w:val="clear" w:color="auto" w:fill="F7CAAC"/>
          </w:tcPr>
          <w:p w14:paraId="37A601C1" w14:textId="77777777" w:rsidR="00265C0D" w:rsidRPr="00265C0D" w:rsidRDefault="00265C0D" w:rsidP="00136545">
            <w:pPr>
              <w:spacing w:after="0" w:line="240" w:lineRule="auto"/>
              <w:ind w:left="1" w:firstLine="0"/>
              <w:jc w:val="left"/>
              <w:rPr>
                <w:szCs w:val="20"/>
              </w:rPr>
            </w:pPr>
            <w:r w:rsidRPr="00265C0D">
              <w:rPr>
                <w:szCs w:val="20"/>
              </w:rPr>
              <w:t xml:space="preserve">Тип мере: Информативно-едукативна </w:t>
            </w:r>
          </w:p>
        </w:tc>
      </w:tr>
      <w:tr w:rsidR="00265C0D" w:rsidRPr="00265C0D" w14:paraId="563C9155" w14:textId="77777777" w:rsidTr="001F0783">
        <w:trPr>
          <w:gridAfter w:val="1"/>
          <w:wAfter w:w="69" w:type="dxa"/>
          <w:trHeight w:val="424"/>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F7CAAC"/>
          </w:tcPr>
          <w:p w14:paraId="288AE087" w14:textId="77777777" w:rsidR="00265C0D" w:rsidRPr="00265C0D" w:rsidRDefault="00265C0D" w:rsidP="00136545">
            <w:pPr>
              <w:spacing w:after="0" w:line="240" w:lineRule="auto"/>
              <w:ind w:left="0" w:firstLine="0"/>
              <w:jc w:val="left"/>
              <w:rPr>
                <w:szCs w:val="20"/>
                <w:highlight w:val="yellow"/>
              </w:rPr>
            </w:pPr>
            <w:r w:rsidRPr="00265C0D">
              <w:rPr>
                <w:szCs w:val="20"/>
              </w:rPr>
              <w:t xml:space="preserve">Прописи које је потребно изменити/усвојити за спровођење мере: </w:t>
            </w:r>
          </w:p>
        </w:tc>
        <w:tc>
          <w:tcPr>
            <w:tcW w:w="7371" w:type="dxa"/>
            <w:gridSpan w:val="5"/>
            <w:tcBorders>
              <w:top w:val="single" w:sz="4" w:space="0" w:color="000000"/>
              <w:left w:val="single" w:sz="4" w:space="0" w:color="000000"/>
              <w:bottom w:val="single" w:sz="4" w:space="0" w:color="000000"/>
              <w:right w:val="single" w:sz="7" w:space="0" w:color="000000"/>
            </w:tcBorders>
            <w:shd w:val="clear" w:color="auto" w:fill="F7CAAC"/>
          </w:tcPr>
          <w:p w14:paraId="72D45137" w14:textId="77777777" w:rsidR="00265C0D" w:rsidRPr="00265C0D" w:rsidRDefault="00265C0D" w:rsidP="00136545">
            <w:pPr>
              <w:spacing w:after="0" w:line="240" w:lineRule="auto"/>
              <w:ind w:left="1" w:right="764" w:firstLine="0"/>
              <w:jc w:val="left"/>
              <w:rPr>
                <w:szCs w:val="20"/>
                <w:highlight w:val="yellow"/>
              </w:rPr>
            </w:pPr>
          </w:p>
        </w:tc>
      </w:tr>
      <w:tr w:rsidR="00265C0D" w:rsidRPr="00265C0D" w14:paraId="3F2A8B9F" w14:textId="77777777" w:rsidTr="001F0783">
        <w:trPr>
          <w:gridAfter w:val="1"/>
          <w:wAfter w:w="69" w:type="dxa"/>
          <w:trHeight w:val="696"/>
        </w:trPr>
        <w:tc>
          <w:tcPr>
            <w:tcW w:w="4537" w:type="dxa"/>
            <w:tcBorders>
              <w:top w:val="single" w:sz="4" w:space="0" w:color="000000"/>
              <w:left w:val="single" w:sz="4" w:space="0" w:color="000000"/>
              <w:bottom w:val="single" w:sz="4" w:space="0" w:color="000000"/>
              <w:right w:val="single" w:sz="4" w:space="0" w:color="000000"/>
            </w:tcBorders>
            <w:shd w:val="clear" w:color="auto" w:fill="D9D9D9"/>
          </w:tcPr>
          <w:p w14:paraId="6CA04883" w14:textId="77777777" w:rsidR="00265C0D" w:rsidRPr="00265C0D" w:rsidRDefault="00265C0D" w:rsidP="00136545">
            <w:pPr>
              <w:spacing w:after="0" w:line="240" w:lineRule="auto"/>
              <w:ind w:left="0" w:right="51" w:firstLine="0"/>
              <w:jc w:val="center"/>
              <w:rPr>
                <w:szCs w:val="20"/>
              </w:rPr>
            </w:pPr>
            <w:r w:rsidRPr="00265C0D">
              <w:rPr>
                <w:szCs w:val="20"/>
              </w:rPr>
              <w:t xml:space="preserve">Показатељ(и) на нивоу мере </w:t>
            </w:r>
          </w:p>
          <w:p w14:paraId="5C0AB33D" w14:textId="77777777" w:rsidR="00265C0D" w:rsidRPr="00265C0D" w:rsidRDefault="00265C0D" w:rsidP="00136545">
            <w:pPr>
              <w:spacing w:after="0" w:line="240" w:lineRule="auto"/>
              <w:ind w:left="0" w:right="51" w:firstLine="0"/>
              <w:jc w:val="center"/>
              <w:rPr>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218B097F" w14:textId="77777777" w:rsidR="00265C0D" w:rsidRPr="00265C0D" w:rsidRDefault="00265C0D" w:rsidP="00136545">
            <w:pPr>
              <w:spacing w:after="0" w:line="274" w:lineRule="auto"/>
              <w:ind w:left="0" w:firstLine="0"/>
              <w:jc w:val="center"/>
              <w:rPr>
                <w:szCs w:val="20"/>
              </w:rPr>
            </w:pPr>
            <w:r w:rsidRPr="00265C0D">
              <w:rPr>
                <w:szCs w:val="20"/>
              </w:rPr>
              <w:t xml:space="preserve">Јединица мере </w:t>
            </w:r>
          </w:p>
          <w:p w14:paraId="6DF81AE9" w14:textId="77777777" w:rsidR="00265C0D" w:rsidRPr="00265C0D" w:rsidRDefault="00265C0D" w:rsidP="00136545">
            <w:pPr>
              <w:spacing w:after="0" w:line="240" w:lineRule="auto"/>
              <w:ind w:left="0" w:right="10" w:firstLine="0"/>
              <w:jc w:val="center"/>
              <w:rPr>
                <w:szCs w:val="20"/>
              </w:rPr>
            </w:pPr>
            <w:r w:rsidRPr="00265C0D">
              <w:rPr>
                <w:szCs w:val="20"/>
              </w:rPr>
              <w:t xml:space="preserve">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2D4B50" w14:textId="77777777" w:rsidR="00265C0D" w:rsidRPr="00265C0D" w:rsidRDefault="00265C0D" w:rsidP="00136545">
            <w:pPr>
              <w:spacing w:after="0" w:line="240" w:lineRule="auto"/>
              <w:ind w:left="0" w:right="50" w:firstLine="0"/>
              <w:jc w:val="center"/>
              <w:rPr>
                <w:szCs w:val="20"/>
              </w:rPr>
            </w:pPr>
            <w:r w:rsidRPr="00265C0D">
              <w:rPr>
                <w:szCs w:val="20"/>
              </w:rPr>
              <w:t xml:space="preserve">Извор провере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7EAF20D6" w14:textId="77777777" w:rsidR="00265C0D" w:rsidRPr="00265C0D" w:rsidRDefault="00265C0D" w:rsidP="00136545">
            <w:pPr>
              <w:spacing w:after="25" w:line="238" w:lineRule="auto"/>
              <w:ind w:left="14" w:right="22" w:firstLine="0"/>
              <w:jc w:val="center"/>
              <w:rPr>
                <w:szCs w:val="20"/>
              </w:rPr>
            </w:pPr>
            <w:r w:rsidRPr="00265C0D">
              <w:rPr>
                <w:szCs w:val="20"/>
              </w:rPr>
              <w:t>Почетна</w:t>
            </w:r>
          </w:p>
          <w:p w14:paraId="1F8BBDB6" w14:textId="77777777" w:rsidR="00265C0D" w:rsidRPr="00265C0D" w:rsidRDefault="00265C0D" w:rsidP="00136545">
            <w:pPr>
              <w:spacing w:after="25" w:line="238" w:lineRule="auto"/>
              <w:ind w:left="14" w:right="22" w:firstLine="0"/>
              <w:jc w:val="center"/>
              <w:rPr>
                <w:szCs w:val="20"/>
              </w:rPr>
            </w:pPr>
            <w:r w:rsidRPr="00265C0D">
              <w:rPr>
                <w:szCs w:val="20"/>
              </w:rPr>
              <w:t xml:space="preserve"> Вредност</w:t>
            </w:r>
          </w:p>
          <w:p w14:paraId="4EF9AE48" w14:textId="77777777" w:rsidR="00265C0D" w:rsidRPr="00265C0D" w:rsidRDefault="00265C0D" w:rsidP="00136545">
            <w:pPr>
              <w:spacing w:after="25" w:line="238" w:lineRule="auto"/>
              <w:ind w:left="14" w:right="22" w:firstLine="0"/>
              <w:jc w:val="center"/>
              <w:rPr>
                <w:szCs w:val="20"/>
              </w:rPr>
            </w:pPr>
            <w:r w:rsidRPr="00265C0D">
              <w:rPr>
                <w:szCs w:val="20"/>
              </w:rPr>
              <w:t xml:space="preserve"> (</w:t>
            </w:r>
            <w:r w:rsidRPr="00265C0D">
              <w:rPr>
                <w:i/>
                <w:szCs w:val="20"/>
              </w:rPr>
              <w:t>базна год</w:t>
            </w:r>
            <w:r w:rsidRPr="00265C0D">
              <w:rPr>
                <w:i/>
                <w:szCs w:val="20"/>
                <w:lang w:val="sr-Cyrl-RS"/>
              </w:rPr>
              <w:t>ина</w:t>
            </w:r>
            <w:r w:rsidRPr="00265C0D">
              <w:rPr>
                <w:szCs w:val="20"/>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9FDEB7" w14:textId="77777777" w:rsidR="00265C0D" w:rsidRPr="00265C0D" w:rsidRDefault="00265C0D" w:rsidP="00136545">
            <w:pPr>
              <w:spacing w:after="0" w:line="240" w:lineRule="auto"/>
              <w:ind w:left="0" w:firstLine="0"/>
              <w:jc w:val="center"/>
              <w:rPr>
                <w:szCs w:val="20"/>
              </w:rPr>
            </w:pPr>
            <w:r w:rsidRPr="00265C0D">
              <w:rPr>
                <w:szCs w:val="20"/>
              </w:rPr>
              <w:t>Циљaна</w:t>
            </w:r>
          </w:p>
          <w:p w14:paraId="1F2FF52A" w14:textId="77777777" w:rsidR="00265C0D" w:rsidRPr="00265C0D" w:rsidRDefault="00265C0D" w:rsidP="00136545">
            <w:pPr>
              <w:spacing w:after="0" w:line="240" w:lineRule="auto"/>
              <w:ind w:left="0" w:firstLine="0"/>
              <w:jc w:val="center"/>
              <w:rPr>
                <w:szCs w:val="20"/>
              </w:rPr>
            </w:pPr>
            <w:r w:rsidRPr="00265C0D">
              <w:rPr>
                <w:szCs w:val="20"/>
              </w:rPr>
              <w:t xml:space="preserve"> вредност </w:t>
            </w:r>
          </w:p>
          <w:p w14:paraId="0DDD0834" w14:textId="77777777" w:rsidR="00265C0D" w:rsidRPr="00265C0D" w:rsidRDefault="00265C0D" w:rsidP="00136545">
            <w:pPr>
              <w:spacing w:after="0" w:line="240" w:lineRule="auto"/>
              <w:ind w:left="0" w:firstLine="0"/>
              <w:jc w:val="center"/>
              <w:rPr>
                <w:szCs w:val="20"/>
              </w:rPr>
            </w:pPr>
            <w:r w:rsidRPr="00265C0D">
              <w:rPr>
                <w:szCs w:val="20"/>
              </w:rPr>
              <w:t xml:space="preserve"> (2026) </w:t>
            </w:r>
          </w:p>
        </w:tc>
        <w:tc>
          <w:tcPr>
            <w:tcW w:w="1843" w:type="dxa"/>
            <w:tcBorders>
              <w:top w:val="single" w:sz="4" w:space="0" w:color="000000"/>
              <w:left w:val="single" w:sz="4" w:space="0" w:color="000000"/>
              <w:bottom w:val="single" w:sz="4" w:space="0" w:color="000000"/>
              <w:right w:val="single" w:sz="7" w:space="0" w:color="000000"/>
            </w:tcBorders>
            <w:shd w:val="clear" w:color="auto" w:fill="D9D9D9"/>
          </w:tcPr>
          <w:p w14:paraId="7390725A" w14:textId="77777777" w:rsidR="00265C0D" w:rsidRPr="00265C0D" w:rsidRDefault="00265C0D" w:rsidP="00136545">
            <w:pPr>
              <w:spacing w:after="0" w:line="240" w:lineRule="auto"/>
              <w:ind w:left="0" w:firstLine="0"/>
              <w:jc w:val="center"/>
              <w:rPr>
                <w:szCs w:val="20"/>
              </w:rPr>
            </w:pPr>
            <w:r w:rsidRPr="00265C0D">
              <w:rPr>
                <w:szCs w:val="20"/>
              </w:rPr>
              <w:t xml:space="preserve">Циљaна </w:t>
            </w:r>
          </w:p>
          <w:p w14:paraId="077FE122" w14:textId="77777777" w:rsidR="00265C0D" w:rsidRPr="00265C0D" w:rsidRDefault="00265C0D" w:rsidP="00136545">
            <w:pPr>
              <w:spacing w:after="0" w:line="240" w:lineRule="auto"/>
              <w:ind w:left="0" w:firstLine="0"/>
              <w:jc w:val="center"/>
              <w:rPr>
                <w:szCs w:val="20"/>
              </w:rPr>
            </w:pPr>
            <w:r w:rsidRPr="00265C0D">
              <w:rPr>
                <w:szCs w:val="20"/>
              </w:rPr>
              <w:t xml:space="preserve">вредност </w:t>
            </w:r>
          </w:p>
          <w:p w14:paraId="4FEC8155" w14:textId="77777777" w:rsidR="00265C0D" w:rsidRPr="00265C0D" w:rsidRDefault="00265C0D" w:rsidP="00136545">
            <w:pPr>
              <w:spacing w:after="0" w:line="240" w:lineRule="auto"/>
              <w:ind w:left="0" w:firstLine="0"/>
              <w:jc w:val="center"/>
              <w:rPr>
                <w:szCs w:val="20"/>
              </w:rPr>
            </w:pPr>
            <w:r w:rsidRPr="00265C0D">
              <w:rPr>
                <w:szCs w:val="20"/>
              </w:rPr>
              <w:t xml:space="preserve">(2027) </w:t>
            </w:r>
          </w:p>
        </w:tc>
      </w:tr>
      <w:tr w:rsidR="00265C0D" w:rsidRPr="00265C0D" w14:paraId="0F938340" w14:textId="77777777" w:rsidTr="001F0783">
        <w:trPr>
          <w:gridAfter w:val="1"/>
          <w:wAfter w:w="69" w:type="dxa"/>
          <w:trHeight w:val="878"/>
        </w:trPr>
        <w:tc>
          <w:tcPr>
            <w:tcW w:w="4537" w:type="dxa"/>
            <w:tcBorders>
              <w:top w:val="single" w:sz="4" w:space="0" w:color="000000"/>
              <w:left w:val="single" w:sz="4" w:space="0" w:color="000000"/>
              <w:bottom w:val="single" w:sz="4" w:space="0" w:color="000000"/>
              <w:right w:val="single" w:sz="4" w:space="0" w:color="000000"/>
            </w:tcBorders>
          </w:tcPr>
          <w:p w14:paraId="1D9E3377" w14:textId="541F08F1" w:rsidR="00265C0D" w:rsidRPr="004D61E5" w:rsidRDefault="00265C0D" w:rsidP="00AF15B7">
            <w:pPr>
              <w:pStyle w:val="ListParagraph"/>
              <w:numPr>
                <w:ilvl w:val="2"/>
                <w:numId w:val="37"/>
              </w:numPr>
              <w:spacing w:after="29" w:line="257" w:lineRule="auto"/>
              <w:jc w:val="left"/>
              <w:rPr>
                <w:szCs w:val="20"/>
              </w:rPr>
            </w:pPr>
            <w:r w:rsidRPr="004D61E5">
              <w:rPr>
                <w:szCs w:val="20"/>
              </w:rPr>
              <w:t>Стопа прела</w:t>
            </w:r>
            <w:r w:rsidR="004D61E5" w:rsidRPr="004D61E5">
              <w:rPr>
                <w:szCs w:val="20"/>
              </w:rPr>
              <w:t xml:space="preserve">ска у средњу школу за ученике и </w:t>
            </w:r>
            <w:r w:rsidR="004D61E5" w:rsidRPr="004D61E5">
              <w:rPr>
                <w:szCs w:val="20"/>
                <w:lang w:val="sr-Cyrl-RS"/>
              </w:rPr>
              <w:t>у</w:t>
            </w:r>
            <w:r w:rsidRPr="004D61E5">
              <w:rPr>
                <w:szCs w:val="20"/>
              </w:rPr>
              <w:t xml:space="preserve">ченице  ромске националности </w:t>
            </w:r>
          </w:p>
        </w:tc>
        <w:tc>
          <w:tcPr>
            <w:tcW w:w="1275" w:type="dxa"/>
            <w:tcBorders>
              <w:top w:val="single" w:sz="4" w:space="0" w:color="000000"/>
              <w:left w:val="single" w:sz="4" w:space="0" w:color="000000"/>
              <w:bottom w:val="single" w:sz="4" w:space="0" w:color="000000"/>
              <w:right w:val="single" w:sz="4" w:space="0" w:color="000000"/>
            </w:tcBorders>
          </w:tcPr>
          <w:p w14:paraId="59292EE0" w14:textId="77777777" w:rsidR="00265C0D" w:rsidRPr="004D61E5" w:rsidRDefault="00265C0D" w:rsidP="00136545">
            <w:pPr>
              <w:spacing w:after="0" w:line="240" w:lineRule="auto"/>
              <w:ind w:left="18" w:firstLine="0"/>
              <w:jc w:val="left"/>
              <w:rPr>
                <w:szCs w:val="20"/>
              </w:rPr>
            </w:pPr>
            <w:r w:rsidRPr="004D61E5">
              <w:rPr>
                <w:szCs w:val="20"/>
              </w:rPr>
              <w:t xml:space="preserve">Проценат </w:t>
            </w:r>
          </w:p>
        </w:tc>
        <w:tc>
          <w:tcPr>
            <w:tcW w:w="3686" w:type="dxa"/>
            <w:gridSpan w:val="2"/>
            <w:tcBorders>
              <w:top w:val="single" w:sz="4" w:space="0" w:color="000000"/>
              <w:left w:val="single" w:sz="4" w:space="0" w:color="000000"/>
              <w:bottom w:val="single" w:sz="4" w:space="0" w:color="000000"/>
              <w:right w:val="single" w:sz="4" w:space="0" w:color="000000"/>
            </w:tcBorders>
          </w:tcPr>
          <w:p w14:paraId="1B390FCE" w14:textId="77777777" w:rsidR="00265C0D" w:rsidRDefault="00265C0D" w:rsidP="004D61E5">
            <w:pPr>
              <w:spacing w:after="0" w:line="240" w:lineRule="auto"/>
              <w:ind w:left="0" w:firstLine="0"/>
              <w:jc w:val="center"/>
              <w:rPr>
                <w:color w:val="auto"/>
                <w:szCs w:val="20"/>
                <w:lang w:val="sr-Cyrl-RS"/>
              </w:rPr>
            </w:pPr>
            <w:r w:rsidRPr="004D61E5">
              <w:rPr>
                <w:color w:val="auto"/>
                <w:szCs w:val="20"/>
                <w:lang w:val="sr-Cyrl-RS"/>
              </w:rPr>
              <w:t xml:space="preserve">Портал Мојасредњашкола </w:t>
            </w:r>
          </w:p>
          <w:p w14:paraId="15DAAFDB" w14:textId="77777777" w:rsidR="004D61E5" w:rsidRDefault="004D61E5" w:rsidP="004D61E5">
            <w:pPr>
              <w:spacing w:after="0" w:line="240" w:lineRule="auto"/>
              <w:ind w:left="0" w:firstLine="0"/>
              <w:jc w:val="center"/>
              <w:rPr>
                <w:szCs w:val="20"/>
              </w:rPr>
            </w:pPr>
          </w:p>
          <w:p w14:paraId="1B219581" w14:textId="757EA05B" w:rsidR="004D61E5" w:rsidRPr="004D61E5" w:rsidRDefault="004D61E5" w:rsidP="004D61E5">
            <w:pPr>
              <w:spacing w:after="0" w:line="240" w:lineRule="auto"/>
              <w:ind w:left="0" w:firstLine="0"/>
              <w:jc w:val="center"/>
              <w:rPr>
                <w:color w:val="auto"/>
                <w:szCs w:val="20"/>
                <w:lang w:val="en-US"/>
              </w:rPr>
            </w:pPr>
            <w:r w:rsidRPr="00265C0D">
              <w:rPr>
                <w:szCs w:val="20"/>
              </w:rPr>
              <w:t>MICS: Србија Истраживање вишеструких пока</w:t>
            </w:r>
            <w:r>
              <w:rPr>
                <w:szCs w:val="20"/>
              </w:rPr>
              <w:t xml:space="preserve">затеља положаја жена и деце </w:t>
            </w:r>
            <w:r w:rsidRPr="00265C0D">
              <w:rPr>
                <w:szCs w:val="20"/>
              </w:rPr>
              <w:t>/ Србија – Ромска насеља Истраживање вишеструких показатеља положаја жена и деце УНИЦЕФ и РЗС</w:t>
            </w:r>
          </w:p>
        </w:tc>
        <w:tc>
          <w:tcPr>
            <w:tcW w:w="1701" w:type="dxa"/>
            <w:tcBorders>
              <w:top w:val="single" w:sz="4" w:space="0" w:color="000000"/>
              <w:left w:val="single" w:sz="4" w:space="0" w:color="000000"/>
              <w:bottom w:val="single" w:sz="4" w:space="0" w:color="000000"/>
              <w:right w:val="single" w:sz="4" w:space="0" w:color="000000"/>
            </w:tcBorders>
          </w:tcPr>
          <w:p w14:paraId="3E5357B5" w14:textId="6C9B476B" w:rsidR="00265C0D" w:rsidRDefault="00B22318" w:rsidP="00136545">
            <w:pPr>
              <w:spacing w:after="0" w:line="240" w:lineRule="auto"/>
              <w:ind w:left="0" w:right="49" w:firstLine="0"/>
              <w:jc w:val="center"/>
              <w:rPr>
                <w:color w:val="auto"/>
                <w:szCs w:val="20"/>
                <w:lang w:val="sr-Cyrl-RS"/>
              </w:rPr>
            </w:pPr>
            <w:r>
              <w:rPr>
                <w:color w:val="auto"/>
                <w:szCs w:val="20"/>
                <w:lang w:val="sr-Cyrl-RS"/>
              </w:rPr>
              <w:t>58</w:t>
            </w:r>
          </w:p>
          <w:p w14:paraId="581B24B9" w14:textId="1BEDA702" w:rsidR="004D61E5" w:rsidRPr="004D61E5" w:rsidRDefault="004D61E5" w:rsidP="004D61E5">
            <w:pPr>
              <w:spacing w:after="0" w:line="240" w:lineRule="auto"/>
              <w:ind w:left="0" w:right="49" w:firstLine="0"/>
              <w:jc w:val="center"/>
              <w:rPr>
                <w:color w:val="auto"/>
                <w:szCs w:val="20"/>
                <w:lang w:val="en-US"/>
              </w:rPr>
            </w:pPr>
            <w:r>
              <w:rPr>
                <w:color w:val="auto"/>
                <w:szCs w:val="20"/>
                <w:lang w:val="sr-Cyrl-RS"/>
              </w:rPr>
              <w:t>(</w:t>
            </w:r>
            <w:r>
              <w:rPr>
                <w:color w:val="auto"/>
                <w:szCs w:val="20"/>
                <w:lang w:val="en-US"/>
              </w:rPr>
              <w:t xml:space="preserve">MICS </w:t>
            </w:r>
            <w:r>
              <w:rPr>
                <w:color w:val="auto"/>
                <w:szCs w:val="20"/>
                <w:lang w:val="sr-Cyrl-RS"/>
              </w:rPr>
              <w:t>2019</w:t>
            </w:r>
            <w:r>
              <w:rPr>
                <w:color w:val="auto"/>
                <w:szCs w:val="20"/>
                <w:lang w:val="en-US"/>
              </w:rPr>
              <w:t>)</w:t>
            </w:r>
          </w:p>
        </w:tc>
        <w:tc>
          <w:tcPr>
            <w:tcW w:w="1559" w:type="dxa"/>
            <w:gridSpan w:val="2"/>
            <w:tcBorders>
              <w:top w:val="single" w:sz="4" w:space="0" w:color="000000"/>
              <w:left w:val="single" w:sz="4" w:space="0" w:color="000000"/>
              <w:bottom w:val="single" w:sz="4" w:space="0" w:color="000000"/>
              <w:right w:val="single" w:sz="4" w:space="0" w:color="000000"/>
            </w:tcBorders>
          </w:tcPr>
          <w:p w14:paraId="245CC120" w14:textId="77777777" w:rsidR="00265C0D" w:rsidRPr="004D61E5" w:rsidRDefault="00265C0D" w:rsidP="00136545">
            <w:pPr>
              <w:spacing w:after="0" w:line="240" w:lineRule="auto"/>
              <w:ind w:left="0" w:right="50" w:firstLine="0"/>
              <w:jc w:val="center"/>
              <w:rPr>
                <w:color w:val="auto"/>
                <w:szCs w:val="20"/>
                <w:lang w:val="sr-Cyrl-RS"/>
              </w:rPr>
            </w:pPr>
            <w:r w:rsidRPr="004D61E5">
              <w:rPr>
                <w:color w:val="auto"/>
                <w:szCs w:val="20"/>
                <w:lang w:val="sr-Cyrl-RS"/>
              </w:rPr>
              <w:t>59</w:t>
            </w:r>
          </w:p>
        </w:tc>
        <w:tc>
          <w:tcPr>
            <w:tcW w:w="1843" w:type="dxa"/>
            <w:tcBorders>
              <w:top w:val="single" w:sz="4" w:space="0" w:color="000000"/>
              <w:left w:val="single" w:sz="4" w:space="0" w:color="000000"/>
              <w:bottom w:val="single" w:sz="4" w:space="0" w:color="000000"/>
              <w:right w:val="single" w:sz="7" w:space="0" w:color="000000"/>
            </w:tcBorders>
          </w:tcPr>
          <w:p w14:paraId="15699C07" w14:textId="77777777" w:rsidR="00265C0D" w:rsidRPr="004D61E5" w:rsidRDefault="00265C0D" w:rsidP="00136545">
            <w:pPr>
              <w:spacing w:after="0" w:line="240" w:lineRule="auto"/>
              <w:ind w:left="0" w:right="54" w:firstLine="0"/>
              <w:jc w:val="center"/>
              <w:rPr>
                <w:color w:val="auto"/>
                <w:szCs w:val="20"/>
                <w:lang w:val="sr-Cyrl-RS"/>
              </w:rPr>
            </w:pPr>
            <w:r w:rsidRPr="004D61E5">
              <w:rPr>
                <w:color w:val="auto"/>
                <w:szCs w:val="20"/>
                <w:lang w:val="sr-Cyrl-RS"/>
              </w:rPr>
              <w:t>59</w:t>
            </w:r>
          </w:p>
        </w:tc>
      </w:tr>
      <w:tr w:rsidR="00265C0D" w:rsidRPr="00265C0D" w14:paraId="07D5776F" w14:textId="77777777" w:rsidTr="001F0783">
        <w:trPr>
          <w:gridAfter w:val="1"/>
          <w:wAfter w:w="69" w:type="dxa"/>
          <w:trHeight w:val="876"/>
        </w:trPr>
        <w:tc>
          <w:tcPr>
            <w:tcW w:w="4537" w:type="dxa"/>
            <w:tcBorders>
              <w:top w:val="single" w:sz="4" w:space="0" w:color="000000"/>
              <w:left w:val="single" w:sz="4" w:space="0" w:color="000000"/>
              <w:bottom w:val="single" w:sz="4" w:space="0" w:color="000000"/>
              <w:right w:val="single" w:sz="4" w:space="0" w:color="000000"/>
            </w:tcBorders>
          </w:tcPr>
          <w:p w14:paraId="291EE566" w14:textId="573ED500" w:rsidR="00265C0D" w:rsidRPr="004D61E5" w:rsidRDefault="00265C0D" w:rsidP="00AF15B7">
            <w:pPr>
              <w:pStyle w:val="ListParagraph"/>
              <w:numPr>
                <w:ilvl w:val="2"/>
                <w:numId w:val="37"/>
              </w:numPr>
              <w:spacing w:after="29" w:line="257" w:lineRule="auto"/>
              <w:jc w:val="left"/>
              <w:rPr>
                <w:szCs w:val="20"/>
              </w:rPr>
            </w:pPr>
            <w:r w:rsidRPr="004D61E5">
              <w:rPr>
                <w:szCs w:val="20"/>
              </w:rPr>
              <w:t xml:space="preserve">Проценат девојчица и  дечака ромске националности који похађа средње образовање </w:t>
            </w:r>
          </w:p>
        </w:tc>
        <w:tc>
          <w:tcPr>
            <w:tcW w:w="1275" w:type="dxa"/>
            <w:tcBorders>
              <w:top w:val="single" w:sz="4" w:space="0" w:color="000000"/>
              <w:left w:val="single" w:sz="4" w:space="0" w:color="000000"/>
              <w:bottom w:val="single" w:sz="4" w:space="0" w:color="000000"/>
              <w:right w:val="single" w:sz="4" w:space="0" w:color="000000"/>
            </w:tcBorders>
          </w:tcPr>
          <w:p w14:paraId="215347E8" w14:textId="77777777" w:rsidR="00265C0D" w:rsidRPr="004D61E5" w:rsidRDefault="00265C0D" w:rsidP="00136545">
            <w:pPr>
              <w:spacing w:after="0" w:line="240" w:lineRule="auto"/>
              <w:ind w:left="18" w:firstLine="0"/>
              <w:jc w:val="left"/>
              <w:rPr>
                <w:szCs w:val="20"/>
              </w:rPr>
            </w:pPr>
            <w:r w:rsidRPr="004D61E5">
              <w:rPr>
                <w:szCs w:val="20"/>
              </w:rPr>
              <w:t xml:space="preserve">Проценат </w:t>
            </w:r>
          </w:p>
        </w:tc>
        <w:tc>
          <w:tcPr>
            <w:tcW w:w="3686" w:type="dxa"/>
            <w:gridSpan w:val="2"/>
            <w:tcBorders>
              <w:top w:val="single" w:sz="4" w:space="0" w:color="000000"/>
              <w:left w:val="single" w:sz="4" w:space="0" w:color="000000"/>
              <w:bottom w:val="single" w:sz="4" w:space="0" w:color="000000"/>
              <w:right w:val="single" w:sz="4" w:space="0" w:color="000000"/>
            </w:tcBorders>
          </w:tcPr>
          <w:p w14:paraId="36026813" w14:textId="77777777" w:rsidR="004D61E5" w:rsidRDefault="00265C0D" w:rsidP="00136545">
            <w:pPr>
              <w:spacing w:after="0" w:line="240" w:lineRule="auto"/>
              <w:ind w:left="0" w:firstLine="0"/>
              <w:jc w:val="center"/>
              <w:rPr>
                <w:color w:val="auto"/>
                <w:szCs w:val="20"/>
                <w:lang w:val="sr-Cyrl-RS"/>
              </w:rPr>
            </w:pPr>
            <w:r w:rsidRPr="004D61E5">
              <w:rPr>
                <w:color w:val="auto"/>
                <w:szCs w:val="20"/>
                <w:lang w:val="sr-Cyrl-RS"/>
              </w:rPr>
              <w:t xml:space="preserve">Портал Мојасредњашкола </w:t>
            </w:r>
          </w:p>
          <w:p w14:paraId="4695A242" w14:textId="77777777" w:rsidR="004D61E5" w:rsidRDefault="004D61E5" w:rsidP="00136545">
            <w:pPr>
              <w:spacing w:after="0" w:line="240" w:lineRule="auto"/>
              <w:ind w:left="0" w:firstLine="0"/>
              <w:jc w:val="center"/>
              <w:rPr>
                <w:szCs w:val="20"/>
              </w:rPr>
            </w:pPr>
          </w:p>
          <w:p w14:paraId="12FA5E8F" w14:textId="37800D93" w:rsidR="00265C0D" w:rsidRPr="004D61E5" w:rsidRDefault="004D61E5" w:rsidP="00136545">
            <w:pPr>
              <w:spacing w:after="0" w:line="240" w:lineRule="auto"/>
              <w:ind w:left="0" w:firstLine="0"/>
              <w:jc w:val="center"/>
              <w:rPr>
                <w:color w:val="auto"/>
                <w:szCs w:val="20"/>
                <w:lang w:val="sr-Cyrl-RS"/>
              </w:rPr>
            </w:pPr>
            <w:r w:rsidRPr="00265C0D">
              <w:rPr>
                <w:szCs w:val="20"/>
              </w:rPr>
              <w:t>MICS: Србија Истраживање вишеструких пока</w:t>
            </w:r>
            <w:r>
              <w:rPr>
                <w:szCs w:val="20"/>
              </w:rPr>
              <w:t xml:space="preserve">затеља положаја жена и деце </w:t>
            </w:r>
            <w:r w:rsidRPr="00265C0D">
              <w:rPr>
                <w:szCs w:val="20"/>
              </w:rPr>
              <w:t>/ Србија – Ромска насеља Истраживање вишеструких показатеља положаја жена и деце УНИЦЕФ и РЗС</w:t>
            </w:r>
          </w:p>
        </w:tc>
        <w:tc>
          <w:tcPr>
            <w:tcW w:w="1701" w:type="dxa"/>
            <w:tcBorders>
              <w:top w:val="single" w:sz="4" w:space="0" w:color="000000"/>
              <w:left w:val="single" w:sz="4" w:space="0" w:color="000000"/>
              <w:bottom w:val="single" w:sz="4" w:space="0" w:color="000000"/>
              <w:right w:val="single" w:sz="4" w:space="0" w:color="000000"/>
            </w:tcBorders>
          </w:tcPr>
          <w:p w14:paraId="6865A6A1" w14:textId="77777777" w:rsidR="00265C0D" w:rsidRPr="004D61E5" w:rsidRDefault="00265C0D" w:rsidP="00136545">
            <w:pPr>
              <w:spacing w:after="0" w:line="240" w:lineRule="auto"/>
              <w:ind w:left="0" w:right="49" w:firstLine="0"/>
              <w:jc w:val="center"/>
              <w:rPr>
                <w:color w:val="auto"/>
                <w:szCs w:val="20"/>
                <w:lang w:val="sr-Cyrl-RS"/>
              </w:rPr>
            </w:pPr>
            <w:r w:rsidRPr="004D61E5">
              <w:rPr>
                <w:color w:val="auto"/>
                <w:szCs w:val="20"/>
                <w:lang w:val="sr-Cyrl-RS"/>
              </w:rPr>
              <w:t>Упис у СШ 28%</w:t>
            </w:r>
          </w:p>
          <w:p w14:paraId="4DB1BE73" w14:textId="77777777" w:rsidR="00265C0D" w:rsidRDefault="00265C0D" w:rsidP="00136545">
            <w:pPr>
              <w:spacing w:after="0" w:line="240" w:lineRule="auto"/>
              <w:ind w:left="0" w:right="49" w:firstLine="0"/>
              <w:jc w:val="center"/>
              <w:rPr>
                <w:color w:val="auto"/>
                <w:szCs w:val="20"/>
                <w:lang w:val="sr-Cyrl-RS"/>
              </w:rPr>
            </w:pPr>
            <w:r w:rsidRPr="004D61E5">
              <w:rPr>
                <w:color w:val="auto"/>
                <w:szCs w:val="20"/>
                <w:lang w:val="sr-Cyrl-RS"/>
              </w:rPr>
              <w:t>(девојчице 32)</w:t>
            </w:r>
          </w:p>
          <w:p w14:paraId="1EB6549E" w14:textId="4589188F" w:rsidR="004D61E5" w:rsidRPr="004D61E5" w:rsidRDefault="004D61E5" w:rsidP="00136545">
            <w:pPr>
              <w:spacing w:after="0" w:line="240" w:lineRule="auto"/>
              <w:ind w:left="0" w:right="49" w:firstLine="0"/>
              <w:jc w:val="center"/>
              <w:rPr>
                <w:color w:val="auto"/>
                <w:szCs w:val="20"/>
                <w:lang w:val="sr-Cyrl-RS"/>
              </w:rPr>
            </w:pPr>
            <w:r>
              <w:rPr>
                <w:color w:val="auto"/>
                <w:szCs w:val="20"/>
                <w:lang w:val="sr-Cyrl-RS"/>
              </w:rPr>
              <w:t>(2019</w:t>
            </w:r>
            <w:r>
              <w:rPr>
                <w:color w:val="auto"/>
                <w:szCs w:val="20"/>
                <w:lang w:val="en-US"/>
              </w:rPr>
              <w:t>)</w:t>
            </w:r>
          </w:p>
        </w:tc>
        <w:tc>
          <w:tcPr>
            <w:tcW w:w="1559" w:type="dxa"/>
            <w:gridSpan w:val="2"/>
            <w:tcBorders>
              <w:top w:val="single" w:sz="4" w:space="0" w:color="000000"/>
              <w:left w:val="single" w:sz="4" w:space="0" w:color="000000"/>
              <w:bottom w:val="single" w:sz="4" w:space="0" w:color="000000"/>
              <w:right w:val="single" w:sz="4" w:space="0" w:color="000000"/>
            </w:tcBorders>
          </w:tcPr>
          <w:p w14:paraId="53D8FAFA" w14:textId="77777777" w:rsidR="00265C0D" w:rsidRPr="004D61E5" w:rsidRDefault="00265C0D" w:rsidP="00136545">
            <w:pPr>
              <w:spacing w:after="0" w:line="240" w:lineRule="auto"/>
              <w:ind w:left="0" w:right="49" w:firstLine="0"/>
              <w:jc w:val="center"/>
              <w:rPr>
                <w:color w:val="auto"/>
                <w:szCs w:val="20"/>
                <w:lang w:val="sr-Cyrl-RS"/>
              </w:rPr>
            </w:pPr>
            <w:r w:rsidRPr="004D61E5">
              <w:rPr>
                <w:color w:val="auto"/>
                <w:szCs w:val="20"/>
                <w:lang w:val="sr-Cyrl-RS"/>
              </w:rPr>
              <w:t>Упис у СШ 32%</w:t>
            </w:r>
          </w:p>
          <w:p w14:paraId="462130E5" w14:textId="77777777" w:rsidR="00265C0D" w:rsidRPr="004D61E5" w:rsidRDefault="00265C0D" w:rsidP="00136545">
            <w:pPr>
              <w:spacing w:after="0" w:line="240" w:lineRule="auto"/>
              <w:ind w:left="0" w:right="52" w:firstLine="0"/>
              <w:jc w:val="center"/>
              <w:rPr>
                <w:color w:val="auto"/>
                <w:szCs w:val="20"/>
              </w:rPr>
            </w:pPr>
            <w:r w:rsidRPr="004D61E5">
              <w:rPr>
                <w:color w:val="auto"/>
                <w:szCs w:val="20"/>
                <w:lang w:val="sr-Cyrl-RS"/>
              </w:rPr>
              <w:t>(девојчице 32%)</w:t>
            </w:r>
          </w:p>
        </w:tc>
        <w:tc>
          <w:tcPr>
            <w:tcW w:w="1843" w:type="dxa"/>
            <w:tcBorders>
              <w:top w:val="single" w:sz="4" w:space="0" w:color="000000"/>
              <w:left w:val="single" w:sz="4" w:space="0" w:color="000000"/>
              <w:bottom w:val="single" w:sz="4" w:space="0" w:color="000000"/>
              <w:right w:val="single" w:sz="7" w:space="0" w:color="000000"/>
            </w:tcBorders>
          </w:tcPr>
          <w:p w14:paraId="025DA680" w14:textId="77777777" w:rsidR="00265C0D" w:rsidRPr="004D61E5" w:rsidRDefault="00265C0D" w:rsidP="00136545">
            <w:pPr>
              <w:spacing w:after="0" w:line="240" w:lineRule="auto"/>
              <w:ind w:left="0" w:right="49" w:firstLine="0"/>
              <w:jc w:val="center"/>
              <w:rPr>
                <w:color w:val="auto"/>
                <w:szCs w:val="20"/>
                <w:lang w:val="sr-Cyrl-RS"/>
              </w:rPr>
            </w:pPr>
            <w:r w:rsidRPr="004D61E5">
              <w:rPr>
                <w:color w:val="auto"/>
                <w:szCs w:val="20"/>
                <w:lang w:val="sr-Cyrl-RS"/>
              </w:rPr>
              <w:t>Упис у СШ 33%</w:t>
            </w:r>
          </w:p>
          <w:p w14:paraId="5DC91FCA" w14:textId="77777777" w:rsidR="00265C0D" w:rsidRPr="004D61E5" w:rsidRDefault="00265C0D" w:rsidP="00136545">
            <w:pPr>
              <w:spacing w:after="0" w:line="240" w:lineRule="auto"/>
              <w:ind w:left="0" w:right="51" w:firstLine="0"/>
              <w:jc w:val="center"/>
              <w:rPr>
                <w:color w:val="auto"/>
                <w:szCs w:val="20"/>
              </w:rPr>
            </w:pPr>
            <w:r w:rsidRPr="004D61E5">
              <w:rPr>
                <w:color w:val="auto"/>
                <w:szCs w:val="20"/>
                <w:lang w:val="sr-Cyrl-RS"/>
              </w:rPr>
              <w:t>(девојчице 33%)</w:t>
            </w:r>
          </w:p>
        </w:tc>
      </w:tr>
      <w:tr w:rsidR="00265C0D" w:rsidRPr="00265C0D" w14:paraId="29776BBD" w14:textId="77777777" w:rsidTr="001F0783">
        <w:trPr>
          <w:gridAfter w:val="1"/>
          <w:wAfter w:w="69" w:type="dxa"/>
          <w:trHeight w:val="403"/>
        </w:trPr>
        <w:tc>
          <w:tcPr>
            <w:tcW w:w="4537" w:type="dxa"/>
            <w:tcBorders>
              <w:top w:val="single" w:sz="4" w:space="0" w:color="000000"/>
              <w:left w:val="single" w:sz="4" w:space="0" w:color="000000"/>
              <w:bottom w:val="single" w:sz="4" w:space="0" w:color="000000"/>
              <w:right w:val="single" w:sz="4" w:space="0" w:color="000000"/>
            </w:tcBorders>
          </w:tcPr>
          <w:p w14:paraId="235388C9" w14:textId="604BCC1A" w:rsidR="00265C0D" w:rsidRPr="004D61E5" w:rsidRDefault="00265C0D" w:rsidP="00AF15B7">
            <w:pPr>
              <w:pStyle w:val="ListParagraph"/>
              <w:numPr>
                <w:ilvl w:val="2"/>
                <w:numId w:val="37"/>
              </w:numPr>
              <w:spacing w:after="29" w:line="257" w:lineRule="auto"/>
              <w:jc w:val="left"/>
              <w:rPr>
                <w:szCs w:val="20"/>
              </w:rPr>
            </w:pPr>
            <w:r w:rsidRPr="004D61E5">
              <w:rPr>
                <w:szCs w:val="20"/>
              </w:rPr>
              <w:t xml:space="preserve">Стопа завршавања средње школе </w:t>
            </w:r>
          </w:p>
        </w:tc>
        <w:tc>
          <w:tcPr>
            <w:tcW w:w="1275" w:type="dxa"/>
            <w:tcBorders>
              <w:top w:val="single" w:sz="4" w:space="0" w:color="000000"/>
              <w:left w:val="single" w:sz="4" w:space="0" w:color="000000"/>
              <w:bottom w:val="single" w:sz="4" w:space="0" w:color="000000"/>
              <w:right w:val="single" w:sz="4" w:space="0" w:color="000000"/>
            </w:tcBorders>
          </w:tcPr>
          <w:p w14:paraId="56B347FB" w14:textId="77777777" w:rsidR="00265C0D" w:rsidRPr="004D61E5" w:rsidRDefault="00265C0D" w:rsidP="00136545">
            <w:pPr>
              <w:spacing w:after="0" w:line="240" w:lineRule="auto"/>
              <w:ind w:left="18" w:firstLine="0"/>
              <w:jc w:val="left"/>
              <w:rPr>
                <w:szCs w:val="20"/>
              </w:rPr>
            </w:pPr>
            <w:r w:rsidRPr="004D61E5">
              <w:rPr>
                <w:szCs w:val="20"/>
              </w:rPr>
              <w:t xml:space="preserve">Проценат </w:t>
            </w:r>
          </w:p>
        </w:tc>
        <w:tc>
          <w:tcPr>
            <w:tcW w:w="3686" w:type="dxa"/>
            <w:gridSpan w:val="2"/>
            <w:tcBorders>
              <w:top w:val="single" w:sz="4" w:space="0" w:color="000000"/>
              <w:left w:val="single" w:sz="4" w:space="0" w:color="000000"/>
              <w:bottom w:val="single" w:sz="4" w:space="0" w:color="000000"/>
              <w:right w:val="single" w:sz="4" w:space="0" w:color="000000"/>
            </w:tcBorders>
          </w:tcPr>
          <w:p w14:paraId="75B875C7" w14:textId="77777777" w:rsidR="00265C0D" w:rsidRDefault="00265C0D" w:rsidP="00136545">
            <w:pPr>
              <w:spacing w:after="0" w:line="240" w:lineRule="auto"/>
              <w:ind w:left="0" w:firstLine="0"/>
              <w:jc w:val="center"/>
              <w:rPr>
                <w:color w:val="auto"/>
                <w:szCs w:val="20"/>
              </w:rPr>
            </w:pPr>
            <w:r w:rsidRPr="004D61E5">
              <w:rPr>
                <w:color w:val="auto"/>
                <w:szCs w:val="20"/>
              </w:rPr>
              <w:t>M</w:t>
            </w:r>
            <w:r w:rsidRPr="004D61E5">
              <w:rPr>
                <w:color w:val="auto"/>
                <w:szCs w:val="20"/>
                <w:lang w:val="sr-Cyrl-RS"/>
              </w:rPr>
              <w:t>ПР</w:t>
            </w:r>
            <w:r w:rsidRPr="004D61E5">
              <w:rPr>
                <w:color w:val="auto"/>
                <w:szCs w:val="20"/>
              </w:rPr>
              <w:t>, RSZ, JISP</w:t>
            </w:r>
          </w:p>
          <w:p w14:paraId="36DD5488" w14:textId="408B53F2" w:rsidR="0018704B" w:rsidRPr="004D61E5" w:rsidRDefault="0018704B" w:rsidP="00136545">
            <w:pPr>
              <w:spacing w:after="0" w:line="240" w:lineRule="auto"/>
              <w:ind w:left="0" w:firstLine="0"/>
              <w:jc w:val="center"/>
              <w:rPr>
                <w:color w:val="auto"/>
                <w:szCs w:val="20"/>
              </w:rPr>
            </w:pPr>
            <w:r w:rsidRPr="00265C0D">
              <w:rPr>
                <w:szCs w:val="20"/>
              </w:rPr>
              <w:t>MICS: Србија Истраживање вишеструких пока</w:t>
            </w:r>
            <w:r>
              <w:rPr>
                <w:szCs w:val="20"/>
              </w:rPr>
              <w:t xml:space="preserve">затеља положаја жена и деце </w:t>
            </w:r>
            <w:r w:rsidRPr="00265C0D">
              <w:rPr>
                <w:szCs w:val="20"/>
              </w:rPr>
              <w:t>/ Србија – Ромска насеља Истраживање вишеструких показатеља положаја жена и деце УНИЦЕФ и РЗС</w:t>
            </w:r>
          </w:p>
        </w:tc>
        <w:tc>
          <w:tcPr>
            <w:tcW w:w="1701" w:type="dxa"/>
            <w:tcBorders>
              <w:top w:val="single" w:sz="4" w:space="0" w:color="000000"/>
              <w:left w:val="single" w:sz="4" w:space="0" w:color="000000"/>
              <w:bottom w:val="single" w:sz="4" w:space="0" w:color="000000"/>
              <w:right w:val="single" w:sz="4" w:space="0" w:color="000000"/>
            </w:tcBorders>
          </w:tcPr>
          <w:p w14:paraId="3E858D6C" w14:textId="25141C6A" w:rsidR="00265C0D" w:rsidRDefault="00B22318" w:rsidP="00136545">
            <w:pPr>
              <w:spacing w:after="0" w:line="240" w:lineRule="auto"/>
              <w:ind w:left="0" w:right="49" w:firstLine="0"/>
              <w:jc w:val="center"/>
              <w:rPr>
                <w:color w:val="auto"/>
                <w:szCs w:val="20"/>
                <w:lang w:val="sr-Cyrl-RS"/>
              </w:rPr>
            </w:pPr>
            <w:r>
              <w:rPr>
                <w:color w:val="auto"/>
                <w:szCs w:val="20"/>
                <w:lang w:val="sr-Cyrl-RS"/>
              </w:rPr>
              <w:t>64</w:t>
            </w:r>
          </w:p>
          <w:p w14:paraId="6400B1E8" w14:textId="06A8DCD0" w:rsidR="0018704B" w:rsidRPr="0018704B" w:rsidRDefault="0018704B" w:rsidP="00136545">
            <w:pPr>
              <w:spacing w:after="0" w:line="240" w:lineRule="auto"/>
              <w:ind w:left="0" w:right="49" w:firstLine="0"/>
              <w:jc w:val="center"/>
              <w:rPr>
                <w:color w:val="auto"/>
                <w:szCs w:val="20"/>
              </w:rPr>
            </w:pPr>
            <w:r>
              <w:rPr>
                <w:color w:val="auto"/>
                <w:szCs w:val="20"/>
              </w:rPr>
              <w:t>(MICS 2019)</w:t>
            </w:r>
          </w:p>
        </w:tc>
        <w:tc>
          <w:tcPr>
            <w:tcW w:w="1559" w:type="dxa"/>
            <w:gridSpan w:val="2"/>
            <w:tcBorders>
              <w:top w:val="single" w:sz="4" w:space="0" w:color="000000"/>
              <w:left w:val="single" w:sz="4" w:space="0" w:color="000000"/>
              <w:bottom w:val="single" w:sz="4" w:space="0" w:color="000000"/>
              <w:right w:val="single" w:sz="4" w:space="0" w:color="000000"/>
            </w:tcBorders>
          </w:tcPr>
          <w:p w14:paraId="09B5FC95" w14:textId="0EEEB247" w:rsidR="00265C0D" w:rsidRPr="004D61E5" w:rsidRDefault="00B22318" w:rsidP="00136545">
            <w:pPr>
              <w:spacing w:after="0" w:line="240" w:lineRule="auto"/>
              <w:ind w:left="0" w:right="50" w:firstLine="0"/>
              <w:jc w:val="center"/>
              <w:rPr>
                <w:color w:val="auto"/>
                <w:szCs w:val="20"/>
                <w:lang w:val="sr-Cyrl-RS"/>
              </w:rPr>
            </w:pPr>
            <w:r>
              <w:rPr>
                <w:color w:val="auto"/>
                <w:szCs w:val="20"/>
                <w:lang w:val="sr-Cyrl-RS"/>
              </w:rPr>
              <w:t>65</w:t>
            </w:r>
          </w:p>
        </w:tc>
        <w:tc>
          <w:tcPr>
            <w:tcW w:w="1843" w:type="dxa"/>
            <w:tcBorders>
              <w:top w:val="single" w:sz="4" w:space="0" w:color="000000"/>
              <w:left w:val="single" w:sz="4" w:space="0" w:color="000000"/>
              <w:bottom w:val="single" w:sz="4" w:space="0" w:color="000000"/>
              <w:right w:val="single" w:sz="7" w:space="0" w:color="000000"/>
            </w:tcBorders>
          </w:tcPr>
          <w:p w14:paraId="25A797CD" w14:textId="2CED479B" w:rsidR="00265C0D" w:rsidRPr="004D61E5" w:rsidRDefault="00B22318" w:rsidP="00136545">
            <w:pPr>
              <w:spacing w:after="0" w:line="240" w:lineRule="auto"/>
              <w:ind w:left="0" w:right="54" w:firstLine="0"/>
              <w:jc w:val="center"/>
              <w:rPr>
                <w:color w:val="auto"/>
                <w:szCs w:val="20"/>
                <w:lang w:val="sr-Cyrl-RS"/>
              </w:rPr>
            </w:pPr>
            <w:r>
              <w:rPr>
                <w:color w:val="auto"/>
                <w:szCs w:val="20"/>
                <w:lang w:val="sr-Cyrl-RS"/>
              </w:rPr>
              <w:t>65</w:t>
            </w:r>
          </w:p>
        </w:tc>
      </w:tr>
      <w:tr w:rsidR="00265C0D" w:rsidRPr="00265C0D" w14:paraId="779329FB" w14:textId="77777777" w:rsidTr="001F0783">
        <w:trPr>
          <w:gridAfter w:val="1"/>
          <w:wAfter w:w="69" w:type="dxa"/>
          <w:trHeight w:val="876"/>
        </w:trPr>
        <w:tc>
          <w:tcPr>
            <w:tcW w:w="4537" w:type="dxa"/>
            <w:tcBorders>
              <w:top w:val="single" w:sz="4" w:space="0" w:color="000000"/>
              <w:left w:val="single" w:sz="4" w:space="0" w:color="000000"/>
              <w:bottom w:val="single" w:sz="4" w:space="0" w:color="000000"/>
              <w:right w:val="single" w:sz="4" w:space="0" w:color="000000"/>
            </w:tcBorders>
          </w:tcPr>
          <w:p w14:paraId="656D0A73" w14:textId="1C562A06" w:rsidR="00265C0D" w:rsidRPr="00265C0D" w:rsidRDefault="00265C0D" w:rsidP="00AF15B7">
            <w:pPr>
              <w:pStyle w:val="ListParagraph"/>
              <w:numPr>
                <w:ilvl w:val="2"/>
                <w:numId w:val="37"/>
              </w:numPr>
              <w:spacing w:after="29" w:line="257" w:lineRule="auto"/>
              <w:jc w:val="left"/>
              <w:rPr>
                <w:szCs w:val="20"/>
              </w:rPr>
            </w:pPr>
            <w:r w:rsidRPr="00265C0D">
              <w:rPr>
                <w:szCs w:val="20"/>
              </w:rPr>
              <w:t xml:space="preserve">Стопа преласка ученика и ученица ромске националности на високошколске институције </w:t>
            </w:r>
          </w:p>
        </w:tc>
        <w:tc>
          <w:tcPr>
            <w:tcW w:w="1275" w:type="dxa"/>
            <w:tcBorders>
              <w:top w:val="single" w:sz="4" w:space="0" w:color="000000"/>
              <w:left w:val="single" w:sz="4" w:space="0" w:color="000000"/>
              <w:bottom w:val="single" w:sz="4" w:space="0" w:color="000000"/>
              <w:right w:val="single" w:sz="4" w:space="0" w:color="000000"/>
            </w:tcBorders>
          </w:tcPr>
          <w:p w14:paraId="2336C0FC" w14:textId="77777777" w:rsidR="00265C0D" w:rsidRPr="00265C0D" w:rsidRDefault="00265C0D" w:rsidP="00136545">
            <w:pPr>
              <w:spacing w:after="0" w:line="240" w:lineRule="auto"/>
              <w:ind w:left="46" w:firstLine="0"/>
              <w:jc w:val="left"/>
              <w:rPr>
                <w:szCs w:val="20"/>
              </w:rPr>
            </w:pPr>
            <w:r w:rsidRPr="00265C0D">
              <w:rPr>
                <w:szCs w:val="20"/>
              </w:rPr>
              <w:t xml:space="preserve">Проценат </w:t>
            </w:r>
          </w:p>
        </w:tc>
        <w:tc>
          <w:tcPr>
            <w:tcW w:w="3686" w:type="dxa"/>
            <w:gridSpan w:val="2"/>
            <w:tcBorders>
              <w:top w:val="single" w:sz="4" w:space="0" w:color="000000"/>
              <w:left w:val="single" w:sz="4" w:space="0" w:color="000000"/>
              <w:bottom w:val="single" w:sz="4" w:space="0" w:color="000000"/>
              <w:right w:val="single" w:sz="4" w:space="0" w:color="000000"/>
            </w:tcBorders>
          </w:tcPr>
          <w:p w14:paraId="069649E9" w14:textId="77777777" w:rsidR="00265C0D" w:rsidRPr="00265C0D" w:rsidRDefault="00265C0D" w:rsidP="00136545">
            <w:pPr>
              <w:spacing w:after="0" w:line="240" w:lineRule="auto"/>
              <w:ind w:left="0" w:right="77" w:firstLine="0"/>
              <w:jc w:val="center"/>
              <w:rPr>
                <w:color w:val="auto"/>
                <w:szCs w:val="20"/>
                <w:lang w:val="sr-Cyrl-RS"/>
              </w:rPr>
            </w:pPr>
            <w:r w:rsidRPr="00265C0D">
              <w:rPr>
                <w:color w:val="auto"/>
                <w:szCs w:val="20"/>
                <w:lang w:val="sr-Cyrl-RS"/>
              </w:rPr>
              <w:t>МПР</w:t>
            </w:r>
          </w:p>
        </w:tc>
        <w:tc>
          <w:tcPr>
            <w:tcW w:w="1701" w:type="dxa"/>
            <w:tcBorders>
              <w:top w:val="single" w:sz="4" w:space="0" w:color="000000"/>
              <w:left w:val="single" w:sz="4" w:space="0" w:color="000000"/>
              <w:bottom w:val="single" w:sz="4" w:space="0" w:color="000000"/>
              <w:right w:val="single" w:sz="4" w:space="0" w:color="000000"/>
            </w:tcBorders>
          </w:tcPr>
          <w:p w14:paraId="4E9E1243" w14:textId="77777777" w:rsidR="00265C0D" w:rsidRPr="00265C0D" w:rsidRDefault="00265C0D" w:rsidP="00136545">
            <w:pPr>
              <w:spacing w:after="0" w:line="240" w:lineRule="auto"/>
              <w:ind w:left="0" w:right="73" w:firstLine="0"/>
              <w:jc w:val="center"/>
              <w:rPr>
                <w:color w:val="auto"/>
                <w:szCs w:val="20"/>
                <w:lang w:val="sr-Cyrl-RS"/>
              </w:rPr>
            </w:pPr>
            <w:r w:rsidRPr="00265C0D">
              <w:rPr>
                <w:color w:val="auto"/>
                <w:szCs w:val="20"/>
                <w:lang w:val="sr-Cyrl-RS"/>
              </w:rPr>
              <w:t>2</w:t>
            </w:r>
          </w:p>
          <w:p w14:paraId="212F6B09" w14:textId="77777777" w:rsidR="00265C0D" w:rsidRPr="00265C0D" w:rsidRDefault="00265C0D" w:rsidP="00136545">
            <w:pPr>
              <w:spacing w:after="0" w:line="240" w:lineRule="auto"/>
              <w:ind w:left="0" w:right="73" w:firstLine="0"/>
              <w:jc w:val="center"/>
              <w:rPr>
                <w:color w:val="auto"/>
                <w:szCs w:val="20"/>
                <w:lang w:val="sr-Cyrl-RS"/>
              </w:rPr>
            </w:pPr>
            <w:r w:rsidRPr="00265C0D">
              <w:rPr>
                <w:color w:val="auto"/>
                <w:szCs w:val="20"/>
                <w:lang w:val="sr-Cyrl-RS"/>
              </w:rPr>
              <w:t>(2016)</w:t>
            </w:r>
          </w:p>
        </w:tc>
        <w:tc>
          <w:tcPr>
            <w:tcW w:w="1559" w:type="dxa"/>
            <w:gridSpan w:val="2"/>
            <w:tcBorders>
              <w:top w:val="single" w:sz="4" w:space="0" w:color="000000"/>
              <w:left w:val="single" w:sz="4" w:space="0" w:color="000000"/>
              <w:bottom w:val="single" w:sz="4" w:space="0" w:color="000000"/>
              <w:right w:val="single" w:sz="4" w:space="0" w:color="000000"/>
            </w:tcBorders>
          </w:tcPr>
          <w:p w14:paraId="3329F1D1" w14:textId="77777777" w:rsidR="00265C0D" w:rsidRPr="00265C0D" w:rsidRDefault="00265C0D" w:rsidP="00136545">
            <w:pPr>
              <w:spacing w:after="0" w:line="240" w:lineRule="auto"/>
              <w:ind w:left="0" w:right="79" w:firstLine="0"/>
              <w:jc w:val="center"/>
              <w:rPr>
                <w:color w:val="auto"/>
                <w:szCs w:val="20"/>
                <w:lang w:val="sr-Cyrl-RS"/>
              </w:rPr>
            </w:pPr>
            <w:r w:rsidRPr="00265C0D">
              <w:rPr>
                <w:color w:val="auto"/>
                <w:szCs w:val="20"/>
                <w:lang w:val="sr-Cyrl-RS"/>
              </w:rPr>
              <w:t>2,5</w:t>
            </w:r>
          </w:p>
        </w:tc>
        <w:tc>
          <w:tcPr>
            <w:tcW w:w="1843" w:type="dxa"/>
            <w:tcBorders>
              <w:top w:val="single" w:sz="4" w:space="0" w:color="000000"/>
              <w:left w:val="single" w:sz="4" w:space="0" w:color="000000"/>
              <w:bottom w:val="single" w:sz="4" w:space="0" w:color="000000"/>
              <w:right w:val="single" w:sz="4" w:space="0" w:color="000000"/>
            </w:tcBorders>
          </w:tcPr>
          <w:p w14:paraId="6B2EA595" w14:textId="77777777" w:rsidR="00265C0D" w:rsidRPr="00265C0D" w:rsidRDefault="00265C0D" w:rsidP="00136545">
            <w:pPr>
              <w:spacing w:after="0" w:line="240" w:lineRule="auto"/>
              <w:ind w:left="0" w:right="56" w:firstLine="0"/>
              <w:jc w:val="center"/>
              <w:rPr>
                <w:color w:val="auto"/>
                <w:szCs w:val="20"/>
                <w:lang w:val="sr-Cyrl-RS"/>
              </w:rPr>
            </w:pPr>
            <w:r w:rsidRPr="00265C0D">
              <w:rPr>
                <w:color w:val="auto"/>
                <w:szCs w:val="20"/>
                <w:lang w:val="sr-Cyrl-RS"/>
              </w:rPr>
              <w:t>2,5</w:t>
            </w:r>
          </w:p>
        </w:tc>
      </w:tr>
      <w:tr w:rsidR="00265C0D" w:rsidRPr="00265C0D" w14:paraId="1C310136" w14:textId="77777777" w:rsidTr="001F0783">
        <w:trPr>
          <w:gridAfter w:val="1"/>
          <w:wAfter w:w="69" w:type="dxa"/>
          <w:trHeight w:val="491"/>
        </w:trPr>
        <w:tc>
          <w:tcPr>
            <w:tcW w:w="4537" w:type="dxa"/>
            <w:tcBorders>
              <w:top w:val="single" w:sz="4" w:space="0" w:color="000000"/>
              <w:left w:val="single" w:sz="4" w:space="0" w:color="000000"/>
              <w:bottom w:val="single" w:sz="4" w:space="0" w:color="000000"/>
              <w:right w:val="single" w:sz="4" w:space="0" w:color="000000"/>
            </w:tcBorders>
          </w:tcPr>
          <w:p w14:paraId="63BE6EE7" w14:textId="5A3E21FB" w:rsidR="00265C0D" w:rsidRPr="00265C0D" w:rsidRDefault="004D61E5" w:rsidP="00AF15B7">
            <w:pPr>
              <w:pStyle w:val="ListParagraph"/>
              <w:numPr>
                <w:ilvl w:val="2"/>
                <w:numId w:val="37"/>
              </w:numPr>
              <w:spacing w:after="29" w:line="257" w:lineRule="auto"/>
              <w:jc w:val="left"/>
              <w:rPr>
                <w:szCs w:val="20"/>
              </w:rPr>
            </w:pPr>
            <w:r>
              <w:rPr>
                <w:szCs w:val="20"/>
              </w:rPr>
              <w:t xml:space="preserve"> </w:t>
            </w:r>
            <w:r w:rsidR="00265C0D" w:rsidRPr="00265C0D">
              <w:rPr>
                <w:szCs w:val="20"/>
              </w:rPr>
              <w:t xml:space="preserve">Стопа завршавања вишег и високог образовања </w:t>
            </w:r>
          </w:p>
        </w:tc>
        <w:tc>
          <w:tcPr>
            <w:tcW w:w="1275" w:type="dxa"/>
            <w:tcBorders>
              <w:top w:val="single" w:sz="4" w:space="0" w:color="000000"/>
              <w:left w:val="single" w:sz="4" w:space="0" w:color="000000"/>
              <w:bottom w:val="single" w:sz="4" w:space="0" w:color="000000"/>
              <w:right w:val="single" w:sz="4" w:space="0" w:color="000000"/>
            </w:tcBorders>
          </w:tcPr>
          <w:p w14:paraId="1BB18357" w14:textId="77777777" w:rsidR="00265C0D" w:rsidRPr="00265C0D" w:rsidRDefault="00265C0D" w:rsidP="00136545">
            <w:pPr>
              <w:spacing w:after="0" w:line="240" w:lineRule="auto"/>
              <w:ind w:left="46" w:firstLine="0"/>
              <w:jc w:val="left"/>
              <w:rPr>
                <w:szCs w:val="20"/>
              </w:rPr>
            </w:pPr>
            <w:r w:rsidRPr="00265C0D">
              <w:rPr>
                <w:szCs w:val="20"/>
              </w:rPr>
              <w:t xml:space="preserve">Проценат </w:t>
            </w:r>
          </w:p>
        </w:tc>
        <w:tc>
          <w:tcPr>
            <w:tcW w:w="3686" w:type="dxa"/>
            <w:gridSpan w:val="2"/>
            <w:tcBorders>
              <w:top w:val="single" w:sz="4" w:space="0" w:color="000000"/>
              <w:left w:val="single" w:sz="4" w:space="0" w:color="000000"/>
              <w:bottom w:val="single" w:sz="4" w:space="0" w:color="000000"/>
              <w:right w:val="single" w:sz="4" w:space="0" w:color="000000"/>
            </w:tcBorders>
          </w:tcPr>
          <w:p w14:paraId="040857E8" w14:textId="77777777" w:rsidR="00265C0D" w:rsidRPr="00265C0D" w:rsidRDefault="00265C0D" w:rsidP="00136545">
            <w:pPr>
              <w:spacing w:after="0" w:line="240" w:lineRule="auto"/>
              <w:ind w:left="0" w:right="72" w:firstLine="0"/>
              <w:jc w:val="center"/>
              <w:rPr>
                <w:szCs w:val="20"/>
                <w:lang w:val="sr-Cyrl-RS"/>
              </w:rPr>
            </w:pPr>
            <w:r w:rsidRPr="00265C0D">
              <w:rPr>
                <w:szCs w:val="20"/>
                <w:lang w:val="sr-Cyrl-RS"/>
              </w:rPr>
              <w:t xml:space="preserve">Регионално истраживање о положају Рома и Ромкиња </w:t>
            </w:r>
          </w:p>
          <w:p w14:paraId="4F2114B4" w14:textId="77777777" w:rsidR="00265C0D" w:rsidRPr="00265C0D" w:rsidRDefault="00265C0D" w:rsidP="00136545">
            <w:pPr>
              <w:spacing w:after="0" w:line="240" w:lineRule="auto"/>
              <w:ind w:left="0" w:right="72" w:firstLine="0"/>
              <w:jc w:val="center"/>
              <w:rPr>
                <w:szCs w:val="20"/>
                <w:lang w:val="sr-Cyrl-RS"/>
              </w:rPr>
            </w:pPr>
            <w:r w:rsidRPr="00265C0D">
              <w:rPr>
                <w:szCs w:val="20"/>
                <w:lang w:val="sr-Cyrl-RS"/>
              </w:rPr>
              <w:t xml:space="preserve">на Западном Балкану, Програм Уједињених нација за </w:t>
            </w:r>
          </w:p>
          <w:p w14:paraId="43242AC9" w14:textId="77777777" w:rsidR="00265C0D" w:rsidRPr="00265C0D" w:rsidRDefault="00265C0D" w:rsidP="00136545">
            <w:pPr>
              <w:spacing w:after="0" w:line="240" w:lineRule="auto"/>
              <w:ind w:left="0" w:right="72" w:firstLine="0"/>
              <w:jc w:val="center"/>
              <w:rPr>
                <w:szCs w:val="20"/>
                <w:lang w:val="sr-Cyrl-RS"/>
              </w:rPr>
            </w:pPr>
            <w:r w:rsidRPr="00265C0D">
              <w:rPr>
                <w:szCs w:val="20"/>
                <w:lang w:val="sr-Cyrl-RS"/>
              </w:rPr>
              <w:t>развој (UNDP) и Светска банка 2017</w:t>
            </w:r>
          </w:p>
        </w:tc>
        <w:tc>
          <w:tcPr>
            <w:tcW w:w="1701" w:type="dxa"/>
            <w:tcBorders>
              <w:top w:val="single" w:sz="4" w:space="0" w:color="000000"/>
              <w:left w:val="single" w:sz="4" w:space="0" w:color="000000"/>
              <w:bottom w:val="single" w:sz="4" w:space="0" w:color="000000"/>
              <w:right w:val="single" w:sz="4" w:space="0" w:color="000000"/>
            </w:tcBorders>
          </w:tcPr>
          <w:p w14:paraId="5D8A425A" w14:textId="77777777" w:rsidR="00265C0D" w:rsidRPr="00265C0D" w:rsidRDefault="00265C0D" w:rsidP="00136545">
            <w:pPr>
              <w:spacing w:after="0" w:line="240" w:lineRule="auto"/>
              <w:ind w:left="0" w:right="73" w:firstLine="0"/>
              <w:jc w:val="center"/>
              <w:rPr>
                <w:szCs w:val="20"/>
                <w:lang w:val="sr-Cyrl-RS"/>
              </w:rPr>
            </w:pPr>
            <w:r w:rsidRPr="00265C0D">
              <w:rPr>
                <w:szCs w:val="20"/>
                <w:lang w:val="sr-Cyrl-RS"/>
              </w:rPr>
              <w:t>2</w:t>
            </w:r>
          </w:p>
          <w:p w14:paraId="1C204EAA" w14:textId="77777777" w:rsidR="00265C0D" w:rsidRPr="00265C0D" w:rsidRDefault="00265C0D" w:rsidP="00136545">
            <w:pPr>
              <w:spacing w:after="0" w:line="240" w:lineRule="auto"/>
              <w:ind w:left="0" w:right="73" w:firstLine="0"/>
              <w:jc w:val="center"/>
              <w:rPr>
                <w:szCs w:val="20"/>
                <w:lang w:val="sr-Cyrl-RS"/>
              </w:rPr>
            </w:pPr>
            <w:r w:rsidRPr="00265C0D">
              <w:rPr>
                <w:szCs w:val="20"/>
                <w:lang w:val="sr-Cyrl-RS"/>
              </w:rPr>
              <w:t>(2017)</w:t>
            </w:r>
          </w:p>
        </w:tc>
        <w:tc>
          <w:tcPr>
            <w:tcW w:w="1559" w:type="dxa"/>
            <w:gridSpan w:val="2"/>
            <w:tcBorders>
              <w:top w:val="single" w:sz="4" w:space="0" w:color="000000"/>
              <w:left w:val="single" w:sz="4" w:space="0" w:color="000000"/>
              <w:bottom w:val="single" w:sz="4" w:space="0" w:color="000000"/>
              <w:right w:val="single" w:sz="4" w:space="0" w:color="000000"/>
            </w:tcBorders>
          </w:tcPr>
          <w:p w14:paraId="1E768CAD" w14:textId="77777777" w:rsidR="00265C0D" w:rsidRPr="00265C0D" w:rsidRDefault="00265C0D" w:rsidP="00136545">
            <w:pPr>
              <w:spacing w:after="0" w:line="240" w:lineRule="auto"/>
              <w:ind w:left="0" w:right="79" w:firstLine="0"/>
              <w:jc w:val="center"/>
              <w:rPr>
                <w:szCs w:val="20"/>
                <w:lang w:val="sr-Cyrl-RS"/>
              </w:rPr>
            </w:pPr>
            <w:r w:rsidRPr="00265C0D">
              <w:rPr>
                <w:szCs w:val="20"/>
                <w:lang w:val="sr-Cyrl-RS"/>
              </w:rPr>
              <w:t>2,5</w:t>
            </w:r>
          </w:p>
        </w:tc>
        <w:tc>
          <w:tcPr>
            <w:tcW w:w="1843" w:type="dxa"/>
            <w:tcBorders>
              <w:top w:val="single" w:sz="4" w:space="0" w:color="000000"/>
              <w:left w:val="single" w:sz="4" w:space="0" w:color="000000"/>
              <w:bottom w:val="single" w:sz="4" w:space="0" w:color="000000"/>
              <w:right w:val="single" w:sz="4" w:space="0" w:color="000000"/>
            </w:tcBorders>
          </w:tcPr>
          <w:p w14:paraId="44FF962C" w14:textId="77777777" w:rsidR="00265C0D" w:rsidRPr="00265C0D" w:rsidRDefault="00265C0D" w:rsidP="00136545">
            <w:pPr>
              <w:spacing w:after="0" w:line="240" w:lineRule="auto"/>
              <w:ind w:left="0" w:right="56" w:firstLine="0"/>
              <w:jc w:val="center"/>
              <w:rPr>
                <w:szCs w:val="20"/>
                <w:lang w:val="sr-Cyrl-RS"/>
              </w:rPr>
            </w:pPr>
            <w:r w:rsidRPr="00265C0D">
              <w:rPr>
                <w:szCs w:val="20"/>
                <w:lang w:val="sr-Cyrl-RS"/>
              </w:rPr>
              <w:t>2,5</w:t>
            </w:r>
          </w:p>
        </w:tc>
      </w:tr>
      <w:tr w:rsidR="00265C0D" w:rsidRPr="00265C0D" w14:paraId="7EAAC3E0" w14:textId="77777777" w:rsidTr="001F0783">
        <w:trPr>
          <w:gridAfter w:val="1"/>
          <w:wAfter w:w="69" w:type="dxa"/>
          <w:trHeight w:val="878"/>
        </w:trPr>
        <w:tc>
          <w:tcPr>
            <w:tcW w:w="4537" w:type="dxa"/>
            <w:tcBorders>
              <w:top w:val="single" w:sz="4" w:space="0" w:color="000000"/>
              <w:left w:val="single" w:sz="4" w:space="0" w:color="000000"/>
              <w:bottom w:val="single" w:sz="4" w:space="0" w:color="000000"/>
              <w:right w:val="single" w:sz="4" w:space="0" w:color="000000"/>
            </w:tcBorders>
          </w:tcPr>
          <w:p w14:paraId="1F082553" w14:textId="4B359376" w:rsidR="00265C0D" w:rsidRPr="00265C0D" w:rsidRDefault="00265C0D" w:rsidP="00AF15B7">
            <w:pPr>
              <w:pStyle w:val="ListParagraph"/>
              <w:numPr>
                <w:ilvl w:val="2"/>
                <w:numId w:val="37"/>
              </w:numPr>
              <w:spacing w:after="29" w:line="257" w:lineRule="auto"/>
              <w:jc w:val="left"/>
              <w:rPr>
                <w:szCs w:val="20"/>
              </w:rPr>
            </w:pPr>
            <w:r w:rsidRPr="00265C0D">
              <w:rPr>
                <w:szCs w:val="20"/>
              </w:rPr>
              <w:t xml:space="preserve">Проценат Рома и Ромкиња који нису у систему образовања, обуке или запошљавања </w:t>
            </w:r>
          </w:p>
        </w:tc>
        <w:tc>
          <w:tcPr>
            <w:tcW w:w="1275" w:type="dxa"/>
            <w:tcBorders>
              <w:top w:val="single" w:sz="4" w:space="0" w:color="000000"/>
              <w:left w:val="single" w:sz="4" w:space="0" w:color="000000"/>
              <w:bottom w:val="single" w:sz="4" w:space="0" w:color="000000"/>
              <w:right w:val="single" w:sz="4" w:space="0" w:color="000000"/>
            </w:tcBorders>
          </w:tcPr>
          <w:p w14:paraId="168C972E" w14:textId="77777777" w:rsidR="00265C0D" w:rsidRPr="00265C0D" w:rsidRDefault="00265C0D" w:rsidP="00136545">
            <w:pPr>
              <w:spacing w:after="0" w:line="240" w:lineRule="auto"/>
              <w:ind w:left="46" w:firstLine="0"/>
              <w:jc w:val="left"/>
              <w:rPr>
                <w:szCs w:val="20"/>
              </w:rPr>
            </w:pPr>
            <w:r w:rsidRPr="00265C0D">
              <w:rPr>
                <w:szCs w:val="20"/>
              </w:rPr>
              <w:t xml:space="preserve">Проценат </w:t>
            </w:r>
          </w:p>
        </w:tc>
        <w:tc>
          <w:tcPr>
            <w:tcW w:w="3686" w:type="dxa"/>
            <w:gridSpan w:val="2"/>
            <w:tcBorders>
              <w:top w:val="single" w:sz="4" w:space="0" w:color="000000"/>
              <w:left w:val="single" w:sz="4" w:space="0" w:color="000000"/>
              <w:bottom w:val="single" w:sz="4" w:space="0" w:color="000000"/>
              <w:right w:val="single" w:sz="4" w:space="0" w:color="000000"/>
            </w:tcBorders>
          </w:tcPr>
          <w:p w14:paraId="2A9071C4" w14:textId="4E1D58D4" w:rsidR="00265C0D" w:rsidRPr="00473D3E" w:rsidRDefault="0018704B" w:rsidP="0018704B">
            <w:pPr>
              <w:spacing w:after="0" w:line="240" w:lineRule="auto"/>
              <w:ind w:left="0" w:right="72" w:firstLine="0"/>
              <w:jc w:val="center"/>
              <w:rPr>
                <w:color w:val="FF0000"/>
                <w:szCs w:val="20"/>
                <w:lang w:val="sr-Cyrl-RS"/>
              </w:rPr>
            </w:pPr>
            <w:r>
              <w:rPr>
                <w:szCs w:val="20"/>
                <w:lang w:val="sr-Cyrl-RS"/>
              </w:rPr>
              <w:t>Европска агенција за основна права (</w:t>
            </w:r>
            <w:r>
              <w:rPr>
                <w:szCs w:val="20"/>
              </w:rPr>
              <w:t>FRA</w:t>
            </w:r>
            <w:r>
              <w:rPr>
                <w:szCs w:val="20"/>
                <w:lang w:val="sr-Cyrl-RS"/>
              </w:rPr>
              <w:t xml:space="preserve"> </w:t>
            </w:r>
            <w:r>
              <w:rPr>
                <w:szCs w:val="20"/>
              </w:rPr>
              <w:t>Roma Survey</w:t>
            </w:r>
            <w:r>
              <w:rPr>
                <w:szCs w:val="20"/>
                <w:lang w:val="sr-Cyrl-RS"/>
              </w:rPr>
              <w:t>)</w:t>
            </w:r>
            <w:r w:rsidR="00A60EB8">
              <w:rPr>
                <w:rStyle w:val="FootnoteReference"/>
                <w:szCs w:val="20"/>
                <w:lang w:val="sr-Cyrl-RS"/>
              </w:rPr>
              <w:footnoteReference w:id="8"/>
            </w:r>
          </w:p>
        </w:tc>
        <w:tc>
          <w:tcPr>
            <w:tcW w:w="1701" w:type="dxa"/>
            <w:tcBorders>
              <w:top w:val="single" w:sz="4" w:space="0" w:color="000000"/>
              <w:left w:val="single" w:sz="4" w:space="0" w:color="000000"/>
              <w:bottom w:val="single" w:sz="4" w:space="0" w:color="000000"/>
              <w:right w:val="single" w:sz="4" w:space="0" w:color="000000"/>
            </w:tcBorders>
          </w:tcPr>
          <w:p w14:paraId="17A76ECA" w14:textId="77777777" w:rsidR="00265C0D" w:rsidRDefault="007A3EEB" w:rsidP="00136545">
            <w:pPr>
              <w:spacing w:after="0" w:line="240" w:lineRule="auto"/>
              <w:ind w:left="0" w:right="73" w:firstLine="0"/>
              <w:jc w:val="center"/>
              <w:rPr>
                <w:szCs w:val="20"/>
                <w:lang w:val="en-US"/>
              </w:rPr>
            </w:pPr>
            <w:r>
              <w:rPr>
                <w:szCs w:val="20"/>
                <w:lang w:val="en-US"/>
              </w:rPr>
              <w:t>56</w:t>
            </w:r>
          </w:p>
          <w:p w14:paraId="02692C92" w14:textId="16344249" w:rsidR="007A3EEB" w:rsidRPr="007A3EEB" w:rsidRDefault="007A3EEB" w:rsidP="00136545">
            <w:pPr>
              <w:spacing w:after="0" w:line="240" w:lineRule="auto"/>
              <w:ind w:left="0" w:right="73" w:firstLine="0"/>
              <w:jc w:val="center"/>
              <w:rPr>
                <w:szCs w:val="20"/>
                <w:lang w:val="en-US"/>
              </w:rPr>
            </w:pPr>
            <w:r>
              <w:rPr>
                <w:szCs w:val="20"/>
                <w:lang w:val="en-US"/>
              </w:rPr>
              <w:t>(2024)</w:t>
            </w:r>
          </w:p>
        </w:tc>
        <w:tc>
          <w:tcPr>
            <w:tcW w:w="1559" w:type="dxa"/>
            <w:gridSpan w:val="2"/>
            <w:tcBorders>
              <w:top w:val="single" w:sz="4" w:space="0" w:color="000000"/>
              <w:left w:val="single" w:sz="4" w:space="0" w:color="000000"/>
              <w:bottom w:val="single" w:sz="4" w:space="0" w:color="000000"/>
              <w:right w:val="single" w:sz="4" w:space="0" w:color="000000"/>
            </w:tcBorders>
          </w:tcPr>
          <w:p w14:paraId="17DF91A4" w14:textId="3B34E40C" w:rsidR="00265C0D" w:rsidRPr="0018704B" w:rsidRDefault="0018704B" w:rsidP="00136545">
            <w:pPr>
              <w:spacing w:after="0" w:line="240" w:lineRule="auto"/>
              <w:ind w:left="0" w:right="74" w:firstLine="0"/>
              <w:jc w:val="center"/>
              <w:rPr>
                <w:szCs w:val="20"/>
              </w:rPr>
            </w:pPr>
            <w:r>
              <w:rPr>
                <w:szCs w:val="20"/>
              </w:rPr>
              <w:t>50</w:t>
            </w:r>
          </w:p>
        </w:tc>
        <w:tc>
          <w:tcPr>
            <w:tcW w:w="1843" w:type="dxa"/>
            <w:tcBorders>
              <w:top w:val="single" w:sz="4" w:space="0" w:color="000000"/>
              <w:left w:val="single" w:sz="4" w:space="0" w:color="000000"/>
              <w:bottom w:val="single" w:sz="4" w:space="0" w:color="000000"/>
              <w:right w:val="single" w:sz="4" w:space="0" w:color="000000"/>
            </w:tcBorders>
          </w:tcPr>
          <w:p w14:paraId="76E307AF" w14:textId="41C31E3E" w:rsidR="00265C0D" w:rsidRPr="00265C0D" w:rsidRDefault="0018704B" w:rsidP="00136545">
            <w:pPr>
              <w:spacing w:after="0" w:line="240" w:lineRule="auto"/>
              <w:ind w:left="0" w:right="58" w:firstLine="0"/>
              <w:jc w:val="center"/>
              <w:rPr>
                <w:szCs w:val="20"/>
              </w:rPr>
            </w:pPr>
            <w:r>
              <w:rPr>
                <w:szCs w:val="20"/>
              </w:rPr>
              <w:t>45</w:t>
            </w:r>
          </w:p>
        </w:tc>
      </w:tr>
      <w:tr w:rsidR="00265C0D" w:rsidRPr="00265C0D" w14:paraId="788B7A14" w14:textId="77777777" w:rsidTr="001F0783">
        <w:tblPrEx>
          <w:tblCellMar>
            <w:top w:w="12" w:type="dxa"/>
            <w:left w:w="0" w:type="dxa"/>
            <w:right w:w="49" w:type="dxa"/>
          </w:tblCellMar>
        </w:tblPrEx>
        <w:trPr>
          <w:trHeight w:val="280"/>
        </w:trPr>
        <w:tc>
          <w:tcPr>
            <w:tcW w:w="4537" w:type="dxa"/>
            <w:vMerge w:val="restart"/>
            <w:tcBorders>
              <w:top w:val="single" w:sz="4" w:space="0" w:color="000000"/>
              <w:left w:val="single" w:sz="4" w:space="0" w:color="000000"/>
              <w:right w:val="single" w:sz="4" w:space="0" w:color="000000"/>
            </w:tcBorders>
            <w:shd w:val="clear" w:color="auto" w:fill="A8D08D"/>
          </w:tcPr>
          <w:p w14:paraId="78295997" w14:textId="77777777" w:rsidR="00265C0D" w:rsidRPr="00265C0D" w:rsidRDefault="00265C0D" w:rsidP="00136545">
            <w:pPr>
              <w:spacing w:after="0" w:line="240" w:lineRule="auto"/>
              <w:ind w:left="107" w:firstLine="0"/>
              <w:jc w:val="left"/>
              <w:rPr>
                <w:szCs w:val="20"/>
              </w:rPr>
            </w:pPr>
            <w:r w:rsidRPr="00265C0D">
              <w:rPr>
                <w:szCs w:val="20"/>
              </w:rPr>
              <w:t xml:space="preserve">Извор финансирања мере </w:t>
            </w:r>
          </w:p>
          <w:p w14:paraId="655EE160" w14:textId="77777777" w:rsidR="00265C0D" w:rsidRPr="00265C0D" w:rsidRDefault="00265C0D" w:rsidP="00136545">
            <w:pPr>
              <w:spacing w:after="160" w:line="240" w:lineRule="auto"/>
              <w:ind w:left="0" w:firstLine="0"/>
              <w:jc w:val="left"/>
              <w:rPr>
                <w:szCs w:val="20"/>
              </w:rPr>
            </w:pPr>
            <w:r w:rsidRPr="00265C0D">
              <w:rPr>
                <w:szCs w:val="20"/>
              </w:rPr>
              <w:t xml:space="preserve"> </w:t>
            </w:r>
          </w:p>
        </w:tc>
        <w:tc>
          <w:tcPr>
            <w:tcW w:w="4961"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03F912E5" w14:textId="77777777" w:rsidR="00265C0D" w:rsidRPr="00265C0D" w:rsidRDefault="00265C0D" w:rsidP="00136545">
            <w:pPr>
              <w:spacing w:after="0" w:line="240" w:lineRule="auto"/>
              <w:ind w:left="108" w:firstLine="0"/>
              <w:jc w:val="left"/>
              <w:rPr>
                <w:szCs w:val="20"/>
              </w:rPr>
            </w:pPr>
            <w:r w:rsidRPr="00265C0D">
              <w:rPr>
                <w:szCs w:val="20"/>
              </w:rPr>
              <w:t xml:space="preserve">Веза са програмским буџетом </w:t>
            </w:r>
          </w:p>
          <w:p w14:paraId="055687B4" w14:textId="77777777" w:rsidR="00265C0D" w:rsidRPr="00265C0D" w:rsidRDefault="00265C0D" w:rsidP="00136545">
            <w:pPr>
              <w:spacing w:after="0" w:line="240" w:lineRule="auto"/>
              <w:ind w:left="108" w:firstLine="0"/>
              <w:jc w:val="left"/>
              <w:rPr>
                <w:szCs w:val="20"/>
              </w:rPr>
            </w:pPr>
            <w:r w:rsidRPr="00265C0D">
              <w:rPr>
                <w:szCs w:val="20"/>
              </w:rPr>
              <w:t xml:space="preserve"> </w:t>
            </w:r>
          </w:p>
        </w:tc>
        <w:tc>
          <w:tcPr>
            <w:tcW w:w="5103" w:type="dxa"/>
            <w:gridSpan w:val="4"/>
            <w:tcBorders>
              <w:top w:val="single" w:sz="4" w:space="0" w:color="000000"/>
              <w:left w:val="single" w:sz="4" w:space="0" w:color="000000"/>
              <w:bottom w:val="single" w:sz="4" w:space="0" w:color="000000"/>
              <w:right w:val="nil"/>
            </w:tcBorders>
            <w:shd w:val="clear" w:color="auto" w:fill="A8D08D"/>
          </w:tcPr>
          <w:p w14:paraId="63A0B3D2" w14:textId="77777777" w:rsidR="00265C0D" w:rsidRPr="00265C0D" w:rsidRDefault="00265C0D" w:rsidP="00136545">
            <w:pPr>
              <w:spacing w:after="0" w:line="240" w:lineRule="auto"/>
              <w:ind w:left="139" w:right="183" w:firstLine="0"/>
              <w:jc w:val="left"/>
              <w:rPr>
                <w:szCs w:val="20"/>
              </w:rPr>
            </w:pPr>
            <w:r w:rsidRPr="00265C0D">
              <w:rPr>
                <w:szCs w:val="20"/>
              </w:rPr>
              <w:t xml:space="preserve">Укупна процењена финансијска средства у 000 дин </w:t>
            </w:r>
          </w:p>
        </w:tc>
        <w:tc>
          <w:tcPr>
            <w:tcW w:w="69" w:type="dxa"/>
            <w:tcBorders>
              <w:top w:val="single" w:sz="4" w:space="0" w:color="000000"/>
              <w:left w:val="nil"/>
              <w:bottom w:val="single" w:sz="4" w:space="0" w:color="000000"/>
              <w:right w:val="single" w:sz="4" w:space="0" w:color="000000"/>
            </w:tcBorders>
            <w:shd w:val="clear" w:color="auto" w:fill="A8D08D"/>
          </w:tcPr>
          <w:p w14:paraId="271F584E" w14:textId="77777777" w:rsidR="00265C0D" w:rsidRPr="00265C0D" w:rsidRDefault="00265C0D" w:rsidP="00136545">
            <w:pPr>
              <w:spacing w:after="160" w:line="240" w:lineRule="auto"/>
              <w:ind w:left="0" w:firstLine="0"/>
              <w:jc w:val="left"/>
              <w:rPr>
                <w:szCs w:val="20"/>
              </w:rPr>
            </w:pPr>
          </w:p>
        </w:tc>
      </w:tr>
      <w:tr w:rsidR="00265C0D" w:rsidRPr="00265C0D" w14:paraId="45A5C07A" w14:textId="77777777" w:rsidTr="00994B70">
        <w:tblPrEx>
          <w:tblCellMar>
            <w:top w:w="12" w:type="dxa"/>
            <w:left w:w="0" w:type="dxa"/>
            <w:right w:w="49" w:type="dxa"/>
          </w:tblCellMar>
        </w:tblPrEx>
        <w:trPr>
          <w:trHeight w:val="277"/>
        </w:trPr>
        <w:tc>
          <w:tcPr>
            <w:tcW w:w="4537" w:type="dxa"/>
            <w:vMerge/>
            <w:tcBorders>
              <w:left w:val="single" w:sz="4" w:space="0" w:color="000000"/>
              <w:bottom w:val="single" w:sz="4" w:space="0" w:color="000000"/>
              <w:right w:val="single" w:sz="4" w:space="0" w:color="000000"/>
            </w:tcBorders>
          </w:tcPr>
          <w:p w14:paraId="19D757FD" w14:textId="77777777" w:rsidR="00265C0D" w:rsidRPr="00265C0D" w:rsidRDefault="00265C0D" w:rsidP="00136545">
            <w:pPr>
              <w:spacing w:after="160" w:line="240" w:lineRule="auto"/>
              <w:ind w:left="0" w:firstLine="0"/>
              <w:jc w:val="left"/>
              <w:rPr>
                <w:szCs w:val="20"/>
              </w:rPr>
            </w:pPr>
          </w:p>
        </w:tc>
        <w:tc>
          <w:tcPr>
            <w:tcW w:w="4961" w:type="dxa"/>
            <w:gridSpan w:val="3"/>
            <w:vMerge/>
            <w:tcBorders>
              <w:top w:val="nil"/>
              <w:left w:val="single" w:sz="4" w:space="0" w:color="000000"/>
              <w:bottom w:val="single" w:sz="4" w:space="0" w:color="000000"/>
              <w:right w:val="single" w:sz="4" w:space="0" w:color="000000"/>
            </w:tcBorders>
          </w:tcPr>
          <w:p w14:paraId="75574F29" w14:textId="77777777" w:rsidR="00265C0D" w:rsidRPr="00265C0D" w:rsidRDefault="00265C0D" w:rsidP="00136545">
            <w:pPr>
              <w:spacing w:after="160" w:line="240" w:lineRule="auto"/>
              <w:ind w:left="0" w:firstLine="0"/>
              <w:jc w:val="left"/>
              <w:rPr>
                <w:szCs w:val="20"/>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3184D853" w14:textId="510DEE59" w:rsidR="00265C0D" w:rsidRPr="00265C0D" w:rsidRDefault="00265C0D" w:rsidP="00994B70">
            <w:pPr>
              <w:spacing w:after="0" w:line="240" w:lineRule="auto"/>
              <w:ind w:left="0" w:right="63" w:firstLine="0"/>
              <w:jc w:val="center"/>
              <w:rPr>
                <w:szCs w:val="20"/>
              </w:rPr>
            </w:pPr>
            <w:r w:rsidRPr="00265C0D">
              <w:rPr>
                <w:i/>
                <w:szCs w:val="20"/>
              </w:rPr>
              <w:t>202</w:t>
            </w:r>
            <w:r w:rsidRPr="00265C0D">
              <w:rPr>
                <w:i/>
                <w:szCs w:val="20"/>
                <w:lang w:val="sr-Cyrl-RS"/>
              </w:rPr>
              <w:t>6</w:t>
            </w:r>
          </w:p>
        </w:tc>
        <w:tc>
          <w:tcPr>
            <w:tcW w:w="2552" w:type="dxa"/>
            <w:gridSpan w:val="2"/>
            <w:tcBorders>
              <w:top w:val="single" w:sz="4" w:space="0" w:color="000000"/>
              <w:left w:val="single" w:sz="4" w:space="0" w:color="000000"/>
              <w:bottom w:val="single" w:sz="4" w:space="0" w:color="000000"/>
              <w:right w:val="nil"/>
            </w:tcBorders>
            <w:shd w:val="clear" w:color="auto" w:fill="A8D08D"/>
            <w:vAlign w:val="center"/>
          </w:tcPr>
          <w:p w14:paraId="506BA884" w14:textId="1E7D9B02" w:rsidR="00265C0D" w:rsidRPr="00265C0D" w:rsidRDefault="00265C0D" w:rsidP="00994B70">
            <w:pPr>
              <w:spacing w:after="0" w:line="240" w:lineRule="auto"/>
              <w:ind w:left="0" w:right="58" w:firstLine="0"/>
              <w:jc w:val="center"/>
              <w:rPr>
                <w:szCs w:val="20"/>
              </w:rPr>
            </w:pPr>
            <w:r w:rsidRPr="00265C0D">
              <w:rPr>
                <w:i/>
                <w:szCs w:val="20"/>
              </w:rPr>
              <w:t>202</w:t>
            </w:r>
            <w:r w:rsidRPr="00265C0D">
              <w:rPr>
                <w:i/>
                <w:szCs w:val="20"/>
                <w:lang w:val="sr-Cyrl-RS"/>
              </w:rPr>
              <w:t>7</w:t>
            </w:r>
          </w:p>
        </w:tc>
        <w:tc>
          <w:tcPr>
            <w:tcW w:w="69" w:type="dxa"/>
            <w:tcBorders>
              <w:top w:val="single" w:sz="4" w:space="0" w:color="000000"/>
              <w:left w:val="nil"/>
              <w:bottom w:val="single" w:sz="4" w:space="0" w:color="000000"/>
              <w:right w:val="single" w:sz="4" w:space="0" w:color="000000"/>
            </w:tcBorders>
            <w:shd w:val="clear" w:color="auto" w:fill="A8D08D"/>
          </w:tcPr>
          <w:p w14:paraId="4D2CAAEA" w14:textId="77777777" w:rsidR="00265C0D" w:rsidRPr="00265C0D" w:rsidRDefault="00265C0D" w:rsidP="00136545">
            <w:pPr>
              <w:spacing w:after="160" w:line="240" w:lineRule="auto"/>
              <w:ind w:left="0" w:firstLine="0"/>
              <w:jc w:val="left"/>
              <w:rPr>
                <w:szCs w:val="20"/>
              </w:rPr>
            </w:pPr>
          </w:p>
        </w:tc>
      </w:tr>
      <w:tr w:rsidR="00432756" w:rsidRPr="00265C0D" w14:paraId="03DBDE58" w14:textId="77777777" w:rsidTr="00195060">
        <w:trPr>
          <w:gridAfter w:val="1"/>
          <w:wAfter w:w="69" w:type="dxa"/>
          <w:trHeight w:val="484"/>
        </w:trPr>
        <w:tc>
          <w:tcPr>
            <w:tcW w:w="4537" w:type="dxa"/>
            <w:tcBorders>
              <w:top w:val="single" w:sz="4" w:space="0" w:color="000000"/>
              <w:left w:val="single" w:sz="4" w:space="0" w:color="000000"/>
              <w:bottom w:val="single" w:sz="4" w:space="0" w:color="000000"/>
              <w:right w:val="single" w:sz="4" w:space="0" w:color="000000"/>
            </w:tcBorders>
          </w:tcPr>
          <w:p w14:paraId="02D5F0A0" w14:textId="77777777" w:rsidR="00432756" w:rsidRPr="00265C0D" w:rsidRDefault="00432756" w:rsidP="00432756">
            <w:pPr>
              <w:spacing w:after="0" w:line="240" w:lineRule="auto"/>
              <w:ind w:left="12" w:firstLine="0"/>
              <w:jc w:val="left"/>
              <w:rPr>
                <w:szCs w:val="20"/>
              </w:rPr>
            </w:pPr>
            <w:r w:rsidRPr="00265C0D">
              <w:rPr>
                <w:szCs w:val="20"/>
                <w:u w:val="single" w:color="000000"/>
              </w:rPr>
              <w:t>Приходи из буџета</w:t>
            </w:r>
            <w:r w:rsidRPr="00265C0D">
              <w:rPr>
                <w:szCs w:val="20"/>
              </w:rPr>
              <w:t xml:space="preserve">  </w:t>
            </w:r>
          </w:p>
          <w:p w14:paraId="647CD79B" w14:textId="77777777" w:rsidR="00432756" w:rsidRPr="00265C0D" w:rsidRDefault="00432756" w:rsidP="00432756">
            <w:pPr>
              <w:spacing w:after="0" w:line="240" w:lineRule="auto"/>
              <w:ind w:left="12" w:firstLine="0"/>
              <w:jc w:val="left"/>
              <w:rPr>
                <w:szCs w:val="20"/>
              </w:rPr>
            </w:pPr>
            <w:r w:rsidRPr="00265C0D">
              <w:rPr>
                <w:szCs w:val="20"/>
              </w:rPr>
              <w:t xml:space="preserve"> </w:t>
            </w:r>
          </w:p>
        </w:tc>
        <w:tc>
          <w:tcPr>
            <w:tcW w:w="4961" w:type="dxa"/>
            <w:gridSpan w:val="3"/>
            <w:tcBorders>
              <w:top w:val="single" w:sz="4" w:space="0" w:color="FFFFFF"/>
              <w:left w:val="single" w:sz="4" w:space="0" w:color="000000"/>
              <w:bottom w:val="single" w:sz="4" w:space="0" w:color="000000"/>
              <w:right w:val="single" w:sz="4" w:space="0" w:color="000000"/>
            </w:tcBorders>
            <w:vAlign w:val="center"/>
          </w:tcPr>
          <w:p w14:paraId="01986595" w14:textId="77777777" w:rsidR="00432756" w:rsidRDefault="00432756" w:rsidP="00432756">
            <w:pPr>
              <w:spacing w:after="0" w:line="240" w:lineRule="auto"/>
              <w:ind w:left="0" w:right="88" w:firstLine="0"/>
              <w:rPr>
                <w:szCs w:val="20"/>
                <w:lang w:val="sr-Cyrl-RS"/>
              </w:rPr>
            </w:pPr>
            <w:r>
              <w:rPr>
                <w:szCs w:val="20"/>
                <w:lang w:val="sr-Cyrl-RS"/>
              </w:rPr>
              <w:t>Раздео 26, Програм 2007, Програмска активност 0003</w:t>
            </w:r>
          </w:p>
          <w:p w14:paraId="246838F8" w14:textId="4E7DA619" w:rsidR="00432756" w:rsidRPr="00265C0D" w:rsidRDefault="00432756" w:rsidP="00432756">
            <w:pPr>
              <w:spacing w:after="0" w:line="240" w:lineRule="auto"/>
              <w:ind w:left="0" w:right="88" w:firstLine="0"/>
              <w:rPr>
                <w:szCs w:val="20"/>
              </w:rPr>
            </w:pPr>
            <w:r>
              <w:rPr>
                <w:szCs w:val="20"/>
                <w:lang w:val="sr-Cyrl-RS"/>
              </w:rPr>
              <w:t>Раздео 26, Програм 2004, Пројекат 4007</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4559E3ED" w14:textId="3C1036E8" w:rsidR="00432756" w:rsidRPr="008E7C54" w:rsidRDefault="00432756" w:rsidP="00432756">
            <w:pPr>
              <w:spacing w:after="0" w:line="240" w:lineRule="auto"/>
              <w:ind w:left="0" w:right="91" w:firstLine="0"/>
              <w:jc w:val="right"/>
              <w:rPr>
                <w:color w:val="auto"/>
                <w:szCs w:val="20"/>
                <w:lang w:val="sr-Cyrl-RS"/>
              </w:rPr>
            </w:pPr>
            <w:r w:rsidRPr="008E7C54">
              <w:rPr>
                <w:color w:val="auto"/>
                <w:szCs w:val="20"/>
                <w:lang w:val="sr-Cyrl-RS"/>
              </w:rPr>
              <w:t>8</w:t>
            </w:r>
            <w:r w:rsidR="007C2393" w:rsidRPr="008E7C54">
              <w:rPr>
                <w:color w:val="auto"/>
                <w:szCs w:val="20"/>
                <w:lang w:val="sr-Cyrl-RS"/>
              </w:rPr>
              <w:t>9</w:t>
            </w:r>
            <w:r w:rsidRPr="008E7C54">
              <w:rPr>
                <w:color w:val="auto"/>
                <w:szCs w:val="20"/>
                <w:lang w:val="sr-Cyrl-RS"/>
              </w:rPr>
              <w:t>.100</w:t>
            </w:r>
          </w:p>
          <w:p w14:paraId="4D5E3C8A" w14:textId="2489CE0C" w:rsidR="00432756" w:rsidRPr="008E7C54" w:rsidRDefault="00432756" w:rsidP="00432756">
            <w:pPr>
              <w:spacing w:after="0" w:line="240" w:lineRule="auto"/>
              <w:ind w:left="0" w:right="91" w:firstLine="0"/>
              <w:jc w:val="right"/>
              <w:rPr>
                <w:color w:val="auto"/>
                <w:szCs w:val="20"/>
              </w:rPr>
            </w:pPr>
            <w:r w:rsidRPr="008E7C54">
              <w:rPr>
                <w:color w:val="auto"/>
                <w:szCs w:val="20"/>
                <w:lang w:val="sr-Cyrl-RS"/>
              </w:rPr>
              <w:t>5.500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5B258C2" w14:textId="55173FA4" w:rsidR="00432756" w:rsidRPr="008E7C54" w:rsidRDefault="00432756" w:rsidP="00432756">
            <w:pPr>
              <w:spacing w:after="0" w:line="240" w:lineRule="auto"/>
              <w:ind w:left="0" w:right="106" w:firstLine="0"/>
              <w:jc w:val="right"/>
              <w:rPr>
                <w:color w:val="auto"/>
                <w:szCs w:val="20"/>
                <w:lang w:val="sr-Cyrl-RS"/>
              </w:rPr>
            </w:pPr>
            <w:r w:rsidRPr="008E7C54">
              <w:rPr>
                <w:color w:val="auto"/>
                <w:szCs w:val="20"/>
                <w:lang w:val="sr-Cyrl-RS"/>
              </w:rPr>
              <w:t>8</w:t>
            </w:r>
            <w:r w:rsidR="007C2393" w:rsidRPr="008E7C54">
              <w:rPr>
                <w:color w:val="auto"/>
                <w:szCs w:val="20"/>
                <w:lang w:val="sr-Cyrl-RS"/>
              </w:rPr>
              <w:t>9</w:t>
            </w:r>
            <w:r w:rsidRPr="008E7C54">
              <w:rPr>
                <w:color w:val="auto"/>
                <w:szCs w:val="20"/>
                <w:lang w:val="sr-Cyrl-RS"/>
              </w:rPr>
              <w:t>.100</w:t>
            </w:r>
          </w:p>
          <w:p w14:paraId="334547AF" w14:textId="3603DF5F" w:rsidR="00432756" w:rsidRPr="008E7C54" w:rsidRDefault="00432756" w:rsidP="00432756">
            <w:pPr>
              <w:spacing w:after="0" w:line="240" w:lineRule="auto"/>
              <w:ind w:left="0" w:right="106" w:firstLine="0"/>
              <w:jc w:val="right"/>
              <w:rPr>
                <w:color w:val="auto"/>
                <w:szCs w:val="20"/>
              </w:rPr>
            </w:pPr>
            <w:r w:rsidRPr="008E7C54">
              <w:rPr>
                <w:color w:val="auto"/>
                <w:szCs w:val="20"/>
                <w:lang w:val="sr-Cyrl-RS"/>
              </w:rPr>
              <w:t>5.500</w:t>
            </w:r>
          </w:p>
        </w:tc>
      </w:tr>
      <w:tr w:rsidR="00432756" w:rsidRPr="00265C0D" w14:paraId="7DFCC0B1" w14:textId="77777777" w:rsidTr="00432756">
        <w:trPr>
          <w:gridAfter w:val="1"/>
          <w:wAfter w:w="69" w:type="dxa"/>
          <w:trHeight w:val="631"/>
        </w:trPr>
        <w:tc>
          <w:tcPr>
            <w:tcW w:w="4537" w:type="dxa"/>
            <w:tcBorders>
              <w:top w:val="single" w:sz="4" w:space="0" w:color="000000"/>
              <w:left w:val="single" w:sz="4" w:space="0" w:color="000000"/>
              <w:bottom w:val="single" w:sz="4" w:space="0" w:color="000000"/>
              <w:right w:val="single" w:sz="4" w:space="0" w:color="000000"/>
            </w:tcBorders>
          </w:tcPr>
          <w:p w14:paraId="24ED7A50" w14:textId="77777777" w:rsidR="00432756" w:rsidRPr="00265C0D" w:rsidRDefault="00432756" w:rsidP="00432756">
            <w:pPr>
              <w:spacing w:after="0" w:line="240" w:lineRule="auto"/>
              <w:ind w:left="12" w:firstLine="0"/>
              <w:jc w:val="left"/>
              <w:rPr>
                <w:szCs w:val="20"/>
              </w:rPr>
            </w:pPr>
            <w:r w:rsidRPr="00265C0D">
              <w:rPr>
                <w:szCs w:val="20"/>
                <w:u w:val="single" w:color="000000"/>
              </w:rPr>
              <w:t>Финансијска помоћ ЕУ у €</w:t>
            </w:r>
            <w:r w:rsidRPr="00265C0D">
              <w:rPr>
                <w:szCs w:val="20"/>
              </w:rPr>
              <w:t xml:space="preserve"> </w:t>
            </w:r>
          </w:p>
          <w:p w14:paraId="457A0636" w14:textId="77777777" w:rsidR="00432756" w:rsidRPr="00265C0D" w:rsidRDefault="00432756" w:rsidP="00432756">
            <w:pPr>
              <w:spacing w:after="0" w:line="240" w:lineRule="auto"/>
              <w:ind w:left="12" w:firstLine="0"/>
              <w:jc w:val="left"/>
              <w:rPr>
                <w:szCs w:val="20"/>
              </w:rPr>
            </w:pPr>
            <w:r w:rsidRPr="00265C0D">
              <w:rPr>
                <w:szCs w:val="20"/>
              </w:rPr>
              <w:t xml:space="preserve"> </w:t>
            </w:r>
          </w:p>
          <w:p w14:paraId="754D1377" w14:textId="77777777" w:rsidR="00432756" w:rsidRPr="00265C0D" w:rsidRDefault="00432756" w:rsidP="00432756">
            <w:pPr>
              <w:spacing w:after="0" w:line="240" w:lineRule="auto"/>
              <w:ind w:left="12" w:firstLine="0"/>
              <w:jc w:val="left"/>
              <w:rPr>
                <w:szCs w:val="20"/>
              </w:rPr>
            </w:pPr>
            <w:r w:rsidRPr="00265C0D">
              <w:rPr>
                <w:szCs w:val="20"/>
              </w:rPr>
              <w:t xml:space="preserve"> </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1DBA50B1" w14:textId="77777777" w:rsidR="00432756" w:rsidRPr="00CA38D7" w:rsidRDefault="00432756" w:rsidP="00432756">
            <w:pPr>
              <w:spacing w:after="0" w:line="240" w:lineRule="auto"/>
              <w:ind w:left="0" w:firstLine="0"/>
              <w:jc w:val="center"/>
              <w:rPr>
                <w:szCs w:val="20"/>
              </w:rPr>
            </w:pPr>
          </w:p>
          <w:p w14:paraId="34E47262" w14:textId="0FB64BCE" w:rsidR="00432756" w:rsidRPr="00265C0D" w:rsidRDefault="00432756" w:rsidP="00432756">
            <w:pPr>
              <w:spacing w:after="0" w:line="240" w:lineRule="auto"/>
              <w:ind w:left="0" w:firstLine="0"/>
              <w:jc w:val="center"/>
              <w:rPr>
                <w:szCs w:val="20"/>
              </w:rPr>
            </w:pPr>
            <w:r>
              <w:rPr>
                <w:szCs w:val="20"/>
                <w:lang w:val="sr-Cyrl-RS"/>
              </w:rPr>
              <w:t>/</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052902B" w14:textId="77777777" w:rsidR="00432756" w:rsidRPr="00CA38D7" w:rsidRDefault="00432756" w:rsidP="00432756">
            <w:pPr>
              <w:spacing w:after="0" w:line="240" w:lineRule="auto"/>
              <w:ind w:left="13" w:firstLine="0"/>
              <w:jc w:val="center"/>
              <w:rPr>
                <w:szCs w:val="20"/>
              </w:rPr>
            </w:pPr>
          </w:p>
          <w:p w14:paraId="451948F6" w14:textId="0A7199F7" w:rsidR="00432756" w:rsidRPr="00265C0D" w:rsidRDefault="00432756" w:rsidP="00432756">
            <w:pPr>
              <w:spacing w:after="0" w:line="240" w:lineRule="auto"/>
              <w:ind w:left="13" w:firstLine="0"/>
              <w:jc w:val="center"/>
              <w:rPr>
                <w:szCs w:val="20"/>
              </w:rPr>
            </w:pPr>
            <w:r>
              <w:rPr>
                <w:szCs w:val="20"/>
                <w:lang w:val="sr-Cyrl-RS"/>
              </w:rPr>
              <w:t>/</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610CFB1" w14:textId="165774B6" w:rsidR="00432756" w:rsidRPr="00265C0D" w:rsidRDefault="00432756" w:rsidP="00432756">
            <w:pPr>
              <w:spacing w:after="0" w:line="240" w:lineRule="auto"/>
              <w:ind w:left="13" w:firstLine="0"/>
              <w:jc w:val="center"/>
              <w:rPr>
                <w:szCs w:val="20"/>
              </w:rPr>
            </w:pPr>
            <w:r>
              <w:rPr>
                <w:szCs w:val="20"/>
                <w:lang w:val="sr-Cyrl-RS"/>
              </w:rPr>
              <w:t>/</w:t>
            </w:r>
          </w:p>
        </w:tc>
      </w:tr>
    </w:tbl>
    <w:p w14:paraId="7C5A3BB3" w14:textId="3B4763FA" w:rsidR="001A70FA" w:rsidRPr="000E31DA" w:rsidRDefault="00265C0D" w:rsidP="000E31DA">
      <w:pPr>
        <w:spacing w:after="0"/>
        <w:ind w:left="7655" w:firstLine="0"/>
        <w:rPr>
          <w:szCs w:val="20"/>
        </w:rPr>
      </w:pPr>
      <w:r w:rsidRPr="00265C0D">
        <w:rPr>
          <w:b/>
          <w:szCs w:val="20"/>
        </w:rPr>
        <w:t xml:space="preserve"> </w:t>
      </w:r>
    </w:p>
    <w:tbl>
      <w:tblPr>
        <w:tblW w:w="14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276"/>
        <w:gridCol w:w="1417"/>
        <w:gridCol w:w="1418"/>
        <w:gridCol w:w="1382"/>
        <w:gridCol w:w="1594"/>
        <w:gridCol w:w="1560"/>
        <w:gridCol w:w="1701"/>
        <w:gridCol w:w="6"/>
      </w:tblGrid>
      <w:tr w:rsidR="00265C0D" w:rsidRPr="00265C0D" w14:paraId="55183C09" w14:textId="77777777" w:rsidTr="00914362">
        <w:trPr>
          <w:trHeight w:val="451"/>
        </w:trPr>
        <w:tc>
          <w:tcPr>
            <w:tcW w:w="4111" w:type="dxa"/>
            <w:vMerge w:val="restart"/>
            <w:tcBorders>
              <w:top w:val="single" w:sz="4" w:space="0" w:color="auto"/>
              <w:left w:val="single" w:sz="4" w:space="0" w:color="auto"/>
              <w:bottom w:val="single" w:sz="4" w:space="0" w:color="auto"/>
            </w:tcBorders>
            <w:shd w:val="clear" w:color="auto" w:fill="FFF2CC"/>
          </w:tcPr>
          <w:p w14:paraId="20CE2589" w14:textId="5C2557D3" w:rsidR="00265C0D" w:rsidRPr="00265C0D" w:rsidRDefault="00265C0D" w:rsidP="0018704B">
            <w:pPr>
              <w:spacing w:after="0" w:line="240" w:lineRule="auto"/>
              <w:rPr>
                <w:szCs w:val="20"/>
                <w:lang w:val="sr-Cyrl-RS"/>
              </w:rPr>
            </w:pPr>
            <w:r w:rsidRPr="00265C0D">
              <w:rPr>
                <w:b/>
                <w:szCs w:val="20"/>
              </w:rPr>
              <w:t xml:space="preserve"> </w:t>
            </w:r>
            <w:r w:rsidRPr="00265C0D">
              <w:rPr>
                <w:szCs w:val="20"/>
                <w:lang w:val="sr-Cyrl-RS"/>
              </w:rPr>
              <w:t>Назив активности:</w:t>
            </w:r>
          </w:p>
        </w:tc>
        <w:tc>
          <w:tcPr>
            <w:tcW w:w="1276" w:type="dxa"/>
            <w:vMerge w:val="restart"/>
            <w:tcBorders>
              <w:top w:val="single" w:sz="4" w:space="0" w:color="auto"/>
              <w:bottom w:val="single" w:sz="4" w:space="0" w:color="auto"/>
            </w:tcBorders>
            <w:shd w:val="clear" w:color="auto" w:fill="FFF2CC"/>
          </w:tcPr>
          <w:p w14:paraId="1F82AC06" w14:textId="77777777" w:rsidR="00265C0D" w:rsidRPr="00265C0D" w:rsidRDefault="00265C0D" w:rsidP="0018704B">
            <w:pPr>
              <w:spacing w:after="0" w:line="240" w:lineRule="auto"/>
              <w:ind w:left="35"/>
              <w:jc w:val="center"/>
              <w:rPr>
                <w:szCs w:val="20"/>
                <w:lang w:val="en-US"/>
              </w:rPr>
            </w:pPr>
            <w:r w:rsidRPr="00265C0D">
              <w:rPr>
                <w:szCs w:val="20"/>
                <w:lang w:val="sr-Cyrl-RS" w:eastAsia="zh-CN"/>
              </w:rPr>
              <w:t>Орган који спроводи активност</w:t>
            </w:r>
          </w:p>
        </w:tc>
        <w:tc>
          <w:tcPr>
            <w:tcW w:w="1417" w:type="dxa"/>
            <w:vMerge w:val="restart"/>
            <w:tcBorders>
              <w:top w:val="single" w:sz="4" w:space="0" w:color="auto"/>
              <w:bottom w:val="single" w:sz="4" w:space="0" w:color="auto"/>
            </w:tcBorders>
            <w:shd w:val="clear" w:color="auto" w:fill="FFF2CC"/>
          </w:tcPr>
          <w:p w14:paraId="7FC60FAA" w14:textId="43A0E2D6" w:rsidR="00265C0D" w:rsidRPr="00265C0D" w:rsidRDefault="00265C0D" w:rsidP="0018704B">
            <w:pPr>
              <w:pStyle w:val="CommentText"/>
              <w:spacing w:after="0"/>
              <w:jc w:val="center"/>
              <w:rPr>
                <w:lang w:val="sr-Cyrl-RS"/>
              </w:rPr>
            </w:pPr>
            <w:r w:rsidRPr="00265C0D">
              <w:rPr>
                <w:rFonts w:ascii="Times New Roman" w:hAnsi="Times New Roman" w:cs="Times New Roman"/>
              </w:rPr>
              <w:t>O</w:t>
            </w:r>
            <w:r w:rsidRPr="00265C0D">
              <w:rPr>
                <w:rFonts w:ascii="Times New Roman" w:hAnsi="Times New Roman" w:cs="Times New Roman"/>
                <w:lang w:val="sr-Cyrl-RS"/>
              </w:rPr>
              <w:t>ргани партнери у спровођењу активности</w:t>
            </w:r>
          </w:p>
        </w:tc>
        <w:tc>
          <w:tcPr>
            <w:tcW w:w="1418" w:type="dxa"/>
            <w:vMerge w:val="restart"/>
            <w:tcBorders>
              <w:top w:val="single" w:sz="4" w:space="0" w:color="auto"/>
              <w:bottom w:val="single" w:sz="4" w:space="0" w:color="auto"/>
            </w:tcBorders>
            <w:shd w:val="clear" w:color="auto" w:fill="FFF2CC"/>
          </w:tcPr>
          <w:p w14:paraId="6C53E05F" w14:textId="77777777" w:rsidR="00265C0D" w:rsidRPr="00265C0D" w:rsidRDefault="00265C0D" w:rsidP="0018704B">
            <w:pPr>
              <w:spacing w:after="0" w:line="240" w:lineRule="auto"/>
              <w:ind w:left="35" w:firstLine="0"/>
              <w:jc w:val="center"/>
              <w:rPr>
                <w:szCs w:val="20"/>
                <w:lang w:val="sr-Cyrl-RS" w:eastAsia="zh-CN"/>
              </w:rPr>
            </w:pPr>
            <w:r w:rsidRPr="00265C0D">
              <w:rPr>
                <w:szCs w:val="20"/>
                <w:lang w:val="sr-Cyrl-RS" w:eastAsia="zh-CN"/>
              </w:rPr>
              <w:t>Рок за завршетак активности</w:t>
            </w:r>
          </w:p>
        </w:tc>
        <w:tc>
          <w:tcPr>
            <w:tcW w:w="1382" w:type="dxa"/>
            <w:vMerge w:val="restart"/>
            <w:tcBorders>
              <w:top w:val="single" w:sz="4" w:space="0" w:color="auto"/>
              <w:bottom w:val="single" w:sz="4" w:space="0" w:color="auto"/>
            </w:tcBorders>
            <w:shd w:val="clear" w:color="auto" w:fill="FFF2CC"/>
          </w:tcPr>
          <w:p w14:paraId="68D380D7" w14:textId="77777777" w:rsidR="00265C0D" w:rsidRPr="00265C0D" w:rsidRDefault="00265C0D" w:rsidP="0018704B">
            <w:pPr>
              <w:pStyle w:val="CommentText"/>
              <w:spacing w:after="0"/>
              <w:jc w:val="center"/>
              <w:rPr>
                <w:rFonts w:ascii="Times New Roman" w:hAnsi="Times New Roman" w:cs="Times New Roman"/>
                <w:lang w:val="sr-Cyrl-RS"/>
              </w:rPr>
            </w:pPr>
            <w:r w:rsidRPr="00265C0D">
              <w:rPr>
                <w:rFonts w:ascii="Times New Roman" w:hAnsi="Times New Roman" w:cs="Times New Roman"/>
                <w:lang w:val="sr-Cyrl-RS"/>
              </w:rPr>
              <w:t>Извор финансирања</w:t>
            </w:r>
          </w:p>
        </w:tc>
        <w:tc>
          <w:tcPr>
            <w:tcW w:w="1594" w:type="dxa"/>
            <w:vMerge w:val="restart"/>
            <w:tcBorders>
              <w:top w:val="single" w:sz="4" w:space="0" w:color="auto"/>
              <w:bottom w:val="single" w:sz="4" w:space="0" w:color="auto"/>
            </w:tcBorders>
            <w:shd w:val="clear" w:color="auto" w:fill="FFF2CC"/>
          </w:tcPr>
          <w:p w14:paraId="15029A57" w14:textId="77777777" w:rsidR="00265C0D" w:rsidRPr="00265C0D" w:rsidRDefault="00265C0D" w:rsidP="0018704B">
            <w:pPr>
              <w:pStyle w:val="CommentText"/>
              <w:spacing w:after="0"/>
              <w:jc w:val="center"/>
              <w:rPr>
                <w:rFonts w:ascii="Times New Roman" w:hAnsi="Times New Roman" w:cs="Times New Roman"/>
                <w:lang w:val="sr-Cyrl-RS"/>
              </w:rPr>
            </w:pPr>
            <w:r w:rsidRPr="00265C0D">
              <w:rPr>
                <w:rFonts w:ascii="Times New Roman" w:hAnsi="Times New Roman" w:cs="Times New Roman"/>
                <w:lang w:val="sr-Cyrl-RS"/>
              </w:rPr>
              <w:t>Веза са програмским буџетом</w:t>
            </w:r>
          </w:p>
          <w:p w14:paraId="1FE7B41B" w14:textId="77777777" w:rsidR="00265C0D" w:rsidRPr="00265C0D" w:rsidRDefault="00265C0D" w:rsidP="0018704B">
            <w:pPr>
              <w:pStyle w:val="CommentText"/>
              <w:spacing w:after="0"/>
              <w:jc w:val="center"/>
              <w:rPr>
                <w:rFonts w:ascii="Times New Roman" w:hAnsi="Times New Roman" w:cs="Times New Roman"/>
                <w:lang w:val="sr-Cyrl-RS"/>
              </w:rPr>
            </w:pPr>
          </w:p>
        </w:tc>
        <w:tc>
          <w:tcPr>
            <w:tcW w:w="3267" w:type="dxa"/>
            <w:gridSpan w:val="3"/>
            <w:tcBorders>
              <w:top w:val="single" w:sz="4" w:space="0" w:color="auto"/>
              <w:bottom w:val="single" w:sz="4" w:space="0" w:color="auto"/>
            </w:tcBorders>
            <w:shd w:val="clear" w:color="auto" w:fill="FFF2CC"/>
          </w:tcPr>
          <w:p w14:paraId="16F521A4" w14:textId="77777777" w:rsidR="00265C0D" w:rsidRPr="00265C0D" w:rsidRDefault="00265C0D" w:rsidP="0018704B">
            <w:pPr>
              <w:pStyle w:val="TableParagraph"/>
              <w:jc w:val="center"/>
              <w:rPr>
                <w:i/>
                <w:sz w:val="20"/>
                <w:szCs w:val="20"/>
                <w:lang w:val="sr-Cyrl-RS"/>
              </w:rPr>
            </w:pPr>
            <w:r w:rsidRPr="00265C0D">
              <w:rPr>
                <w:sz w:val="20"/>
                <w:szCs w:val="20"/>
                <w:lang w:val="sr-Cyrl-RS"/>
              </w:rPr>
              <w:t>Укупна процењена финансијска средства по изворима у 000 дин</w:t>
            </w:r>
          </w:p>
        </w:tc>
      </w:tr>
      <w:tr w:rsidR="00265C0D" w:rsidRPr="00265C0D" w14:paraId="3EE7B8D9" w14:textId="77777777" w:rsidTr="000E31DA">
        <w:trPr>
          <w:gridAfter w:val="1"/>
          <w:wAfter w:w="6" w:type="dxa"/>
          <w:trHeight w:val="224"/>
        </w:trPr>
        <w:tc>
          <w:tcPr>
            <w:tcW w:w="4111" w:type="dxa"/>
            <w:vMerge/>
            <w:tcBorders>
              <w:top w:val="single" w:sz="4" w:space="0" w:color="auto"/>
              <w:left w:val="single" w:sz="4" w:space="0" w:color="auto"/>
            </w:tcBorders>
            <w:shd w:val="clear" w:color="auto" w:fill="FFF2CC"/>
          </w:tcPr>
          <w:p w14:paraId="1DC40C99" w14:textId="77777777" w:rsidR="00265C0D" w:rsidRPr="00265C0D" w:rsidRDefault="00265C0D" w:rsidP="0018704B">
            <w:pPr>
              <w:spacing w:after="0" w:line="240" w:lineRule="auto"/>
              <w:rPr>
                <w:szCs w:val="20"/>
                <w:lang w:val="sr-Cyrl-RS"/>
              </w:rPr>
            </w:pPr>
          </w:p>
        </w:tc>
        <w:tc>
          <w:tcPr>
            <w:tcW w:w="1276" w:type="dxa"/>
            <w:vMerge/>
            <w:tcBorders>
              <w:top w:val="single" w:sz="4" w:space="0" w:color="auto"/>
            </w:tcBorders>
            <w:shd w:val="clear" w:color="auto" w:fill="FFF2CC"/>
          </w:tcPr>
          <w:p w14:paraId="05240F92" w14:textId="77777777" w:rsidR="00265C0D" w:rsidRPr="00265C0D" w:rsidRDefault="00265C0D" w:rsidP="0018704B">
            <w:pPr>
              <w:spacing w:after="0" w:line="240" w:lineRule="auto"/>
              <w:rPr>
                <w:szCs w:val="20"/>
                <w:lang w:val="sr-Cyrl-RS"/>
              </w:rPr>
            </w:pPr>
          </w:p>
        </w:tc>
        <w:tc>
          <w:tcPr>
            <w:tcW w:w="1417" w:type="dxa"/>
            <w:vMerge/>
            <w:tcBorders>
              <w:top w:val="single" w:sz="4" w:space="0" w:color="auto"/>
            </w:tcBorders>
            <w:shd w:val="clear" w:color="auto" w:fill="FFF2CC"/>
          </w:tcPr>
          <w:p w14:paraId="5375FA2D" w14:textId="77777777" w:rsidR="00265C0D" w:rsidRPr="00265C0D" w:rsidRDefault="00265C0D" w:rsidP="0018704B">
            <w:pPr>
              <w:spacing w:after="0" w:line="240" w:lineRule="auto"/>
              <w:rPr>
                <w:szCs w:val="20"/>
                <w:lang w:val="sr-Cyrl-RS"/>
              </w:rPr>
            </w:pPr>
          </w:p>
        </w:tc>
        <w:tc>
          <w:tcPr>
            <w:tcW w:w="1418" w:type="dxa"/>
            <w:vMerge/>
            <w:tcBorders>
              <w:top w:val="single" w:sz="4" w:space="0" w:color="auto"/>
            </w:tcBorders>
            <w:shd w:val="clear" w:color="auto" w:fill="FFF2CC"/>
          </w:tcPr>
          <w:p w14:paraId="700B7BA4" w14:textId="77777777" w:rsidR="00265C0D" w:rsidRPr="00265C0D" w:rsidRDefault="00265C0D" w:rsidP="0018704B">
            <w:pPr>
              <w:spacing w:after="0" w:line="240" w:lineRule="auto"/>
              <w:jc w:val="center"/>
              <w:rPr>
                <w:szCs w:val="20"/>
                <w:lang w:val="sr-Cyrl-RS"/>
              </w:rPr>
            </w:pPr>
          </w:p>
        </w:tc>
        <w:tc>
          <w:tcPr>
            <w:tcW w:w="1382" w:type="dxa"/>
            <w:vMerge/>
            <w:tcBorders>
              <w:top w:val="single" w:sz="4" w:space="0" w:color="auto"/>
            </w:tcBorders>
            <w:shd w:val="clear" w:color="auto" w:fill="FFF2CC"/>
          </w:tcPr>
          <w:p w14:paraId="039346FB" w14:textId="77777777" w:rsidR="00265C0D" w:rsidRPr="00265C0D" w:rsidRDefault="00265C0D" w:rsidP="0018704B">
            <w:pPr>
              <w:pStyle w:val="CommentText"/>
              <w:spacing w:after="0"/>
              <w:jc w:val="center"/>
              <w:rPr>
                <w:rFonts w:ascii="Times New Roman" w:hAnsi="Times New Roman" w:cs="Times New Roman"/>
                <w:lang w:val="sr-Cyrl-RS"/>
              </w:rPr>
            </w:pPr>
          </w:p>
        </w:tc>
        <w:tc>
          <w:tcPr>
            <w:tcW w:w="1594" w:type="dxa"/>
            <w:vMerge/>
            <w:tcBorders>
              <w:top w:val="single" w:sz="4" w:space="0" w:color="auto"/>
            </w:tcBorders>
            <w:shd w:val="clear" w:color="auto" w:fill="FFF2CC"/>
          </w:tcPr>
          <w:p w14:paraId="4416BD29" w14:textId="77777777" w:rsidR="00265C0D" w:rsidRPr="00265C0D" w:rsidRDefault="00265C0D" w:rsidP="0018704B">
            <w:pPr>
              <w:pStyle w:val="CommentText"/>
              <w:spacing w:after="0"/>
              <w:jc w:val="center"/>
              <w:rPr>
                <w:rFonts w:ascii="Times New Roman" w:hAnsi="Times New Roman" w:cs="Times New Roman"/>
                <w:lang w:val="sr-Cyrl-RS"/>
              </w:rPr>
            </w:pPr>
          </w:p>
        </w:tc>
        <w:tc>
          <w:tcPr>
            <w:tcW w:w="1560" w:type="dxa"/>
            <w:tcBorders>
              <w:top w:val="single" w:sz="4" w:space="0" w:color="auto"/>
            </w:tcBorders>
            <w:shd w:val="clear" w:color="auto" w:fill="FFF2CC"/>
            <w:vAlign w:val="center"/>
          </w:tcPr>
          <w:p w14:paraId="3763ADA7" w14:textId="77777777" w:rsidR="00265C0D" w:rsidRPr="00265C0D" w:rsidRDefault="00265C0D" w:rsidP="000E31DA">
            <w:pPr>
              <w:pStyle w:val="CommentText"/>
              <w:spacing w:after="0"/>
              <w:jc w:val="center"/>
              <w:rPr>
                <w:rFonts w:ascii="Times New Roman" w:hAnsi="Times New Roman" w:cs="Times New Roman"/>
                <w:lang w:val="sr-Latn-RS"/>
              </w:rPr>
            </w:pPr>
            <w:r w:rsidRPr="00265C0D">
              <w:rPr>
                <w:rFonts w:ascii="Times New Roman" w:hAnsi="Times New Roman" w:cs="Times New Roman"/>
                <w:lang w:val="sr-Latn-RS"/>
              </w:rPr>
              <w:t>2026</w:t>
            </w:r>
          </w:p>
        </w:tc>
        <w:tc>
          <w:tcPr>
            <w:tcW w:w="1701" w:type="dxa"/>
            <w:tcBorders>
              <w:top w:val="single" w:sz="4" w:space="0" w:color="auto"/>
            </w:tcBorders>
            <w:shd w:val="clear" w:color="auto" w:fill="FFF2CC"/>
            <w:vAlign w:val="center"/>
          </w:tcPr>
          <w:p w14:paraId="0609BEC1" w14:textId="77777777" w:rsidR="00265C0D" w:rsidRPr="00265C0D" w:rsidRDefault="00265C0D" w:rsidP="000E31DA">
            <w:pPr>
              <w:pStyle w:val="CommentText"/>
              <w:spacing w:after="0"/>
              <w:jc w:val="center"/>
              <w:rPr>
                <w:rFonts w:ascii="Times New Roman" w:hAnsi="Times New Roman" w:cs="Times New Roman"/>
                <w:lang w:val="sr-Latn-RS"/>
              </w:rPr>
            </w:pPr>
            <w:r w:rsidRPr="00265C0D">
              <w:rPr>
                <w:rFonts w:ascii="Times New Roman" w:hAnsi="Times New Roman" w:cs="Times New Roman"/>
                <w:lang w:val="sr-Latn-RS"/>
              </w:rPr>
              <w:t>2027</w:t>
            </w:r>
          </w:p>
        </w:tc>
      </w:tr>
      <w:tr w:rsidR="00303540" w:rsidRPr="00265C0D" w14:paraId="206316A3" w14:textId="77777777" w:rsidTr="000E31DA">
        <w:trPr>
          <w:gridAfter w:val="1"/>
          <w:wAfter w:w="6" w:type="dxa"/>
          <w:trHeight w:val="329"/>
        </w:trPr>
        <w:tc>
          <w:tcPr>
            <w:tcW w:w="4111" w:type="dxa"/>
            <w:tcBorders>
              <w:left w:val="single" w:sz="4" w:space="0" w:color="auto"/>
            </w:tcBorders>
          </w:tcPr>
          <w:p w14:paraId="5AAB224A" w14:textId="648E7B2A" w:rsidR="00303540" w:rsidRPr="00711433" w:rsidRDefault="00303540" w:rsidP="00303540">
            <w:pPr>
              <w:pStyle w:val="ListParagraph"/>
              <w:numPr>
                <w:ilvl w:val="2"/>
                <w:numId w:val="38"/>
              </w:numPr>
              <w:spacing w:line="240" w:lineRule="auto"/>
              <w:jc w:val="left"/>
              <w:rPr>
                <w:color w:val="auto"/>
                <w:szCs w:val="20"/>
                <w:lang w:val="sr-Cyrl-RS"/>
              </w:rPr>
            </w:pPr>
            <w:r w:rsidRPr="00711433">
              <w:rPr>
                <w:color w:val="auto"/>
                <w:szCs w:val="20"/>
                <w:lang w:val="sr-Cyrl-RS"/>
              </w:rPr>
              <w:t>П</w:t>
            </w:r>
            <w:r w:rsidRPr="00711433">
              <w:rPr>
                <w:color w:val="auto"/>
                <w:szCs w:val="20"/>
                <w:lang w:val="en-US"/>
              </w:rPr>
              <w:t>раћењ</w:t>
            </w:r>
            <w:r w:rsidRPr="00711433">
              <w:rPr>
                <w:color w:val="auto"/>
                <w:szCs w:val="20"/>
                <w:lang w:val="sr-Cyrl-RS"/>
              </w:rPr>
              <w:t>е</w:t>
            </w:r>
            <w:r w:rsidRPr="00711433">
              <w:rPr>
                <w:color w:val="auto"/>
                <w:szCs w:val="20"/>
              </w:rPr>
              <w:t xml:space="preserve"> </w:t>
            </w:r>
            <w:r w:rsidRPr="00711433">
              <w:rPr>
                <w:color w:val="auto"/>
                <w:szCs w:val="20"/>
                <w:lang w:val="en-US"/>
              </w:rPr>
              <w:t>ефеката</w:t>
            </w:r>
            <w:r w:rsidRPr="00711433">
              <w:rPr>
                <w:color w:val="auto"/>
                <w:szCs w:val="20"/>
              </w:rPr>
              <w:t xml:space="preserve"> </w:t>
            </w:r>
            <w:r w:rsidRPr="00711433">
              <w:rPr>
                <w:color w:val="auto"/>
                <w:szCs w:val="20"/>
                <w:lang w:val="en-US"/>
              </w:rPr>
              <w:t>афирмативних</w:t>
            </w:r>
            <w:r w:rsidRPr="00711433">
              <w:rPr>
                <w:color w:val="auto"/>
                <w:szCs w:val="20"/>
              </w:rPr>
              <w:t xml:space="preserve"> </w:t>
            </w:r>
            <w:r w:rsidRPr="00711433">
              <w:rPr>
                <w:color w:val="auto"/>
                <w:szCs w:val="20"/>
                <w:lang w:val="en-US"/>
              </w:rPr>
              <w:t>мера</w:t>
            </w:r>
            <w:r w:rsidRPr="00711433">
              <w:rPr>
                <w:color w:val="auto"/>
                <w:szCs w:val="20"/>
              </w:rPr>
              <w:t xml:space="preserve"> </w:t>
            </w:r>
            <w:r w:rsidRPr="00711433">
              <w:rPr>
                <w:color w:val="auto"/>
                <w:szCs w:val="20"/>
                <w:lang w:val="en-US"/>
              </w:rPr>
              <w:t>у</w:t>
            </w:r>
            <w:r w:rsidRPr="00711433">
              <w:rPr>
                <w:color w:val="auto"/>
                <w:szCs w:val="20"/>
              </w:rPr>
              <w:t xml:space="preserve"> </w:t>
            </w:r>
            <w:r w:rsidRPr="00711433">
              <w:rPr>
                <w:color w:val="auto"/>
                <w:szCs w:val="20"/>
                <w:lang w:val="en-US"/>
              </w:rPr>
              <w:t>образовању</w:t>
            </w:r>
            <w:r w:rsidRPr="00711433">
              <w:rPr>
                <w:color w:val="auto"/>
                <w:szCs w:val="20"/>
              </w:rPr>
              <w:t xml:space="preserve"> </w:t>
            </w:r>
            <w:r w:rsidRPr="00711433">
              <w:rPr>
                <w:color w:val="auto"/>
                <w:szCs w:val="20"/>
                <w:lang w:val="en-US"/>
              </w:rPr>
              <w:t>ромске</w:t>
            </w:r>
            <w:r w:rsidRPr="00711433">
              <w:rPr>
                <w:color w:val="auto"/>
                <w:szCs w:val="20"/>
              </w:rPr>
              <w:t xml:space="preserve"> </w:t>
            </w:r>
            <w:r w:rsidRPr="00711433">
              <w:rPr>
                <w:color w:val="auto"/>
                <w:szCs w:val="20"/>
                <w:lang w:val="en-US"/>
              </w:rPr>
              <w:t>популације</w:t>
            </w:r>
            <w:r w:rsidRPr="00711433">
              <w:rPr>
                <w:color w:val="auto"/>
                <w:szCs w:val="20"/>
                <w:lang w:val="sr-Cyrl-RS"/>
              </w:rPr>
              <w:t xml:space="preserve"> на ниову средње школе и уписа у високошколске установе</w:t>
            </w:r>
            <w:r w:rsidRPr="00711433">
              <w:rPr>
                <w:color w:val="auto"/>
                <w:szCs w:val="20"/>
              </w:rPr>
              <w:t xml:space="preserve"> </w:t>
            </w:r>
            <w:r w:rsidRPr="00711433">
              <w:rPr>
                <w:color w:val="auto"/>
                <w:szCs w:val="20"/>
                <w:lang w:val="sr-Cyrl-RS"/>
              </w:rPr>
              <w:t xml:space="preserve">кроз ЈИСП </w:t>
            </w:r>
          </w:p>
        </w:tc>
        <w:tc>
          <w:tcPr>
            <w:tcW w:w="1276" w:type="dxa"/>
          </w:tcPr>
          <w:p w14:paraId="724F5955" w14:textId="77777777" w:rsidR="00303540" w:rsidRPr="00265C0D" w:rsidRDefault="00303540" w:rsidP="00303540">
            <w:pPr>
              <w:autoSpaceDE w:val="0"/>
              <w:autoSpaceDN w:val="0"/>
              <w:adjustRightInd w:val="0"/>
              <w:spacing w:line="240" w:lineRule="auto"/>
              <w:ind w:left="31" w:firstLine="0"/>
              <w:jc w:val="center"/>
              <w:rPr>
                <w:color w:val="auto"/>
                <w:szCs w:val="20"/>
                <w:lang w:val="en-US" w:eastAsia="sr-Latn-CS"/>
              </w:rPr>
            </w:pPr>
            <w:r w:rsidRPr="00265C0D">
              <w:rPr>
                <w:color w:val="auto"/>
                <w:szCs w:val="20"/>
                <w:lang w:val="en-US" w:eastAsia="sr-Latn-CS"/>
              </w:rPr>
              <w:t>М</w:t>
            </w:r>
            <w:r w:rsidRPr="00265C0D">
              <w:rPr>
                <w:color w:val="auto"/>
                <w:szCs w:val="20"/>
                <w:lang w:val="sr-Cyrl-RS" w:eastAsia="sr-Latn-CS"/>
              </w:rPr>
              <w:t>П</w:t>
            </w:r>
            <w:r w:rsidRPr="00265C0D">
              <w:rPr>
                <w:color w:val="auto"/>
                <w:szCs w:val="20"/>
                <w:lang w:val="en-US" w:eastAsia="sr-Latn-CS"/>
              </w:rPr>
              <w:t>Р</w:t>
            </w:r>
          </w:p>
          <w:p w14:paraId="6922F3A8" w14:textId="77777777" w:rsidR="00303540" w:rsidRPr="00265C0D" w:rsidRDefault="00303540" w:rsidP="00303540">
            <w:pPr>
              <w:pStyle w:val="TableParagraph"/>
              <w:jc w:val="center"/>
              <w:rPr>
                <w:i/>
                <w:sz w:val="20"/>
                <w:szCs w:val="20"/>
                <w:lang w:val="sr-Cyrl-RS"/>
              </w:rPr>
            </w:pPr>
          </w:p>
        </w:tc>
        <w:tc>
          <w:tcPr>
            <w:tcW w:w="1417" w:type="dxa"/>
          </w:tcPr>
          <w:p w14:paraId="7CEA75E1" w14:textId="77777777" w:rsidR="00303540" w:rsidRPr="00265C0D" w:rsidRDefault="00303540" w:rsidP="00303540">
            <w:pPr>
              <w:autoSpaceDE w:val="0"/>
              <w:autoSpaceDN w:val="0"/>
              <w:adjustRightInd w:val="0"/>
              <w:spacing w:line="240" w:lineRule="auto"/>
              <w:ind w:left="0"/>
              <w:jc w:val="center"/>
              <w:rPr>
                <w:color w:val="auto"/>
                <w:szCs w:val="20"/>
                <w:lang w:val="en-US" w:eastAsia="sr-Latn-CS"/>
              </w:rPr>
            </w:pPr>
            <w:r w:rsidRPr="00265C0D">
              <w:rPr>
                <w:color w:val="auto"/>
                <w:szCs w:val="20"/>
                <w:lang w:val="en-US" w:eastAsia="sr-Latn-CS"/>
              </w:rPr>
              <w:t>НСРНМ</w:t>
            </w:r>
          </w:p>
          <w:p w14:paraId="49B930A0" w14:textId="77777777" w:rsidR="00303540" w:rsidRPr="00265C0D" w:rsidRDefault="00303540" w:rsidP="00303540">
            <w:pPr>
              <w:pStyle w:val="TableParagraph"/>
              <w:jc w:val="center"/>
              <w:rPr>
                <w:i/>
                <w:sz w:val="20"/>
                <w:szCs w:val="20"/>
                <w:lang w:val="sr-Cyrl-RS"/>
              </w:rPr>
            </w:pPr>
          </w:p>
        </w:tc>
        <w:tc>
          <w:tcPr>
            <w:tcW w:w="1418" w:type="dxa"/>
          </w:tcPr>
          <w:p w14:paraId="0E90838D" w14:textId="77777777" w:rsidR="00303540" w:rsidRDefault="00303540" w:rsidP="00303540">
            <w:pPr>
              <w:pStyle w:val="TableParagraph"/>
              <w:jc w:val="center"/>
              <w:rPr>
                <w:sz w:val="20"/>
                <w:szCs w:val="20"/>
                <w:lang w:val="sr-Cyrl-RS"/>
              </w:rPr>
            </w:pPr>
            <w:r>
              <w:rPr>
                <w:sz w:val="20"/>
                <w:szCs w:val="20"/>
              </w:rPr>
              <w:t>4.</w:t>
            </w:r>
            <w:r>
              <w:rPr>
                <w:sz w:val="20"/>
                <w:szCs w:val="20"/>
                <w:lang w:val="sr-Cyrl-RS"/>
              </w:rPr>
              <w:t>квартал</w:t>
            </w:r>
          </w:p>
          <w:p w14:paraId="608B3593" w14:textId="145EA945" w:rsidR="00303540" w:rsidRPr="0018704B" w:rsidRDefault="00303540" w:rsidP="00303540">
            <w:pPr>
              <w:pStyle w:val="TableParagraph"/>
              <w:jc w:val="center"/>
              <w:rPr>
                <w:sz w:val="20"/>
                <w:szCs w:val="20"/>
                <w:lang w:val="sr-Cyrl-RS"/>
              </w:rPr>
            </w:pPr>
            <w:r>
              <w:rPr>
                <w:sz w:val="20"/>
                <w:szCs w:val="20"/>
              </w:rPr>
              <w:t>2027</w:t>
            </w:r>
          </w:p>
        </w:tc>
        <w:tc>
          <w:tcPr>
            <w:tcW w:w="1382" w:type="dxa"/>
            <w:vAlign w:val="center"/>
          </w:tcPr>
          <w:p w14:paraId="12A537F7" w14:textId="77777777" w:rsidR="00303540" w:rsidRPr="00303540" w:rsidRDefault="00303540" w:rsidP="00303540">
            <w:pPr>
              <w:pStyle w:val="TableParagraph"/>
              <w:rPr>
                <w:sz w:val="20"/>
                <w:szCs w:val="20"/>
              </w:rPr>
            </w:pPr>
            <w:r w:rsidRPr="00303540">
              <w:rPr>
                <w:sz w:val="20"/>
                <w:szCs w:val="20"/>
                <w:lang w:val="sr-Cyrl-RS"/>
              </w:rPr>
              <w:t>Буџет Републике Србије, раздео 26 – МПР</w:t>
            </w:r>
          </w:p>
          <w:p w14:paraId="6760BFFE" w14:textId="77777777" w:rsidR="00303540" w:rsidRPr="00303540" w:rsidRDefault="00303540" w:rsidP="00303540">
            <w:pPr>
              <w:pStyle w:val="BodyAAA"/>
              <w:rPr>
                <w:rFonts w:ascii="Times New Roman" w:hAnsi="Times New Roman" w:cs="Times New Roman"/>
                <w:sz w:val="20"/>
                <w:szCs w:val="20"/>
              </w:rPr>
            </w:pPr>
            <w:r w:rsidRPr="00303540">
              <w:rPr>
                <w:rFonts w:ascii="Times New Roman" w:hAnsi="Times New Roman" w:cs="Times New Roman"/>
                <w:sz w:val="20"/>
                <w:szCs w:val="20"/>
                <w:lang w:val="sr-Cyrl-RS"/>
              </w:rPr>
              <w:t>Извор 01</w:t>
            </w:r>
          </w:p>
          <w:p w14:paraId="05B26C23" w14:textId="77777777" w:rsidR="00303540" w:rsidRPr="00303540" w:rsidRDefault="00303540" w:rsidP="00303540">
            <w:pPr>
              <w:pStyle w:val="TableParagraph"/>
              <w:rPr>
                <w:sz w:val="20"/>
                <w:szCs w:val="20"/>
                <w:lang w:val="sr-Cyrl-RS"/>
              </w:rPr>
            </w:pPr>
            <w:r w:rsidRPr="00303540">
              <w:rPr>
                <w:sz w:val="20"/>
                <w:szCs w:val="20"/>
                <w:lang w:val="sr-Cyrl-RS"/>
              </w:rPr>
              <w:t>Програм 2001,</w:t>
            </w:r>
          </w:p>
          <w:p w14:paraId="28EB2DAB" w14:textId="77777777" w:rsidR="00303540" w:rsidRPr="00303540" w:rsidRDefault="00303540" w:rsidP="00303540">
            <w:pPr>
              <w:pStyle w:val="BodyAAA"/>
              <w:rPr>
                <w:rFonts w:ascii="Times New Roman" w:hAnsi="Times New Roman" w:cs="Times New Roman"/>
                <w:sz w:val="20"/>
                <w:szCs w:val="20"/>
              </w:rPr>
            </w:pPr>
            <w:r w:rsidRPr="00303540">
              <w:rPr>
                <w:rFonts w:ascii="Times New Roman" w:hAnsi="Times New Roman" w:cs="Times New Roman"/>
                <w:sz w:val="20"/>
                <w:szCs w:val="20"/>
                <w:lang w:val="sr-Cyrl-RS"/>
              </w:rPr>
              <w:t>ПА 00</w:t>
            </w:r>
            <w:r>
              <w:rPr>
                <w:rFonts w:ascii="Times New Roman" w:hAnsi="Times New Roman" w:cs="Times New Roman"/>
                <w:sz w:val="20"/>
                <w:szCs w:val="20"/>
              </w:rPr>
              <w:t>01</w:t>
            </w:r>
          </w:p>
          <w:p w14:paraId="5793453B" w14:textId="6143C060" w:rsidR="00303540" w:rsidRPr="00265C0D" w:rsidRDefault="00303540" w:rsidP="00303540">
            <w:pPr>
              <w:pStyle w:val="TableParagraph"/>
              <w:rPr>
                <w:i/>
                <w:sz w:val="20"/>
                <w:szCs w:val="20"/>
                <w:lang w:val="sr-Cyrl-RS"/>
              </w:rPr>
            </w:pPr>
            <w:r>
              <w:rPr>
                <w:sz w:val="20"/>
                <w:szCs w:val="20"/>
              </w:rPr>
              <w:t>411, 412</w:t>
            </w:r>
          </w:p>
        </w:tc>
        <w:tc>
          <w:tcPr>
            <w:tcW w:w="1594" w:type="dxa"/>
            <w:vAlign w:val="center"/>
          </w:tcPr>
          <w:p w14:paraId="47D3D9CD" w14:textId="2565B9B7" w:rsidR="00303540" w:rsidRPr="00265C0D" w:rsidRDefault="00303540" w:rsidP="00303540">
            <w:pPr>
              <w:pStyle w:val="TableParagraph"/>
              <w:jc w:val="center"/>
              <w:rPr>
                <w:i/>
                <w:sz w:val="20"/>
                <w:szCs w:val="20"/>
                <w:lang w:val="sr-Cyrl-RS"/>
              </w:rPr>
            </w:pPr>
            <w:r>
              <w:rPr>
                <w:sz w:val="20"/>
                <w:szCs w:val="20"/>
              </w:rPr>
              <w:t>/</w:t>
            </w:r>
          </w:p>
        </w:tc>
        <w:tc>
          <w:tcPr>
            <w:tcW w:w="1560" w:type="dxa"/>
            <w:vAlign w:val="center"/>
          </w:tcPr>
          <w:p w14:paraId="2557607F" w14:textId="4A925A6D" w:rsidR="00303540" w:rsidRPr="00265C0D" w:rsidRDefault="00303540" w:rsidP="00303540">
            <w:pPr>
              <w:pStyle w:val="TableParagraph"/>
              <w:jc w:val="center"/>
              <w:rPr>
                <w:sz w:val="20"/>
                <w:szCs w:val="20"/>
                <w:lang w:val="sr-Cyrl-RS"/>
              </w:rPr>
            </w:pPr>
            <w:r>
              <w:rPr>
                <w:sz w:val="20"/>
                <w:szCs w:val="20"/>
              </w:rPr>
              <w:t>/</w:t>
            </w:r>
          </w:p>
        </w:tc>
        <w:tc>
          <w:tcPr>
            <w:tcW w:w="1701" w:type="dxa"/>
            <w:vAlign w:val="center"/>
          </w:tcPr>
          <w:p w14:paraId="241DA581" w14:textId="6BA3E33C" w:rsidR="00303540" w:rsidRPr="00265C0D" w:rsidRDefault="00303540" w:rsidP="00303540">
            <w:pPr>
              <w:pStyle w:val="TableParagraph"/>
              <w:jc w:val="center"/>
              <w:rPr>
                <w:sz w:val="20"/>
                <w:szCs w:val="20"/>
                <w:lang w:val="sr-Cyrl-RS"/>
              </w:rPr>
            </w:pPr>
            <w:r>
              <w:rPr>
                <w:sz w:val="20"/>
                <w:szCs w:val="20"/>
              </w:rPr>
              <w:t>/</w:t>
            </w:r>
          </w:p>
        </w:tc>
      </w:tr>
      <w:tr w:rsidR="00016EAD" w:rsidRPr="00265C0D" w14:paraId="4968C2D6" w14:textId="77777777" w:rsidTr="000E31DA">
        <w:trPr>
          <w:gridAfter w:val="1"/>
          <w:wAfter w:w="6" w:type="dxa"/>
          <w:trHeight w:val="329"/>
        </w:trPr>
        <w:tc>
          <w:tcPr>
            <w:tcW w:w="4111" w:type="dxa"/>
            <w:tcBorders>
              <w:left w:val="single" w:sz="4" w:space="0" w:color="auto"/>
              <w:bottom w:val="single" w:sz="4" w:space="0" w:color="auto"/>
            </w:tcBorders>
          </w:tcPr>
          <w:p w14:paraId="7E14486E" w14:textId="55540BF3" w:rsidR="00016EAD" w:rsidRPr="00914362" w:rsidRDefault="00016EAD" w:rsidP="00016EAD">
            <w:pPr>
              <w:pStyle w:val="ListParagraph"/>
              <w:numPr>
                <w:ilvl w:val="2"/>
                <w:numId w:val="38"/>
              </w:numPr>
              <w:spacing w:line="240" w:lineRule="auto"/>
              <w:jc w:val="left"/>
              <w:rPr>
                <w:color w:val="auto"/>
                <w:szCs w:val="20"/>
                <w:lang w:val="sr-Cyrl-RS"/>
              </w:rPr>
            </w:pPr>
            <w:r w:rsidRPr="00711433">
              <w:rPr>
                <w:color w:val="auto"/>
                <w:szCs w:val="20"/>
                <w:lang w:val="sr-Cyrl-RS"/>
              </w:rPr>
              <w:t>Обезбедити делотворне и ефикасне механизме за превенцију и спречавање напуштања средњег образовања кроз унапређење програма стипендирања (националних и локалних) и менторства ученика/ца  ромске националности у школама за  средњошколско образовање</w:t>
            </w:r>
            <w:r w:rsidRPr="00914362">
              <w:rPr>
                <w:color w:val="auto"/>
                <w:szCs w:val="20"/>
                <w:lang w:val="sr-Cyrl-RS"/>
              </w:rPr>
              <w:tab/>
            </w:r>
          </w:p>
        </w:tc>
        <w:tc>
          <w:tcPr>
            <w:tcW w:w="1276" w:type="dxa"/>
          </w:tcPr>
          <w:p w14:paraId="6B2B9194" w14:textId="77777777" w:rsidR="00016EAD" w:rsidRPr="00265C0D" w:rsidRDefault="00016EAD" w:rsidP="00016EAD">
            <w:pPr>
              <w:spacing w:line="240" w:lineRule="auto"/>
              <w:ind w:left="31" w:firstLine="0"/>
              <w:jc w:val="center"/>
              <w:rPr>
                <w:color w:val="auto"/>
                <w:szCs w:val="20"/>
                <w:lang w:val="en-US" w:eastAsia="sr-Latn-CS"/>
              </w:rPr>
            </w:pPr>
            <w:r w:rsidRPr="00265C0D">
              <w:rPr>
                <w:color w:val="auto"/>
                <w:szCs w:val="20"/>
                <w:lang w:val="en-US" w:eastAsia="sr-Latn-CS"/>
              </w:rPr>
              <w:t>М</w:t>
            </w:r>
            <w:r w:rsidRPr="00265C0D">
              <w:rPr>
                <w:color w:val="auto"/>
                <w:szCs w:val="20"/>
                <w:lang w:val="sr-Cyrl-RS" w:eastAsia="sr-Latn-CS"/>
              </w:rPr>
              <w:t>П</w:t>
            </w:r>
            <w:r w:rsidRPr="00265C0D">
              <w:rPr>
                <w:color w:val="auto"/>
                <w:szCs w:val="20"/>
                <w:lang w:val="en-US" w:eastAsia="sr-Latn-CS"/>
              </w:rPr>
              <w:t>Р</w:t>
            </w:r>
          </w:p>
        </w:tc>
        <w:tc>
          <w:tcPr>
            <w:tcW w:w="1417" w:type="dxa"/>
          </w:tcPr>
          <w:p w14:paraId="2C6DBEEA" w14:textId="77777777" w:rsidR="00016EAD" w:rsidRPr="00265C0D" w:rsidRDefault="00016EAD" w:rsidP="00016EAD">
            <w:pPr>
              <w:spacing w:line="240" w:lineRule="auto"/>
              <w:ind w:left="38"/>
              <w:jc w:val="center"/>
              <w:rPr>
                <w:color w:val="auto"/>
                <w:szCs w:val="20"/>
                <w:lang w:val="sr-Cyrl-RS" w:eastAsia="sr-Latn-CS"/>
              </w:rPr>
            </w:pPr>
            <w:r w:rsidRPr="00265C0D">
              <w:rPr>
                <w:color w:val="auto"/>
                <w:szCs w:val="20"/>
                <w:lang w:val="sr-Cyrl-RS" w:eastAsia="sr-Latn-CS"/>
              </w:rPr>
              <w:t>НСРМН</w:t>
            </w:r>
          </w:p>
        </w:tc>
        <w:tc>
          <w:tcPr>
            <w:tcW w:w="1418" w:type="dxa"/>
          </w:tcPr>
          <w:p w14:paraId="73F5D6CD" w14:textId="77777777" w:rsidR="00016EAD" w:rsidRPr="0018704B" w:rsidRDefault="00016EAD" w:rsidP="00016EAD">
            <w:pPr>
              <w:pStyle w:val="TableParagraph"/>
              <w:jc w:val="center"/>
              <w:rPr>
                <w:sz w:val="20"/>
                <w:szCs w:val="20"/>
              </w:rPr>
            </w:pPr>
            <w:r>
              <w:rPr>
                <w:sz w:val="20"/>
                <w:szCs w:val="20"/>
              </w:rPr>
              <w:t>4.</w:t>
            </w:r>
            <w:r w:rsidRPr="0018704B">
              <w:rPr>
                <w:sz w:val="20"/>
                <w:szCs w:val="20"/>
              </w:rPr>
              <w:t>квартал</w:t>
            </w:r>
          </w:p>
          <w:p w14:paraId="0941D7E7" w14:textId="393E67D7" w:rsidR="00016EAD" w:rsidRPr="0018704B" w:rsidRDefault="00016EAD" w:rsidP="00016EAD">
            <w:pPr>
              <w:spacing w:line="240" w:lineRule="auto"/>
              <w:ind w:left="33"/>
              <w:jc w:val="center"/>
              <w:rPr>
                <w:color w:val="auto"/>
                <w:szCs w:val="20"/>
                <w:lang w:val="en-US" w:eastAsia="en-US"/>
              </w:rPr>
            </w:pPr>
            <w:r w:rsidRPr="0018704B">
              <w:rPr>
                <w:color w:val="auto"/>
                <w:szCs w:val="20"/>
                <w:lang w:val="en-US" w:eastAsia="en-US"/>
              </w:rPr>
              <w:t>2027</w:t>
            </w:r>
          </w:p>
        </w:tc>
        <w:tc>
          <w:tcPr>
            <w:tcW w:w="1382" w:type="dxa"/>
            <w:vAlign w:val="center"/>
          </w:tcPr>
          <w:p w14:paraId="101A2B57" w14:textId="77777777" w:rsidR="00016EAD" w:rsidRPr="00AC62AD" w:rsidRDefault="00016EAD" w:rsidP="000E31DA">
            <w:pPr>
              <w:pStyle w:val="TableParagraph"/>
              <w:rPr>
                <w:sz w:val="20"/>
                <w:szCs w:val="20"/>
              </w:rPr>
            </w:pPr>
            <w:r w:rsidRPr="00AC62AD">
              <w:rPr>
                <w:sz w:val="20"/>
                <w:szCs w:val="20"/>
                <w:lang w:val="sr-Cyrl-RS"/>
              </w:rPr>
              <w:t>Буџет Републике Србије, раздео 26 – М</w:t>
            </w:r>
            <w:r>
              <w:rPr>
                <w:sz w:val="20"/>
                <w:szCs w:val="20"/>
                <w:lang w:val="sr-Cyrl-RS"/>
              </w:rPr>
              <w:t>ПР</w:t>
            </w:r>
          </w:p>
          <w:p w14:paraId="3E045D12" w14:textId="12DE2699" w:rsidR="00016EAD" w:rsidRPr="00265C0D" w:rsidRDefault="00016EAD" w:rsidP="000E31DA">
            <w:pPr>
              <w:pStyle w:val="TableParagraph"/>
              <w:rPr>
                <w:sz w:val="20"/>
                <w:szCs w:val="20"/>
                <w:lang w:val="sr-Cyrl-RS"/>
              </w:rPr>
            </w:pPr>
            <w:r w:rsidRPr="00AC62AD">
              <w:rPr>
                <w:sz w:val="20"/>
                <w:szCs w:val="20"/>
                <w:lang w:val="sr-Cyrl-RS"/>
              </w:rPr>
              <w:t>Извор 01</w:t>
            </w:r>
          </w:p>
        </w:tc>
        <w:tc>
          <w:tcPr>
            <w:tcW w:w="1594" w:type="dxa"/>
            <w:vAlign w:val="center"/>
          </w:tcPr>
          <w:p w14:paraId="57F0CFDA" w14:textId="77777777" w:rsidR="00016EAD" w:rsidRPr="00AC62AD" w:rsidRDefault="00016EAD" w:rsidP="000E31DA">
            <w:pPr>
              <w:pStyle w:val="TableParagraph"/>
              <w:jc w:val="right"/>
              <w:rPr>
                <w:sz w:val="20"/>
                <w:szCs w:val="20"/>
                <w:lang w:val="sr-Cyrl-RS"/>
              </w:rPr>
            </w:pPr>
            <w:r w:rsidRPr="00AC62AD">
              <w:rPr>
                <w:sz w:val="20"/>
                <w:szCs w:val="20"/>
                <w:lang w:val="sr-Cyrl-RS"/>
              </w:rPr>
              <w:t>Програм 200</w:t>
            </w:r>
            <w:r>
              <w:rPr>
                <w:sz w:val="20"/>
                <w:szCs w:val="20"/>
                <w:lang w:val="sr-Cyrl-RS"/>
              </w:rPr>
              <w:t>7,</w:t>
            </w:r>
          </w:p>
          <w:p w14:paraId="4C62BEA1" w14:textId="77777777" w:rsidR="00016EAD" w:rsidRPr="00AC62AD" w:rsidRDefault="00016EAD" w:rsidP="000E31DA">
            <w:pPr>
              <w:pStyle w:val="TableParagraph"/>
              <w:jc w:val="right"/>
              <w:rPr>
                <w:sz w:val="20"/>
                <w:szCs w:val="20"/>
                <w:lang w:val="sr-Cyrl-RS"/>
              </w:rPr>
            </w:pPr>
            <w:r w:rsidRPr="00AC62AD">
              <w:rPr>
                <w:sz w:val="20"/>
                <w:szCs w:val="20"/>
                <w:lang w:val="sr-Cyrl-RS"/>
              </w:rPr>
              <w:t>ПА 00</w:t>
            </w:r>
            <w:r>
              <w:rPr>
                <w:sz w:val="20"/>
                <w:szCs w:val="20"/>
                <w:lang w:val="sr-Cyrl-RS"/>
              </w:rPr>
              <w:t>03</w:t>
            </w:r>
          </w:p>
          <w:p w14:paraId="48735ACF" w14:textId="52746FC6" w:rsidR="00016EAD" w:rsidRPr="00265C0D" w:rsidRDefault="00016EAD" w:rsidP="000E31DA">
            <w:pPr>
              <w:spacing w:line="240" w:lineRule="auto"/>
              <w:ind w:left="0" w:firstLine="0"/>
              <w:jc w:val="right"/>
              <w:rPr>
                <w:szCs w:val="20"/>
                <w:lang w:val="sr-Cyrl-RS"/>
              </w:rPr>
            </w:pPr>
          </w:p>
        </w:tc>
        <w:tc>
          <w:tcPr>
            <w:tcW w:w="1560" w:type="dxa"/>
            <w:vAlign w:val="center"/>
          </w:tcPr>
          <w:p w14:paraId="31B9C02C" w14:textId="0584B7F0" w:rsidR="00016EAD" w:rsidRPr="00806BA2" w:rsidRDefault="00016EAD" w:rsidP="00016EAD">
            <w:pPr>
              <w:pStyle w:val="BodyText"/>
              <w:jc w:val="right"/>
              <w:rPr>
                <w:sz w:val="20"/>
                <w:szCs w:val="20"/>
                <w:lang w:val="sr-Cyrl-RS"/>
              </w:rPr>
            </w:pPr>
            <w:r w:rsidRPr="00806BA2">
              <w:rPr>
                <w:sz w:val="20"/>
                <w:szCs w:val="20"/>
                <w:lang w:val="sr-Cyrl-RS"/>
              </w:rPr>
              <w:t>8</w:t>
            </w:r>
            <w:r w:rsidR="007C2393" w:rsidRPr="00806BA2">
              <w:rPr>
                <w:sz w:val="20"/>
                <w:szCs w:val="20"/>
                <w:lang w:val="sr-Cyrl-RS"/>
              </w:rPr>
              <w:t>9</w:t>
            </w:r>
            <w:r w:rsidRPr="00806BA2">
              <w:rPr>
                <w:sz w:val="20"/>
                <w:szCs w:val="20"/>
                <w:lang w:val="sr-Cyrl-RS"/>
              </w:rPr>
              <w:t>.100</w:t>
            </w:r>
          </w:p>
        </w:tc>
        <w:tc>
          <w:tcPr>
            <w:tcW w:w="1701" w:type="dxa"/>
            <w:vAlign w:val="center"/>
          </w:tcPr>
          <w:p w14:paraId="415DE00A" w14:textId="3C0F8FE6" w:rsidR="00016EAD" w:rsidRPr="00806BA2" w:rsidRDefault="007C2393" w:rsidP="00016EAD">
            <w:pPr>
              <w:pStyle w:val="BodyText"/>
              <w:jc w:val="right"/>
              <w:rPr>
                <w:sz w:val="20"/>
                <w:szCs w:val="20"/>
                <w:lang w:val="sr-Cyrl-RS"/>
              </w:rPr>
            </w:pPr>
            <w:r w:rsidRPr="00806BA2">
              <w:rPr>
                <w:sz w:val="20"/>
                <w:szCs w:val="20"/>
                <w:lang w:val="sr-Cyrl-RS"/>
              </w:rPr>
              <w:t>89</w:t>
            </w:r>
            <w:r w:rsidR="00016EAD" w:rsidRPr="00806BA2">
              <w:rPr>
                <w:sz w:val="20"/>
                <w:szCs w:val="20"/>
                <w:lang w:val="sr-Cyrl-RS"/>
              </w:rPr>
              <w:t>.100</w:t>
            </w:r>
          </w:p>
        </w:tc>
      </w:tr>
      <w:tr w:rsidR="00016EAD" w:rsidRPr="00265C0D" w14:paraId="238FAE4F" w14:textId="77777777" w:rsidTr="000E31DA">
        <w:trPr>
          <w:gridAfter w:val="1"/>
          <w:wAfter w:w="6" w:type="dxa"/>
          <w:trHeight w:val="329"/>
        </w:trPr>
        <w:tc>
          <w:tcPr>
            <w:tcW w:w="4111" w:type="dxa"/>
            <w:tcBorders>
              <w:left w:val="single" w:sz="4" w:space="0" w:color="auto"/>
            </w:tcBorders>
          </w:tcPr>
          <w:p w14:paraId="53077876" w14:textId="77777777" w:rsidR="00016EAD" w:rsidRPr="00711433" w:rsidRDefault="00016EAD" w:rsidP="00016EAD">
            <w:pPr>
              <w:pStyle w:val="ListParagraph"/>
              <w:numPr>
                <w:ilvl w:val="2"/>
                <w:numId w:val="38"/>
              </w:numPr>
              <w:spacing w:line="240" w:lineRule="auto"/>
              <w:jc w:val="left"/>
              <w:rPr>
                <w:color w:val="auto"/>
                <w:szCs w:val="20"/>
                <w:lang w:val="sr-Cyrl-RS"/>
              </w:rPr>
            </w:pPr>
            <w:r w:rsidRPr="00711433">
              <w:rPr>
                <w:color w:val="auto"/>
                <w:szCs w:val="20"/>
                <w:lang w:val="sr-Cyrl-RS"/>
              </w:rPr>
              <w:t xml:space="preserve">Унапредити стручне капацитете наставног кадра за програме основног и средњег образовања одраслих путем стандардизованих и квалитетних обука </w:t>
            </w:r>
          </w:p>
        </w:tc>
        <w:tc>
          <w:tcPr>
            <w:tcW w:w="1276" w:type="dxa"/>
          </w:tcPr>
          <w:p w14:paraId="60A53635" w14:textId="77777777" w:rsidR="00016EAD" w:rsidRPr="00265C0D" w:rsidRDefault="00016EAD" w:rsidP="00016EAD">
            <w:pPr>
              <w:spacing w:line="240" w:lineRule="auto"/>
              <w:ind w:left="31" w:firstLine="0"/>
              <w:jc w:val="center"/>
              <w:rPr>
                <w:color w:val="auto"/>
                <w:szCs w:val="20"/>
                <w:lang w:val="en-US" w:eastAsia="sr-Latn-CS"/>
              </w:rPr>
            </w:pPr>
            <w:r w:rsidRPr="00265C0D">
              <w:rPr>
                <w:color w:val="auto"/>
                <w:szCs w:val="20"/>
                <w:lang w:val="en-US" w:eastAsia="sr-Latn-CS"/>
              </w:rPr>
              <w:t>М</w:t>
            </w:r>
            <w:r w:rsidRPr="00265C0D">
              <w:rPr>
                <w:color w:val="auto"/>
                <w:szCs w:val="20"/>
                <w:lang w:val="sr-Cyrl-RS" w:eastAsia="sr-Latn-CS"/>
              </w:rPr>
              <w:t>П</w:t>
            </w:r>
            <w:r w:rsidRPr="00265C0D">
              <w:rPr>
                <w:color w:val="auto"/>
                <w:szCs w:val="20"/>
                <w:lang w:val="en-US" w:eastAsia="sr-Latn-CS"/>
              </w:rPr>
              <w:t>Р</w:t>
            </w:r>
          </w:p>
        </w:tc>
        <w:tc>
          <w:tcPr>
            <w:tcW w:w="1417" w:type="dxa"/>
          </w:tcPr>
          <w:p w14:paraId="3D1D8C4F" w14:textId="77777777" w:rsidR="00016EAD" w:rsidRPr="00265C0D" w:rsidRDefault="00016EAD" w:rsidP="00016EAD">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ЈЛС</w:t>
            </w:r>
          </w:p>
          <w:p w14:paraId="319C929C" w14:textId="77777777" w:rsidR="00016EAD" w:rsidRPr="00265C0D" w:rsidRDefault="00016EAD" w:rsidP="00016EAD">
            <w:pPr>
              <w:spacing w:line="240" w:lineRule="auto"/>
              <w:ind w:left="38"/>
              <w:jc w:val="center"/>
              <w:rPr>
                <w:color w:val="auto"/>
                <w:szCs w:val="20"/>
                <w:lang w:val="en-US" w:eastAsia="sr-Latn-CS"/>
              </w:rPr>
            </w:pPr>
            <w:r w:rsidRPr="00265C0D">
              <w:rPr>
                <w:color w:val="auto"/>
                <w:szCs w:val="20"/>
                <w:lang w:val="en-US" w:eastAsia="sr-Latn-CS"/>
              </w:rPr>
              <w:t>ШООО</w:t>
            </w:r>
          </w:p>
        </w:tc>
        <w:tc>
          <w:tcPr>
            <w:tcW w:w="1418" w:type="dxa"/>
          </w:tcPr>
          <w:p w14:paraId="1D93D377" w14:textId="77777777" w:rsidR="00016EAD" w:rsidRDefault="00016EAD" w:rsidP="00016EAD">
            <w:pPr>
              <w:pStyle w:val="TableParagraph"/>
              <w:jc w:val="center"/>
              <w:rPr>
                <w:sz w:val="20"/>
                <w:szCs w:val="20"/>
                <w:lang w:val="sr-Cyrl-RS"/>
              </w:rPr>
            </w:pPr>
            <w:r>
              <w:rPr>
                <w:sz w:val="20"/>
                <w:szCs w:val="20"/>
              </w:rPr>
              <w:t>4.</w:t>
            </w:r>
            <w:r>
              <w:rPr>
                <w:sz w:val="20"/>
                <w:szCs w:val="20"/>
                <w:lang w:val="sr-Cyrl-RS"/>
              </w:rPr>
              <w:t>квартал</w:t>
            </w:r>
          </w:p>
          <w:p w14:paraId="5EB13154" w14:textId="4B244DFA" w:rsidR="00016EAD" w:rsidRPr="00265C0D" w:rsidRDefault="00016EAD" w:rsidP="00016EAD">
            <w:pPr>
              <w:spacing w:line="240" w:lineRule="auto"/>
              <w:jc w:val="left"/>
              <w:rPr>
                <w:color w:val="auto"/>
                <w:szCs w:val="20"/>
                <w:lang w:val="sr-Cyrl-RS"/>
              </w:rPr>
            </w:pPr>
            <w:r>
              <w:rPr>
                <w:szCs w:val="20"/>
              </w:rPr>
              <w:t>2027</w:t>
            </w:r>
          </w:p>
        </w:tc>
        <w:tc>
          <w:tcPr>
            <w:tcW w:w="1382" w:type="dxa"/>
            <w:vAlign w:val="center"/>
          </w:tcPr>
          <w:p w14:paraId="2D3E5B27" w14:textId="77777777" w:rsidR="00016EAD" w:rsidRPr="00AC62AD" w:rsidRDefault="00016EAD" w:rsidP="000E31DA">
            <w:pPr>
              <w:pStyle w:val="TableParagraph"/>
              <w:rPr>
                <w:sz w:val="20"/>
                <w:szCs w:val="20"/>
              </w:rPr>
            </w:pPr>
            <w:r w:rsidRPr="00AC62AD">
              <w:rPr>
                <w:sz w:val="20"/>
                <w:szCs w:val="20"/>
                <w:lang w:val="sr-Cyrl-RS"/>
              </w:rPr>
              <w:t>Буџет Републике Србије, раздео 26 – М</w:t>
            </w:r>
            <w:r>
              <w:rPr>
                <w:sz w:val="20"/>
                <w:szCs w:val="20"/>
                <w:lang w:val="sr-Cyrl-RS"/>
              </w:rPr>
              <w:t>ПР</w:t>
            </w:r>
          </w:p>
          <w:p w14:paraId="4EBE485E" w14:textId="7BB890D6" w:rsidR="00016EAD" w:rsidRPr="00265C0D" w:rsidRDefault="00016EAD" w:rsidP="000E31DA">
            <w:pPr>
              <w:pStyle w:val="TableParagraph"/>
              <w:rPr>
                <w:sz w:val="20"/>
                <w:szCs w:val="20"/>
              </w:rPr>
            </w:pPr>
            <w:r w:rsidRPr="00AC62AD">
              <w:rPr>
                <w:sz w:val="20"/>
                <w:szCs w:val="20"/>
                <w:lang w:val="sr-Cyrl-RS"/>
              </w:rPr>
              <w:t>Извор 01</w:t>
            </w:r>
          </w:p>
        </w:tc>
        <w:tc>
          <w:tcPr>
            <w:tcW w:w="1594" w:type="dxa"/>
            <w:vAlign w:val="center"/>
          </w:tcPr>
          <w:p w14:paraId="2DEB0F2F" w14:textId="77777777" w:rsidR="00016EAD" w:rsidRPr="00AC62AD" w:rsidRDefault="00016EAD" w:rsidP="000E31DA">
            <w:pPr>
              <w:pStyle w:val="TableParagraph"/>
              <w:jc w:val="right"/>
              <w:rPr>
                <w:sz w:val="20"/>
                <w:szCs w:val="20"/>
                <w:lang w:val="sr-Cyrl-RS"/>
              </w:rPr>
            </w:pPr>
            <w:r w:rsidRPr="00AC62AD">
              <w:rPr>
                <w:sz w:val="20"/>
                <w:szCs w:val="20"/>
                <w:lang w:val="sr-Cyrl-RS"/>
              </w:rPr>
              <w:t>Програм 200</w:t>
            </w:r>
            <w:r>
              <w:rPr>
                <w:sz w:val="20"/>
                <w:szCs w:val="20"/>
                <w:lang w:val="sr-Cyrl-RS"/>
              </w:rPr>
              <w:t>4,</w:t>
            </w:r>
          </w:p>
          <w:p w14:paraId="2DB2597D" w14:textId="77777777" w:rsidR="00016EAD" w:rsidRPr="00AC62AD" w:rsidRDefault="00016EAD" w:rsidP="000E31DA">
            <w:pPr>
              <w:pStyle w:val="TableParagraph"/>
              <w:jc w:val="right"/>
              <w:rPr>
                <w:sz w:val="20"/>
                <w:szCs w:val="20"/>
                <w:lang w:val="sr-Cyrl-RS"/>
              </w:rPr>
            </w:pPr>
            <w:r>
              <w:rPr>
                <w:sz w:val="20"/>
                <w:szCs w:val="20"/>
                <w:lang w:val="sr-Cyrl-RS"/>
              </w:rPr>
              <w:t>Пројекат 4007</w:t>
            </w:r>
          </w:p>
          <w:p w14:paraId="74EB2AB7" w14:textId="285A5E94" w:rsidR="00016EAD" w:rsidRPr="00265C0D" w:rsidRDefault="00016EAD" w:rsidP="000E31DA">
            <w:pPr>
              <w:spacing w:line="240" w:lineRule="auto"/>
              <w:ind w:left="0"/>
              <w:jc w:val="right"/>
              <w:rPr>
                <w:color w:val="auto"/>
                <w:szCs w:val="20"/>
                <w:lang w:val="sr-Cyrl-RS"/>
              </w:rPr>
            </w:pPr>
          </w:p>
        </w:tc>
        <w:tc>
          <w:tcPr>
            <w:tcW w:w="1560" w:type="dxa"/>
            <w:vAlign w:val="center"/>
          </w:tcPr>
          <w:p w14:paraId="7CD2B63F" w14:textId="1720054F" w:rsidR="00016EAD" w:rsidRPr="00265C0D" w:rsidRDefault="00016EAD" w:rsidP="00016EAD">
            <w:pPr>
              <w:spacing w:line="240" w:lineRule="auto"/>
              <w:ind w:left="34"/>
              <w:jc w:val="right"/>
              <w:rPr>
                <w:color w:val="auto"/>
                <w:szCs w:val="20"/>
                <w:lang w:val="sr-Cyrl-RS"/>
              </w:rPr>
            </w:pPr>
            <w:r>
              <w:rPr>
                <w:szCs w:val="20"/>
                <w:lang w:val="sr-Cyrl-RS"/>
              </w:rPr>
              <w:t>5.500</w:t>
            </w:r>
          </w:p>
        </w:tc>
        <w:tc>
          <w:tcPr>
            <w:tcW w:w="1701" w:type="dxa"/>
            <w:vAlign w:val="center"/>
          </w:tcPr>
          <w:p w14:paraId="3AA6942F" w14:textId="1DBEE57D" w:rsidR="00016EAD" w:rsidRPr="00711433" w:rsidRDefault="00016EAD" w:rsidP="00016EAD">
            <w:pPr>
              <w:spacing w:line="240" w:lineRule="auto"/>
              <w:ind w:left="34"/>
              <w:jc w:val="right"/>
              <w:rPr>
                <w:color w:val="auto"/>
                <w:szCs w:val="20"/>
                <w:lang w:val="en-US"/>
              </w:rPr>
            </w:pPr>
            <w:r>
              <w:rPr>
                <w:szCs w:val="20"/>
                <w:lang w:val="sr-Cyrl-RS"/>
              </w:rPr>
              <w:t>5.500</w:t>
            </w:r>
          </w:p>
        </w:tc>
      </w:tr>
      <w:tr w:rsidR="00303540" w:rsidRPr="00265C0D" w14:paraId="6746B967" w14:textId="77777777" w:rsidTr="000E31DA">
        <w:trPr>
          <w:gridAfter w:val="1"/>
          <w:wAfter w:w="6" w:type="dxa"/>
          <w:trHeight w:val="329"/>
        </w:trPr>
        <w:tc>
          <w:tcPr>
            <w:tcW w:w="4111" w:type="dxa"/>
            <w:tcBorders>
              <w:left w:val="single" w:sz="4" w:space="0" w:color="auto"/>
            </w:tcBorders>
          </w:tcPr>
          <w:p w14:paraId="5A1EE15E" w14:textId="426379C0" w:rsidR="00303540" w:rsidRPr="00711433" w:rsidRDefault="00303540" w:rsidP="00303540">
            <w:pPr>
              <w:pStyle w:val="ListParagraph"/>
              <w:numPr>
                <w:ilvl w:val="2"/>
                <w:numId w:val="38"/>
              </w:numPr>
              <w:spacing w:line="240" w:lineRule="auto"/>
              <w:jc w:val="left"/>
              <w:rPr>
                <w:color w:val="auto"/>
                <w:szCs w:val="20"/>
                <w:lang w:val="sr-Cyrl-RS"/>
              </w:rPr>
            </w:pPr>
            <w:r w:rsidRPr="00711433">
              <w:rPr>
                <w:color w:val="auto"/>
                <w:szCs w:val="20"/>
                <w:lang w:val="sr-Cyrl-RS"/>
              </w:rPr>
              <w:t>Иницијатива ка КТУПРР са предлогом за усвајање примене афирмативних мера за упис студената ромске националности на Криминалистичко полицијски универзитет и Војну академију</w:t>
            </w:r>
          </w:p>
        </w:tc>
        <w:tc>
          <w:tcPr>
            <w:tcW w:w="1276" w:type="dxa"/>
          </w:tcPr>
          <w:p w14:paraId="6DB8B6BA" w14:textId="138328AC" w:rsidR="00303540" w:rsidRPr="001A70FA" w:rsidRDefault="00303540" w:rsidP="00303540">
            <w:pPr>
              <w:autoSpaceDE w:val="0"/>
              <w:autoSpaceDN w:val="0"/>
              <w:adjustRightInd w:val="0"/>
              <w:spacing w:line="240" w:lineRule="auto"/>
              <w:ind w:left="31" w:firstLine="0"/>
              <w:jc w:val="center"/>
              <w:rPr>
                <w:color w:val="auto"/>
                <w:szCs w:val="20"/>
                <w:lang w:val="sr-Cyrl-RS" w:eastAsia="sr-Latn-CS"/>
              </w:rPr>
            </w:pPr>
            <w:r>
              <w:rPr>
                <w:color w:val="auto"/>
                <w:szCs w:val="20"/>
                <w:lang w:val="sr-Cyrl-RS" w:eastAsia="sr-Latn-CS"/>
              </w:rPr>
              <w:t>МЉМПДД</w:t>
            </w:r>
          </w:p>
        </w:tc>
        <w:tc>
          <w:tcPr>
            <w:tcW w:w="1417" w:type="dxa"/>
          </w:tcPr>
          <w:p w14:paraId="6246E6C5" w14:textId="46612C40" w:rsidR="00303540" w:rsidRDefault="00303540" w:rsidP="00303540">
            <w:pPr>
              <w:autoSpaceDE w:val="0"/>
              <w:autoSpaceDN w:val="0"/>
              <w:adjustRightInd w:val="0"/>
              <w:spacing w:line="240" w:lineRule="auto"/>
              <w:ind w:left="38"/>
              <w:jc w:val="center"/>
              <w:rPr>
                <w:color w:val="auto"/>
                <w:szCs w:val="20"/>
                <w:lang w:val="en-US" w:eastAsia="sr-Latn-CS"/>
              </w:rPr>
            </w:pPr>
            <w:r>
              <w:rPr>
                <w:color w:val="auto"/>
                <w:szCs w:val="20"/>
                <w:lang w:val="en-US" w:eastAsia="sr-Latn-CS"/>
              </w:rPr>
              <w:t>КТУПРР</w:t>
            </w:r>
          </w:p>
          <w:p w14:paraId="18EB6DEA" w14:textId="4CEDEB7C" w:rsidR="00303540" w:rsidRPr="00265C0D" w:rsidRDefault="00303540" w:rsidP="00303540">
            <w:pPr>
              <w:autoSpaceDE w:val="0"/>
              <w:autoSpaceDN w:val="0"/>
              <w:adjustRightInd w:val="0"/>
              <w:spacing w:line="240" w:lineRule="auto"/>
              <w:ind w:left="38"/>
              <w:jc w:val="center"/>
              <w:rPr>
                <w:color w:val="auto"/>
                <w:szCs w:val="20"/>
                <w:lang w:val="en-US" w:eastAsia="sr-Latn-CS"/>
              </w:rPr>
            </w:pPr>
            <w:r w:rsidRPr="00265C0D">
              <w:rPr>
                <w:color w:val="auto"/>
                <w:szCs w:val="20"/>
                <w:lang w:val="en-US" w:eastAsia="sr-Latn-CS"/>
              </w:rPr>
              <w:t>НСРНМ</w:t>
            </w:r>
          </w:p>
          <w:p w14:paraId="550FEE4E" w14:textId="4EBFA9D0" w:rsidR="00303540" w:rsidRPr="007C6BD2" w:rsidRDefault="00303540" w:rsidP="00303540">
            <w:pPr>
              <w:autoSpaceDE w:val="0"/>
              <w:autoSpaceDN w:val="0"/>
              <w:adjustRightInd w:val="0"/>
              <w:spacing w:line="240" w:lineRule="auto"/>
              <w:ind w:left="38"/>
              <w:jc w:val="center"/>
              <w:rPr>
                <w:color w:val="auto"/>
                <w:szCs w:val="20"/>
                <w:lang w:val="sr-Cyrl-RS" w:eastAsia="sr-Latn-CS"/>
              </w:rPr>
            </w:pPr>
            <w:r>
              <w:rPr>
                <w:color w:val="auto"/>
                <w:szCs w:val="20"/>
                <w:lang w:val="sr-Cyrl-RS" w:eastAsia="sr-Latn-CS"/>
              </w:rPr>
              <w:t>ПЗР</w:t>
            </w:r>
          </w:p>
        </w:tc>
        <w:tc>
          <w:tcPr>
            <w:tcW w:w="1418" w:type="dxa"/>
          </w:tcPr>
          <w:p w14:paraId="0BE66F76" w14:textId="77777777" w:rsidR="00303540" w:rsidRDefault="00303540" w:rsidP="00303540">
            <w:pPr>
              <w:pStyle w:val="TableParagraph"/>
              <w:jc w:val="center"/>
              <w:rPr>
                <w:sz w:val="20"/>
                <w:szCs w:val="20"/>
                <w:lang w:val="sr-Cyrl-RS"/>
              </w:rPr>
            </w:pPr>
            <w:r>
              <w:rPr>
                <w:sz w:val="20"/>
                <w:szCs w:val="20"/>
              </w:rPr>
              <w:t>4.</w:t>
            </w:r>
            <w:r>
              <w:rPr>
                <w:sz w:val="20"/>
                <w:szCs w:val="20"/>
                <w:lang w:val="sr-Cyrl-RS"/>
              </w:rPr>
              <w:t>квартал</w:t>
            </w:r>
          </w:p>
          <w:p w14:paraId="5F35FEE6" w14:textId="224EBE43" w:rsidR="00303540" w:rsidRPr="00265C0D" w:rsidRDefault="00303540" w:rsidP="00303540">
            <w:pPr>
              <w:spacing w:line="240" w:lineRule="auto"/>
              <w:jc w:val="center"/>
              <w:rPr>
                <w:szCs w:val="20"/>
                <w:lang w:val="sr-Cyrl-RS"/>
              </w:rPr>
            </w:pPr>
            <w:r>
              <w:rPr>
                <w:szCs w:val="20"/>
              </w:rPr>
              <w:t>2027</w:t>
            </w:r>
          </w:p>
        </w:tc>
        <w:tc>
          <w:tcPr>
            <w:tcW w:w="1382" w:type="dxa"/>
            <w:vAlign w:val="center"/>
          </w:tcPr>
          <w:p w14:paraId="778B7CF7" w14:textId="77777777" w:rsidR="00303540" w:rsidRPr="00806BA2" w:rsidRDefault="00303540" w:rsidP="00303540">
            <w:pPr>
              <w:pStyle w:val="TableParagraph"/>
              <w:rPr>
                <w:sz w:val="19"/>
                <w:szCs w:val="19"/>
              </w:rPr>
            </w:pPr>
            <w:r w:rsidRPr="00806BA2">
              <w:rPr>
                <w:sz w:val="19"/>
                <w:szCs w:val="19"/>
                <w:lang w:val="sr-Cyrl-RS"/>
              </w:rPr>
              <w:t>Буџет Републике Србије, раздео 33 – МЉМПДД</w:t>
            </w:r>
          </w:p>
          <w:p w14:paraId="3D461A20" w14:textId="77777777" w:rsidR="00303540" w:rsidRPr="00806BA2" w:rsidRDefault="00303540" w:rsidP="00303540">
            <w:pPr>
              <w:ind w:left="48"/>
              <w:jc w:val="left"/>
              <w:rPr>
                <w:sz w:val="19"/>
                <w:szCs w:val="19"/>
              </w:rPr>
            </w:pPr>
            <w:r w:rsidRPr="00806BA2">
              <w:rPr>
                <w:sz w:val="19"/>
                <w:szCs w:val="19"/>
                <w:lang w:val="sr-Cyrl-RS"/>
              </w:rPr>
              <w:t>Извор 01</w:t>
            </w:r>
          </w:p>
          <w:p w14:paraId="456503FC" w14:textId="77777777" w:rsidR="00303540" w:rsidRPr="00806BA2" w:rsidRDefault="00303540" w:rsidP="00303540">
            <w:pPr>
              <w:pStyle w:val="TableParagraph"/>
              <w:rPr>
                <w:sz w:val="19"/>
                <w:szCs w:val="19"/>
                <w:lang w:val="sr-Cyrl-RS"/>
              </w:rPr>
            </w:pPr>
            <w:r w:rsidRPr="00806BA2">
              <w:rPr>
                <w:sz w:val="19"/>
                <w:szCs w:val="19"/>
                <w:lang w:val="sr-Cyrl-RS"/>
              </w:rPr>
              <w:t>Програм 1001,</w:t>
            </w:r>
          </w:p>
          <w:p w14:paraId="4F56A387" w14:textId="77777777" w:rsidR="00303540" w:rsidRPr="00806BA2" w:rsidRDefault="00303540" w:rsidP="00303540">
            <w:pPr>
              <w:ind w:left="0" w:firstLine="0"/>
              <w:jc w:val="left"/>
              <w:rPr>
                <w:sz w:val="19"/>
                <w:szCs w:val="19"/>
              </w:rPr>
            </w:pPr>
            <w:r w:rsidRPr="00806BA2">
              <w:rPr>
                <w:sz w:val="19"/>
                <w:szCs w:val="19"/>
                <w:lang w:val="sr-Cyrl-RS"/>
              </w:rPr>
              <w:t>ПА 0005</w:t>
            </w:r>
          </w:p>
          <w:p w14:paraId="3580B238" w14:textId="49CC48BC" w:rsidR="00303540" w:rsidRPr="00303540" w:rsidRDefault="00303540" w:rsidP="00303540">
            <w:pPr>
              <w:pStyle w:val="BodyAAA"/>
              <w:rPr>
                <w:rFonts w:ascii="Times New Roman" w:hAnsi="Times New Roman" w:cs="Times New Roman"/>
                <w:color w:val="auto"/>
                <w:sz w:val="20"/>
                <w:szCs w:val="20"/>
                <w:lang w:val="sr-Cyrl-RS"/>
              </w:rPr>
            </w:pPr>
            <w:r w:rsidRPr="00806BA2">
              <w:rPr>
                <w:rFonts w:ascii="Times New Roman" w:hAnsi="Times New Roman" w:cs="Times New Roman"/>
                <w:sz w:val="19"/>
                <w:szCs w:val="19"/>
              </w:rPr>
              <w:t>411, 412</w:t>
            </w:r>
          </w:p>
        </w:tc>
        <w:tc>
          <w:tcPr>
            <w:tcW w:w="1594" w:type="dxa"/>
            <w:vAlign w:val="center"/>
          </w:tcPr>
          <w:p w14:paraId="2541E111" w14:textId="46F18157" w:rsidR="00303540" w:rsidRPr="00265C0D" w:rsidRDefault="00303540" w:rsidP="00303540">
            <w:pPr>
              <w:spacing w:line="240" w:lineRule="auto"/>
              <w:ind w:left="0"/>
              <w:jc w:val="center"/>
              <w:rPr>
                <w:szCs w:val="20"/>
                <w:lang w:val="sr-Cyrl-RS"/>
              </w:rPr>
            </w:pPr>
            <w:r w:rsidRPr="007E6542">
              <w:rPr>
                <w:szCs w:val="20"/>
              </w:rPr>
              <w:t>/</w:t>
            </w:r>
          </w:p>
        </w:tc>
        <w:tc>
          <w:tcPr>
            <w:tcW w:w="1560" w:type="dxa"/>
            <w:vAlign w:val="center"/>
          </w:tcPr>
          <w:p w14:paraId="6B641108" w14:textId="39FBC8FD" w:rsidR="00303540" w:rsidRPr="00265C0D" w:rsidRDefault="00303540" w:rsidP="00303540">
            <w:pPr>
              <w:spacing w:line="240" w:lineRule="auto"/>
              <w:ind w:left="0"/>
              <w:jc w:val="center"/>
              <w:rPr>
                <w:szCs w:val="20"/>
                <w:lang w:val="sr-Cyrl-RS"/>
              </w:rPr>
            </w:pPr>
            <w:r w:rsidRPr="007E6542">
              <w:rPr>
                <w:szCs w:val="20"/>
              </w:rPr>
              <w:t>/</w:t>
            </w:r>
          </w:p>
        </w:tc>
        <w:tc>
          <w:tcPr>
            <w:tcW w:w="1701" w:type="dxa"/>
            <w:vAlign w:val="center"/>
          </w:tcPr>
          <w:p w14:paraId="78EE4129" w14:textId="0B5A5859" w:rsidR="00303540" w:rsidRPr="00265C0D" w:rsidRDefault="00303540" w:rsidP="00303540">
            <w:pPr>
              <w:spacing w:line="240" w:lineRule="auto"/>
              <w:ind w:left="-30"/>
              <w:jc w:val="center"/>
              <w:rPr>
                <w:szCs w:val="20"/>
                <w:lang w:val="sr-Cyrl-RS"/>
              </w:rPr>
            </w:pPr>
            <w:r w:rsidRPr="007E6542">
              <w:rPr>
                <w:szCs w:val="20"/>
              </w:rPr>
              <w:t>/</w:t>
            </w:r>
          </w:p>
        </w:tc>
      </w:tr>
    </w:tbl>
    <w:p w14:paraId="37C97383" w14:textId="55F9C389" w:rsidR="001A70FA" w:rsidRDefault="00365782" w:rsidP="00365782">
      <w:pPr>
        <w:spacing w:after="0"/>
        <w:ind w:left="0" w:firstLine="0"/>
        <w:rPr>
          <w:szCs w:val="20"/>
        </w:rPr>
      </w:pPr>
      <w:r w:rsidRPr="00265C0D">
        <w:rPr>
          <w:szCs w:val="20"/>
        </w:rPr>
        <w:t xml:space="preserve"> </w:t>
      </w:r>
    </w:p>
    <w:tbl>
      <w:tblPr>
        <w:tblStyle w:val="TableGrid"/>
        <w:tblW w:w="14459" w:type="dxa"/>
        <w:tblInd w:w="-147" w:type="dxa"/>
        <w:tblCellMar>
          <w:top w:w="12" w:type="dxa"/>
          <w:left w:w="107" w:type="dxa"/>
          <w:right w:w="102" w:type="dxa"/>
        </w:tblCellMar>
        <w:tblLook w:val="04A0" w:firstRow="1" w:lastRow="0" w:firstColumn="1" w:lastColumn="0" w:noHBand="0" w:noVBand="1"/>
      </w:tblPr>
      <w:tblGrid>
        <w:gridCol w:w="4820"/>
        <w:gridCol w:w="1276"/>
        <w:gridCol w:w="3969"/>
        <w:gridCol w:w="1559"/>
        <w:gridCol w:w="1276"/>
        <w:gridCol w:w="1559"/>
      </w:tblGrid>
      <w:tr w:rsidR="00365782" w:rsidRPr="00F81D35" w14:paraId="6DD3B4E4" w14:textId="77777777" w:rsidTr="005A26B2">
        <w:trPr>
          <w:trHeight w:val="630"/>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C5E0B3"/>
          </w:tcPr>
          <w:p w14:paraId="2423006A" w14:textId="1340DB52" w:rsidR="00642105" w:rsidRPr="001F0783" w:rsidRDefault="00365782" w:rsidP="001F0783">
            <w:pPr>
              <w:spacing w:after="19"/>
              <w:ind w:left="0" w:firstLine="0"/>
              <w:jc w:val="left"/>
              <w:rPr>
                <w:b/>
                <w:sz w:val="22"/>
                <w:szCs w:val="20"/>
                <w:lang w:val="sr-Cyrl-RS"/>
              </w:rPr>
            </w:pPr>
            <w:r w:rsidRPr="00F81D35">
              <w:rPr>
                <w:b/>
                <w:szCs w:val="20"/>
              </w:rPr>
              <w:t xml:space="preserve">ПОСЕБНИ ЦИЉ 4:  </w:t>
            </w:r>
            <w:r w:rsidRPr="003A6E46">
              <w:rPr>
                <w:b/>
                <w:sz w:val="22"/>
                <w:szCs w:val="20"/>
                <w:lang w:val="sr-Cyrl-RS"/>
              </w:rPr>
              <w:t>П</w:t>
            </w:r>
            <w:r>
              <w:rPr>
                <w:b/>
                <w:sz w:val="22"/>
                <w:szCs w:val="20"/>
              </w:rPr>
              <w:t xml:space="preserve">овећан приступ </w:t>
            </w:r>
            <w:r>
              <w:rPr>
                <w:b/>
                <w:sz w:val="22"/>
                <w:szCs w:val="20"/>
                <w:lang w:val="sr-Cyrl-RS"/>
              </w:rPr>
              <w:t>Р</w:t>
            </w:r>
            <w:r w:rsidRPr="003A6E46">
              <w:rPr>
                <w:b/>
                <w:sz w:val="22"/>
                <w:szCs w:val="20"/>
              </w:rPr>
              <w:t xml:space="preserve">ома и </w:t>
            </w:r>
            <w:r>
              <w:rPr>
                <w:b/>
                <w:sz w:val="22"/>
                <w:szCs w:val="20"/>
                <w:lang w:val="sr-Cyrl-RS"/>
              </w:rPr>
              <w:t>Р</w:t>
            </w:r>
            <w:r w:rsidRPr="003A6E46">
              <w:rPr>
                <w:b/>
                <w:sz w:val="22"/>
                <w:szCs w:val="20"/>
              </w:rPr>
              <w:t xml:space="preserve">омкиња квалитетном и одрживом запошљавању.  </w:t>
            </w:r>
          </w:p>
        </w:tc>
      </w:tr>
      <w:tr w:rsidR="00365782" w:rsidRPr="00F81D35" w14:paraId="4A29FBBE" w14:textId="77777777" w:rsidTr="005A26B2">
        <w:trPr>
          <w:trHeight w:val="424"/>
        </w:trPr>
        <w:tc>
          <w:tcPr>
            <w:tcW w:w="14459" w:type="dxa"/>
            <w:gridSpan w:val="6"/>
            <w:tcBorders>
              <w:top w:val="single" w:sz="4" w:space="0" w:color="000000"/>
              <w:left w:val="single" w:sz="4" w:space="0" w:color="000000"/>
              <w:bottom w:val="single" w:sz="4" w:space="0" w:color="000000"/>
              <w:right w:val="single" w:sz="4" w:space="0" w:color="000000"/>
            </w:tcBorders>
            <w:shd w:val="clear" w:color="auto" w:fill="C5E0B3"/>
          </w:tcPr>
          <w:p w14:paraId="6DCF70DF" w14:textId="77777777" w:rsidR="00365782" w:rsidRPr="00F81D35" w:rsidRDefault="00365782" w:rsidP="000D4327">
            <w:pPr>
              <w:spacing w:after="160"/>
              <w:ind w:left="0" w:firstLine="0"/>
              <w:jc w:val="left"/>
              <w:rPr>
                <w:szCs w:val="20"/>
              </w:rPr>
            </w:pPr>
            <w:r w:rsidRPr="00F81D35">
              <w:rPr>
                <w:szCs w:val="20"/>
              </w:rPr>
              <w:t xml:space="preserve">Институција одговорна за координацију и извештавање: Министарство за рад, запошљавање, борачка и социјална питања  </w:t>
            </w:r>
          </w:p>
        </w:tc>
      </w:tr>
      <w:tr w:rsidR="00365782" w:rsidRPr="00F81D35" w14:paraId="5FDE22D2" w14:textId="77777777" w:rsidTr="00D72C24">
        <w:trPr>
          <w:trHeight w:val="630"/>
        </w:trPr>
        <w:tc>
          <w:tcPr>
            <w:tcW w:w="4820" w:type="dxa"/>
            <w:tcBorders>
              <w:top w:val="single" w:sz="4" w:space="0" w:color="000000"/>
              <w:left w:val="single" w:sz="4" w:space="0" w:color="000000"/>
              <w:bottom w:val="single" w:sz="4" w:space="0" w:color="000000"/>
              <w:right w:val="single" w:sz="4" w:space="0" w:color="000000"/>
            </w:tcBorders>
            <w:shd w:val="clear" w:color="auto" w:fill="D9D9D9"/>
          </w:tcPr>
          <w:p w14:paraId="61F26760" w14:textId="77777777" w:rsidR="00365782" w:rsidRDefault="00365782" w:rsidP="000D4327">
            <w:pPr>
              <w:spacing w:after="0"/>
              <w:ind w:left="0" w:firstLine="0"/>
              <w:jc w:val="left"/>
              <w:rPr>
                <w:szCs w:val="20"/>
              </w:rPr>
            </w:pPr>
            <w:r w:rsidRPr="00F81D35">
              <w:rPr>
                <w:szCs w:val="20"/>
              </w:rPr>
              <w:t xml:space="preserve">Показатељ(и) на нивоу посебног циља </w:t>
            </w:r>
          </w:p>
          <w:p w14:paraId="47AB950B" w14:textId="32D32087" w:rsidR="00C94117" w:rsidRPr="00F81D35" w:rsidRDefault="00C94117" w:rsidP="000D4327">
            <w:pPr>
              <w:spacing w:after="0"/>
              <w:ind w:left="0" w:firstLine="0"/>
              <w:jc w:val="left"/>
              <w:rPr>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C81ABDA" w14:textId="77777777" w:rsidR="00365782" w:rsidRPr="00F81D35" w:rsidRDefault="00365782" w:rsidP="000D4327">
            <w:pPr>
              <w:spacing w:after="13"/>
              <w:ind w:left="1" w:firstLine="0"/>
              <w:jc w:val="left"/>
              <w:rPr>
                <w:szCs w:val="20"/>
              </w:rPr>
            </w:pPr>
            <w:r w:rsidRPr="00F81D35">
              <w:rPr>
                <w:szCs w:val="20"/>
              </w:rPr>
              <w:t xml:space="preserve">Јединица </w:t>
            </w:r>
          </w:p>
          <w:p w14:paraId="35AA9067" w14:textId="77777777" w:rsidR="00365782" w:rsidRPr="00F81D35" w:rsidRDefault="00365782" w:rsidP="000D4327">
            <w:pPr>
              <w:spacing w:after="0"/>
              <w:ind w:left="1" w:firstLine="0"/>
              <w:jc w:val="left"/>
              <w:rPr>
                <w:szCs w:val="20"/>
              </w:rPr>
            </w:pPr>
            <w:r w:rsidRPr="00F81D35">
              <w:rPr>
                <w:szCs w:val="20"/>
              </w:rPr>
              <w:t xml:space="preserve">мере </w:t>
            </w:r>
          </w:p>
          <w:p w14:paraId="6B72A0D3" w14:textId="77777777" w:rsidR="00365782" w:rsidRPr="00F81D35" w:rsidRDefault="00365782" w:rsidP="000D4327">
            <w:pPr>
              <w:spacing w:after="0"/>
              <w:ind w:left="1" w:firstLine="0"/>
              <w:jc w:val="left"/>
              <w:rPr>
                <w:szCs w:val="20"/>
              </w:rPr>
            </w:pPr>
            <w:r w:rsidRPr="00F81D35">
              <w:rPr>
                <w:szCs w:val="20"/>
              </w:rPr>
              <w:t xml:space="preserve"> </w:t>
            </w:r>
          </w:p>
        </w:tc>
        <w:tc>
          <w:tcPr>
            <w:tcW w:w="3969" w:type="dxa"/>
            <w:tcBorders>
              <w:top w:val="single" w:sz="4" w:space="0" w:color="000000"/>
              <w:left w:val="single" w:sz="4" w:space="0" w:color="000000"/>
              <w:bottom w:val="single" w:sz="4" w:space="0" w:color="auto"/>
              <w:right w:val="single" w:sz="4" w:space="0" w:color="000000"/>
            </w:tcBorders>
            <w:shd w:val="clear" w:color="auto" w:fill="D9D9D9"/>
          </w:tcPr>
          <w:p w14:paraId="27909D97" w14:textId="77777777" w:rsidR="00365782" w:rsidRPr="00F81D35" w:rsidRDefault="00365782" w:rsidP="000D4327">
            <w:pPr>
              <w:spacing w:after="0"/>
              <w:ind w:left="0" w:right="5" w:firstLine="0"/>
              <w:jc w:val="center"/>
              <w:rPr>
                <w:szCs w:val="20"/>
              </w:rPr>
            </w:pPr>
            <w:r w:rsidRPr="00F81D35">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1FA62B9" w14:textId="6893A512" w:rsidR="00365782" w:rsidRPr="00B05B74" w:rsidRDefault="00365782" w:rsidP="007B6F18">
            <w:pPr>
              <w:spacing w:after="0"/>
              <w:ind w:left="0" w:firstLine="0"/>
              <w:jc w:val="center"/>
              <w:rPr>
                <w:szCs w:val="20"/>
                <w:lang w:val="sr-Cyrl-RS"/>
              </w:rPr>
            </w:pPr>
            <w:r w:rsidRPr="00F81D35">
              <w:rPr>
                <w:szCs w:val="20"/>
              </w:rPr>
              <w:t>Почетна вредност (</w:t>
            </w:r>
            <w:r w:rsidRPr="00F81D35">
              <w:rPr>
                <w:i/>
                <w:szCs w:val="20"/>
              </w:rPr>
              <w:t>базна годин</w:t>
            </w:r>
            <w:r w:rsidRPr="00F81D35">
              <w:rPr>
                <w:szCs w:val="20"/>
              </w:rPr>
              <w:t xml:space="preserve">а)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DAA4E3E" w14:textId="77777777" w:rsidR="00365782" w:rsidRDefault="00365782" w:rsidP="000D4327">
            <w:pPr>
              <w:spacing w:after="0"/>
              <w:ind w:left="0" w:firstLine="0"/>
              <w:jc w:val="center"/>
              <w:rPr>
                <w:szCs w:val="20"/>
              </w:rPr>
            </w:pPr>
            <w:r w:rsidRPr="00F81D35">
              <w:rPr>
                <w:szCs w:val="20"/>
              </w:rPr>
              <w:t>Циљaна</w:t>
            </w:r>
          </w:p>
          <w:p w14:paraId="79885DE3" w14:textId="77777777" w:rsidR="00365782" w:rsidRDefault="00365782" w:rsidP="000D4327">
            <w:pPr>
              <w:spacing w:after="0"/>
              <w:ind w:left="0" w:firstLine="0"/>
              <w:jc w:val="center"/>
              <w:rPr>
                <w:szCs w:val="20"/>
              </w:rPr>
            </w:pPr>
            <w:r w:rsidRPr="00F81D35">
              <w:rPr>
                <w:szCs w:val="20"/>
              </w:rPr>
              <w:t xml:space="preserve"> вредност </w:t>
            </w:r>
          </w:p>
          <w:p w14:paraId="7F86C499" w14:textId="77777777" w:rsidR="00365782" w:rsidRPr="00F81D35" w:rsidRDefault="00365782" w:rsidP="000D4327">
            <w:pPr>
              <w:spacing w:after="0"/>
              <w:ind w:left="0" w:firstLine="0"/>
              <w:jc w:val="center"/>
              <w:rPr>
                <w:szCs w:val="20"/>
              </w:rPr>
            </w:pPr>
            <w:r w:rsidRPr="00F81D35">
              <w:rPr>
                <w:szCs w:val="20"/>
              </w:rPr>
              <w:t xml:space="preserve"> (2026)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0311A97" w14:textId="77777777" w:rsidR="00365782" w:rsidRDefault="00365782" w:rsidP="000D4327">
            <w:pPr>
              <w:spacing w:after="0"/>
              <w:ind w:left="0" w:firstLine="0"/>
              <w:jc w:val="center"/>
              <w:rPr>
                <w:szCs w:val="20"/>
              </w:rPr>
            </w:pPr>
            <w:r w:rsidRPr="00F81D35">
              <w:rPr>
                <w:szCs w:val="20"/>
              </w:rPr>
              <w:t>Циљaна</w:t>
            </w:r>
          </w:p>
          <w:p w14:paraId="26D5FA2F" w14:textId="77777777" w:rsidR="00365782" w:rsidRDefault="00365782" w:rsidP="000D4327">
            <w:pPr>
              <w:spacing w:after="0"/>
              <w:ind w:left="0" w:firstLine="0"/>
              <w:jc w:val="center"/>
              <w:rPr>
                <w:szCs w:val="20"/>
              </w:rPr>
            </w:pPr>
            <w:r w:rsidRPr="00F81D35">
              <w:rPr>
                <w:szCs w:val="20"/>
              </w:rPr>
              <w:t xml:space="preserve"> вредност </w:t>
            </w:r>
          </w:p>
          <w:p w14:paraId="79EBA321" w14:textId="77777777"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44F3C0FD" w14:textId="77777777" w:rsidTr="00D72C24">
        <w:trPr>
          <w:trHeight w:val="174"/>
        </w:trPr>
        <w:tc>
          <w:tcPr>
            <w:tcW w:w="4820" w:type="dxa"/>
            <w:tcBorders>
              <w:top w:val="single" w:sz="4" w:space="0" w:color="000000"/>
              <w:left w:val="single" w:sz="4" w:space="0" w:color="000000"/>
              <w:bottom w:val="single" w:sz="4" w:space="0" w:color="000000"/>
              <w:right w:val="single" w:sz="4" w:space="0" w:color="000000"/>
            </w:tcBorders>
          </w:tcPr>
          <w:p w14:paraId="67EAB99D" w14:textId="166BDD73" w:rsidR="00365782" w:rsidRPr="001F0783" w:rsidRDefault="00365782" w:rsidP="001F0783">
            <w:pPr>
              <w:ind w:left="0"/>
              <w:rPr>
                <w:szCs w:val="20"/>
                <w:lang w:val="sr-Cyrl-RS"/>
              </w:rPr>
            </w:pPr>
            <w:r w:rsidRPr="00D72C24">
              <w:rPr>
                <w:color w:val="auto"/>
                <w:szCs w:val="20"/>
              </w:rPr>
              <w:t>4.1.</w:t>
            </w:r>
            <w:r w:rsidRPr="00D72C24">
              <w:rPr>
                <w:rFonts w:ascii="Arial" w:eastAsia="Arial" w:hAnsi="Arial" w:cs="Arial"/>
                <w:color w:val="auto"/>
                <w:szCs w:val="20"/>
              </w:rPr>
              <w:t xml:space="preserve"> </w:t>
            </w:r>
            <w:r w:rsidR="00D72C24" w:rsidRPr="001F0783">
              <w:rPr>
                <w:color w:val="000000" w:themeColor="text1"/>
              </w:rPr>
              <w:t>Лица стара 20–64 године која су као свој главни статус активности навела „плаћени рад” (укључујући рад с пуним радним временом, скраћеним радним временом, ад хок послове, самозапослење, повремени рад или било какав рад током протекле четири недеље)</w:t>
            </w:r>
          </w:p>
        </w:tc>
        <w:tc>
          <w:tcPr>
            <w:tcW w:w="1276" w:type="dxa"/>
            <w:tcBorders>
              <w:top w:val="single" w:sz="4" w:space="0" w:color="000000"/>
              <w:left w:val="single" w:sz="4" w:space="0" w:color="000000"/>
              <w:bottom w:val="single" w:sz="4" w:space="0" w:color="000000"/>
              <w:right w:val="single" w:sz="4" w:space="0" w:color="auto"/>
            </w:tcBorders>
          </w:tcPr>
          <w:p w14:paraId="32DFA862" w14:textId="77777777" w:rsidR="00365782" w:rsidRPr="00F81D35" w:rsidRDefault="00365782" w:rsidP="000D4327">
            <w:pPr>
              <w:spacing w:after="0"/>
              <w:ind w:left="0" w:right="9" w:firstLine="0"/>
              <w:jc w:val="center"/>
              <w:rPr>
                <w:szCs w:val="20"/>
              </w:rPr>
            </w:pPr>
            <w:r w:rsidRPr="00F81D35">
              <w:rPr>
                <w:szCs w:val="20"/>
              </w:rPr>
              <w:t xml:space="preserve">Проценат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94B841A" w14:textId="215C885A" w:rsidR="00365782" w:rsidRPr="00D72C24" w:rsidRDefault="009D376C" w:rsidP="000D4327">
            <w:pPr>
              <w:shd w:val="clear" w:color="auto" w:fill="FFFFFF"/>
              <w:ind w:left="32"/>
              <w:jc w:val="center"/>
              <w:rPr>
                <w:szCs w:val="20"/>
              </w:rPr>
            </w:pPr>
            <w:r w:rsidRPr="00D72C24">
              <w:rPr>
                <w:color w:val="000000" w:themeColor="text1"/>
                <w:szCs w:val="18"/>
                <w:lang w:val="sr-Cyrl-RS"/>
              </w:rPr>
              <w:t>Европска агенција за основна права (</w:t>
            </w:r>
            <w:r w:rsidRPr="00D72C24">
              <w:rPr>
                <w:color w:val="000000" w:themeColor="text1"/>
                <w:szCs w:val="18"/>
              </w:rPr>
              <w:t xml:space="preserve">FRA Roma </w:t>
            </w:r>
            <w:r w:rsidRPr="00D756D5">
              <w:rPr>
                <w:color w:val="000000" w:themeColor="text1"/>
                <w:szCs w:val="18"/>
              </w:rPr>
              <w:t>Survey)</w:t>
            </w:r>
            <w:r w:rsidR="00D72C24" w:rsidRPr="00D756D5">
              <w:rPr>
                <w:rStyle w:val="FootnoteReference"/>
                <w:color w:val="000000" w:themeColor="text1"/>
                <w:szCs w:val="18"/>
              </w:rPr>
              <w:footnoteReference w:id="9"/>
            </w:r>
          </w:p>
        </w:tc>
        <w:tc>
          <w:tcPr>
            <w:tcW w:w="1559" w:type="dxa"/>
            <w:tcBorders>
              <w:top w:val="single" w:sz="4" w:space="0" w:color="000000"/>
              <w:left w:val="single" w:sz="4" w:space="0" w:color="auto"/>
              <w:bottom w:val="single" w:sz="4" w:space="0" w:color="000000"/>
              <w:right w:val="single" w:sz="4" w:space="0" w:color="000000"/>
            </w:tcBorders>
          </w:tcPr>
          <w:p w14:paraId="1ACCC0D7" w14:textId="77777777" w:rsidR="00365782" w:rsidRDefault="00D72C24" w:rsidP="000D4327">
            <w:pPr>
              <w:spacing w:after="0"/>
              <w:ind w:left="38" w:firstLine="0"/>
              <w:jc w:val="center"/>
              <w:rPr>
                <w:szCs w:val="20"/>
                <w:lang w:val="sr-Cyrl-RS"/>
              </w:rPr>
            </w:pPr>
            <w:r>
              <w:rPr>
                <w:szCs w:val="20"/>
                <w:lang w:val="sr-Cyrl-RS"/>
              </w:rPr>
              <w:t>50</w:t>
            </w:r>
          </w:p>
          <w:p w14:paraId="7117C4BD" w14:textId="5E3D41CA" w:rsidR="00D72C24" w:rsidRPr="00D72C24" w:rsidRDefault="00D72C24" w:rsidP="000D4327">
            <w:pPr>
              <w:spacing w:after="0"/>
              <w:ind w:left="38" w:firstLine="0"/>
              <w:jc w:val="center"/>
              <w:rPr>
                <w:szCs w:val="20"/>
                <w:lang w:val="sr-Cyrl-RS"/>
              </w:rPr>
            </w:pPr>
            <w:r>
              <w:rPr>
                <w:szCs w:val="20"/>
                <w:lang w:val="sr-Cyrl-RS"/>
              </w:rPr>
              <w:t>(2024)</w:t>
            </w:r>
          </w:p>
        </w:tc>
        <w:tc>
          <w:tcPr>
            <w:tcW w:w="1276" w:type="dxa"/>
            <w:tcBorders>
              <w:top w:val="single" w:sz="4" w:space="0" w:color="000000"/>
              <w:left w:val="single" w:sz="4" w:space="0" w:color="000000"/>
              <w:bottom w:val="single" w:sz="4" w:space="0" w:color="000000"/>
              <w:right w:val="single" w:sz="4" w:space="0" w:color="000000"/>
            </w:tcBorders>
          </w:tcPr>
          <w:p w14:paraId="37E38B0F" w14:textId="28A5CAE6" w:rsidR="00365782" w:rsidRPr="00D72C24" w:rsidRDefault="00365782" w:rsidP="000D4327">
            <w:pPr>
              <w:spacing w:after="0"/>
              <w:ind w:left="43" w:firstLine="0"/>
              <w:jc w:val="center"/>
              <w:rPr>
                <w:szCs w:val="20"/>
                <w:lang w:val="sr-Cyrl-RS"/>
              </w:rPr>
            </w:pPr>
            <w:r w:rsidRPr="00D72C24">
              <w:rPr>
                <w:szCs w:val="20"/>
              </w:rPr>
              <w:t xml:space="preserve"> </w:t>
            </w:r>
            <w:r w:rsidR="00D72C24" w:rsidRPr="00D72C24">
              <w:rPr>
                <w:rStyle w:val="Strong"/>
                <w:b w:val="0"/>
                <w:color w:val="0A0A0A"/>
                <w:shd w:val="clear" w:color="auto" w:fill="FFFFFF"/>
              </w:rPr>
              <w:t>≥</w:t>
            </w:r>
            <w:r w:rsidR="00D72C24" w:rsidRPr="00D72C24">
              <w:rPr>
                <w:rStyle w:val="Strong"/>
                <w:b w:val="0"/>
                <w:color w:val="0A0A0A"/>
                <w:shd w:val="clear" w:color="auto" w:fill="FFFFFF"/>
                <w:lang w:val="sr-Cyrl-RS"/>
              </w:rPr>
              <w:t>51</w:t>
            </w:r>
          </w:p>
          <w:p w14:paraId="2F5A96CB" w14:textId="77777777" w:rsidR="00365782" w:rsidRPr="00D72C24" w:rsidRDefault="00365782" w:rsidP="000D4327">
            <w:pPr>
              <w:spacing w:after="0"/>
              <w:ind w:left="41" w:firstLine="0"/>
              <w:jc w:val="center"/>
              <w:rPr>
                <w:szCs w:val="20"/>
              </w:rPr>
            </w:pPr>
            <w:r w:rsidRPr="00D72C24">
              <w:rPr>
                <w:szCs w:val="20"/>
              </w:rPr>
              <w:t xml:space="preserve"> </w:t>
            </w:r>
          </w:p>
          <w:p w14:paraId="4157A324" w14:textId="77777777" w:rsidR="00365782" w:rsidRPr="00D72C24" w:rsidRDefault="00365782" w:rsidP="000D4327">
            <w:pPr>
              <w:spacing w:after="0"/>
              <w:ind w:left="41" w:firstLine="0"/>
              <w:jc w:val="center"/>
              <w:rPr>
                <w:szCs w:val="20"/>
              </w:rPr>
            </w:pPr>
            <w:r w:rsidRPr="00D72C24">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A1A7B29" w14:textId="609560AB" w:rsidR="00365782" w:rsidRPr="00D72C24" w:rsidRDefault="00D72C24" w:rsidP="000D4327">
            <w:pPr>
              <w:spacing w:after="0"/>
              <w:ind w:left="30" w:firstLine="0"/>
              <w:jc w:val="center"/>
              <w:rPr>
                <w:szCs w:val="20"/>
                <w:lang w:val="sr-Cyrl-RS"/>
              </w:rPr>
            </w:pPr>
            <w:r w:rsidRPr="00D72C24">
              <w:rPr>
                <w:rStyle w:val="Strong"/>
                <w:b w:val="0"/>
                <w:color w:val="0A0A0A"/>
                <w:shd w:val="clear" w:color="auto" w:fill="FFFFFF"/>
              </w:rPr>
              <w:t>≥</w:t>
            </w:r>
            <w:r w:rsidRPr="00D72C24">
              <w:rPr>
                <w:rStyle w:val="Strong"/>
                <w:b w:val="0"/>
                <w:color w:val="0A0A0A"/>
                <w:shd w:val="clear" w:color="auto" w:fill="FFFFFF"/>
                <w:lang w:val="sr-Cyrl-RS"/>
              </w:rPr>
              <w:t>52</w:t>
            </w:r>
          </w:p>
        </w:tc>
      </w:tr>
      <w:tr w:rsidR="00365782" w:rsidRPr="00F81D35" w14:paraId="58AB5B86" w14:textId="77777777" w:rsidTr="00D72C24">
        <w:trPr>
          <w:trHeight w:val="1459"/>
        </w:trPr>
        <w:tc>
          <w:tcPr>
            <w:tcW w:w="4820" w:type="dxa"/>
            <w:tcBorders>
              <w:top w:val="single" w:sz="4" w:space="0" w:color="000000"/>
              <w:left w:val="single" w:sz="4" w:space="0" w:color="000000"/>
              <w:bottom w:val="single" w:sz="4" w:space="0" w:color="000000"/>
              <w:right w:val="single" w:sz="4" w:space="0" w:color="000000"/>
            </w:tcBorders>
          </w:tcPr>
          <w:p w14:paraId="563F95BB" w14:textId="77777777" w:rsidR="00365782" w:rsidRPr="00F81D35" w:rsidRDefault="00365782" w:rsidP="000D4327">
            <w:pPr>
              <w:spacing w:after="0"/>
              <w:ind w:left="360" w:hanging="360"/>
              <w:jc w:val="left"/>
              <w:rPr>
                <w:szCs w:val="20"/>
              </w:rPr>
            </w:pPr>
            <w:r w:rsidRPr="00F81D35">
              <w:rPr>
                <w:szCs w:val="20"/>
              </w:rPr>
              <w:t>4.2.</w:t>
            </w:r>
            <w:r w:rsidRPr="00F81D35">
              <w:rPr>
                <w:rFonts w:ascii="Arial" w:eastAsia="Arial" w:hAnsi="Arial" w:cs="Arial"/>
                <w:szCs w:val="20"/>
              </w:rPr>
              <w:t xml:space="preserve"> </w:t>
            </w:r>
            <w:r w:rsidRPr="00F81D35">
              <w:rPr>
                <w:szCs w:val="20"/>
              </w:rPr>
              <w:t xml:space="preserve">Стопа (заступљеност)  запослених Рома и Ромкиња у јавном сектору </w:t>
            </w:r>
            <w:r w:rsidRPr="00F81D35">
              <w:rPr>
                <w:szCs w:val="20"/>
                <w:vertAlign w:val="superscript"/>
              </w:rPr>
              <w:footnoteReference w:id="10"/>
            </w:r>
            <w:r w:rsidRPr="00F81D35">
              <w:rPr>
                <w:szCs w:val="20"/>
              </w:rPr>
              <w:t xml:space="preserve"> </w:t>
            </w:r>
          </w:p>
        </w:tc>
        <w:tc>
          <w:tcPr>
            <w:tcW w:w="1276" w:type="dxa"/>
            <w:tcBorders>
              <w:top w:val="single" w:sz="4" w:space="0" w:color="000000"/>
              <w:left w:val="single" w:sz="4" w:space="0" w:color="000000"/>
              <w:bottom w:val="single" w:sz="4" w:space="0" w:color="000000"/>
              <w:right w:val="single" w:sz="4" w:space="0" w:color="auto"/>
            </w:tcBorders>
          </w:tcPr>
          <w:p w14:paraId="60600F62" w14:textId="77777777" w:rsidR="00365782" w:rsidRPr="00F81D35" w:rsidRDefault="00365782" w:rsidP="000D4327">
            <w:pPr>
              <w:spacing w:after="0"/>
              <w:ind w:left="0" w:right="9" w:firstLine="0"/>
              <w:jc w:val="center"/>
              <w:rPr>
                <w:szCs w:val="20"/>
              </w:rPr>
            </w:pPr>
            <w:r w:rsidRPr="00F81D35">
              <w:rPr>
                <w:szCs w:val="20"/>
              </w:rPr>
              <w:t xml:space="preserve">Проценат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262AA6E" w14:textId="79AC3F59" w:rsidR="009D376C" w:rsidRPr="009D376C" w:rsidRDefault="009D376C" w:rsidP="00195060">
            <w:pPr>
              <w:spacing w:after="0"/>
              <w:ind w:left="42" w:firstLine="0"/>
              <w:jc w:val="left"/>
              <w:rPr>
                <w:szCs w:val="20"/>
              </w:rPr>
            </w:pPr>
            <w:r w:rsidRPr="009D376C">
              <w:rPr>
                <w:szCs w:val="20"/>
              </w:rPr>
              <w:t xml:space="preserve">За полазну вредност: Регионално истраживање о положају Рома и Ромкиња на Западном Балкану, Програм Уједињених нација за развој (UNDP) и Светска банка, 2017 </w:t>
            </w:r>
          </w:p>
          <w:p w14:paraId="26FB0702" w14:textId="4DF4878D" w:rsidR="00365782" w:rsidRPr="00F81D35" w:rsidRDefault="009D376C" w:rsidP="009D376C">
            <w:pPr>
              <w:spacing w:after="0"/>
              <w:ind w:left="360" w:hanging="360"/>
              <w:jc w:val="left"/>
              <w:rPr>
                <w:szCs w:val="20"/>
              </w:rPr>
            </w:pPr>
            <w:r w:rsidRPr="009D376C">
              <w:rPr>
                <w:szCs w:val="20"/>
              </w:rPr>
              <w:t xml:space="preserve">МФ –јединствени информациони систем </w:t>
            </w:r>
          </w:p>
        </w:tc>
        <w:tc>
          <w:tcPr>
            <w:tcW w:w="1559" w:type="dxa"/>
            <w:tcBorders>
              <w:top w:val="single" w:sz="4" w:space="0" w:color="000000"/>
              <w:left w:val="single" w:sz="4" w:space="0" w:color="auto"/>
              <w:bottom w:val="single" w:sz="4" w:space="0" w:color="000000"/>
              <w:right w:val="single" w:sz="4" w:space="0" w:color="000000"/>
            </w:tcBorders>
          </w:tcPr>
          <w:p w14:paraId="49AAB2B4" w14:textId="77777777" w:rsidR="009D376C" w:rsidRPr="009D376C" w:rsidRDefault="009D376C" w:rsidP="009D376C">
            <w:pPr>
              <w:pStyle w:val="Default"/>
              <w:jc w:val="center"/>
              <w:rPr>
                <w:rFonts w:ascii="Times New Roman" w:hAnsi="Times New Roman" w:cs="Times New Roman"/>
                <w:sz w:val="20"/>
                <w:szCs w:val="20"/>
              </w:rPr>
            </w:pPr>
            <w:r w:rsidRPr="009D376C">
              <w:rPr>
                <w:rFonts w:ascii="Times New Roman" w:hAnsi="Times New Roman" w:cs="Times New Roman"/>
                <w:sz w:val="20"/>
                <w:szCs w:val="20"/>
              </w:rPr>
              <w:t xml:space="preserve">&lt; 0,1 </w:t>
            </w:r>
          </w:p>
          <w:p w14:paraId="0748A74E" w14:textId="0B8B9AE7" w:rsidR="00365782" w:rsidRPr="009D376C" w:rsidRDefault="009D376C" w:rsidP="009D376C">
            <w:pPr>
              <w:spacing w:after="0"/>
              <w:ind w:left="0" w:right="4" w:firstLine="0"/>
              <w:jc w:val="center"/>
              <w:rPr>
                <w:szCs w:val="20"/>
              </w:rPr>
            </w:pPr>
            <w:r w:rsidRPr="009D376C">
              <w:rPr>
                <w:szCs w:val="20"/>
              </w:rPr>
              <w:t xml:space="preserve">(2017) </w:t>
            </w:r>
          </w:p>
        </w:tc>
        <w:tc>
          <w:tcPr>
            <w:tcW w:w="1276" w:type="dxa"/>
            <w:tcBorders>
              <w:top w:val="single" w:sz="4" w:space="0" w:color="000000"/>
              <w:left w:val="single" w:sz="4" w:space="0" w:color="000000"/>
              <w:bottom w:val="single" w:sz="4" w:space="0" w:color="000000"/>
              <w:right w:val="single" w:sz="4" w:space="0" w:color="000000"/>
            </w:tcBorders>
          </w:tcPr>
          <w:p w14:paraId="09470B12" w14:textId="4C1C7263" w:rsidR="00365782" w:rsidRPr="009D376C" w:rsidRDefault="009D376C" w:rsidP="000D4327">
            <w:pPr>
              <w:spacing w:after="0"/>
              <w:ind w:left="43" w:firstLine="0"/>
              <w:jc w:val="center"/>
              <w:rPr>
                <w:b/>
                <w:szCs w:val="20"/>
              </w:rPr>
            </w:pPr>
            <w:r>
              <w:rPr>
                <w:rFonts w:ascii="Arial" w:hAnsi="Arial" w:cs="Arial"/>
                <w:color w:val="0A0A0A"/>
                <w:shd w:val="clear" w:color="auto" w:fill="FFFFFF"/>
              </w:rPr>
              <w:t>≥</w:t>
            </w:r>
            <w:r w:rsidRPr="009D376C">
              <w:rPr>
                <w:rStyle w:val="Strong"/>
                <w:b w:val="0"/>
                <w:color w:val="0A0A0A"/>
                <w:szCs w:val="20"/>
                <w:shd w:val="clear" w:color="auto" w:fill="FFFFFF"/>
                <w:lang w:val="sr-Cyrl-RS"/>
              </w:rPr>
              <w:t xml:space="preserve"> 0,1</w:t>
            </w:r>
            <w:r w:rsidR="00365782" w:rsidRPr="009D376C">
              <w:rPr>
                <w:b/>
                <w:szCs w:val="20"/>
              </w:rPr>
              <w:t xml:space="preserve"> </w:t>
            </w:r>
          </w:p>
          <w:p w14:paraId="058059B4" w14:textId="77777777" w:rsidR="00365782" w:rsidRPr="009D376C" w:rsidRDefault="00365782" w:rsidP="000D4327">
            <w:pPr>
              <w:spacing w:after="0"/>
              <w:ind w:left="41" w:firstLine="0"/>
              <w:jc w:val="center"/>
              <w:rPr>
                <w:szCs w:val="20"/>
              </w:rPr>
            </w:pPr>
            <w:r w:rsidRPr="009D376C">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9482167" w14:textId="07C3D1E3" w:rsidR="009D376C" w:rsidRPr="009D376C" w:rsidRDefault="009D376C" w:rsidP="009D376C">
            <w:pPr>
              <w:spacing w:after="0"/>
              <w:ind w:left="43" w:firstLine="0"/>
              <w:jc w:val="center"/>
              <w:rPr>
                <w:b/>
                <w:szCs w:val="20"/>
              </w:rPr>
            </w:pPr>
            <w:r>
              <w:rPr>
                <w:rFonts w:ascii="Arial" w:hAnsi="Arial" w:cs="Arial"/>
                <w:color w:val="0A0A0A"/>
                <w:shd w:val="clear" w:color="auto" w:fill="FFFFFF"/>
              </w:rPr>
              <w:t>≥</w:t>
            </w:r>
            <w:r w:rsidRPr="009D376C">
              <w:rPr>
                <w:rStyle w:val="Strong"/>
                <w:b w:val="0"/>
                <w:color w:val="0A0A0A"/>
                <w:szCs w:val="20"/>
                <w:shd w:val="clear" w:color="auto" w:fill="FFFFFF"/>
                <w:lang w:val="sr-Cyrl-RS"/>
              </w:rPr>
              <w:t xml:space="preserve"> 0,1</w:t>
            </w:r>
            <w:r w:rsidRPr="009D376C">
              <w:rPr>
                <w:b/>
                <w:szCs w:val="20"/>
              </w:rPr>
              <w:t xml:space="preserve"> </w:t>
            </w:r>
          </w:p>
          <w:p w14:paraId="27FE0FA8" w14:textId="77777777" w:rsidR="00365782" w:rsidRPr="009D376C" w:rsidRDefault="00365782" w:rsidP="000D4327">
            <w:pPr>
              <w:spacing w:after="0"/>
              <w:ind w:left="0" w:right="16" w:firstLine="0"/>
              <w:jc w:val="center"/>
              <w:rPr>
                <w:szCs w:val="20"/>
              </w:rPr>
            </w:pPr>
          </w:p>
        </w:tc>
      </w:tr>
    </w:tbl>
    <w:p w14:paraId="4E69E18C" w14:textId="77777777" w:rsidR="003B41DD" w:rsidRDefault="003B41DD" w:rsidP="00365782">
      <w:pPr>
        <w:spacing w:after="0"/>
        <w:ind w:left="0" w:firstLine="0"/>
        <w:jc w:val="left"/>
        <w:rPr>
          <w:szCs w:val="20"/>
        </w:rPr>
      </w:pPr>
    </w:p>
    <w:p w14:paraId="5B43C109" w14:textId="77777777" w:rsidR="003B41DD" w:rsidRDefault="003B41DD" w:rsidP="00365782">
      <w:pPr>
        <w:spacing w:after="0"/>
        <w:ind w:left="0" w:firstLine="0"/>
        <w:jc w:val="left"/>
        <w:rPr>
          <w:szCs w:val="20"/>
        </w:rPr>
      </w:pPr>
    </w:p>
    <w:p w14:paraId="40E30610" w14:textId="7C621EC7" w:rsidR="00365782" w:rsidRDefault="00365782" w:rsidP="00365782">
      <w:pPr>
        <w:spacing w:after="0"/>
        <w:ind w:left="0" w:firstLine="0"/>
        <w:jc w:val="left"/>
        <w:rPr>
          <w:szCs w:val="20"/>
        </w:rPr>
      </w:pPr>
      <w:r w:rsidRPr="00F81D35">
        <w:rPr>
          <w:szCs w:val="20"/>
        </w:rPr>
        <w:t xml:space="preserve">  </w:t>
      </w:r>
    </w:p>
    <w:tbl>
      <w:tblPr>
        <w:tblStyle w:val="TableGrid"/>
        <w:tblW w:w="14459" w:type="dxa"/>
        <w:tblInd w:w="-147" w:type="dxa"/>
        <w:tblCellMar>
          <w:top w:w="40" w:type="dxa"/>
          <w:right w:w="49" w:type="dxa"/>
        </w:tblCellMar>
        <w:tblLook w:val="04A0" w:firstRow="1" w:lastRow="0" w:firstColumn="1" w:lastColumn="0" w:noHBand="0" w:noVBand="1"/>
      </w:tblPr>
      <w:tblGrid>
        <w:gridCol w:w="3970"/>
        <w:gridCol w:w="1417"/>
        <w:gridCol w:w="2073"/>
        <w:gridCol w:w="2180"/>
        <w:gridCol w:w="1559"/>
        <w:gridCol w:w="850"/>
        <w:gridCol w:w="269"/>
        <w:gridCol w:w="582"/>
        <w:gridCol w:w="1559"/>
      </w:tblGrid>
      <w:tr w:rsidR="00365782" w:rsidRPr="00F81D35" w14:paraId="71506BD7" w14:textId="77777777" w:rsidTr="00195060">
        <w:trPr>
          <w:trHeight w:val="343"/>
        </w:trPr>
        <w:tc>
          <w:tcPr>
            <w:tcW w:w="11199" w:type="dxa"/>
            <w:gridSpan w:val="5"/>
            <w:tcBorders>
              <w:top w:val="single" w:sz="4" w:space="0" w:color="000000"/>
              <w:left w:val="single" w:sz="4" w:space="0" w:color="000000"/>
              <w:bottom w:val="single" w:sz="4" w:space="0" w:color="000000"/>
              <w:right w:val="nil"/>
            </w:tcBorders>
            <w:shd w:val="clear" w:color="auto" w:fill="F7CAAC"/>
          </w:tcPr>
          <w:p w14:paraId="37CEF2D6" w14:textId="40350910" w:rsidR="00365782" w:rsidRPr="00F81D35" w:rsidRDefault="00365782" w:rsidP="000D4327">
            <w:pPr>
              <w:spacing w:after="0"/>
              <w:ind w:left="108" w:firstLine="0"/>
              <w:jc w:val="left"/>
              <w:rPr>
                <w:szCs w:val="20"/>
              </w:rPr>
            </w:pPr>
            <w:r w:rsidRPr="00F81D35">
              <w:rPr>
                <w:b/>
                <w:szCs w:val="20"/>
              </w:rPr>
              <w:t xml:space="preserve">Мера 4.1. Увођење и примена афирмативних мера за запошљавање Рома и Ромкиња у јавном сектору.  </w:t>
            </w:r>
          </w:p>
        </w:tc>
        <w:tc>
          <w:tcPr>
            <w:tcW w:w="1119" w:type="dxa"/>
            <w:gridSpan w:val="2"/>
            <w:tcBorders>
              <w:top w:val="single" w:sz="4" w:space="0" w:color="000000"/>
              <w:left w:val="nil"/>
              <w:bottom w:val="single" w:sz="4" w:space="0" w:color="000000"/>
              <w:right w:val="nil"/>
            </w:tcBorders>
            <w:shd w:val="clear" w:color="auto" w:fill="F7CAAC"/>
          </w:tcPr>
          <w:p w14:paraId="1946CE51" w14:textId="77777777" w:rsidR="00365782" w:rsidRPr="00F81D35" w:rsidRDefault="00365782" w:rsidP="000D4327">
            <w:pPr>
              <w:spacing w:after="160"/>
              <w:ind w:left="0" w:firstLine="0"/>
              <w:jc w:val="left"/>
              <w:rPr>
                <w:szCs w:val="20"/>
              </w:rPr>
            </w:pPr>
          </w:p>
        </w:tc>
        <w:tc>
          <w:tcPr>
            <w:tcW w:w="582" w:type="dxa"/>
            <w:tcBorders>
              <w:top w:val="single" w:sz="4" w:space="0" w:color="000000"/>
              <w:left w:val="nil"/>
              <w:bottom w:val="single" w:sz="4" w:space="0" w:color="000000"/>
              <w:right w:val="nil"/>
            </w:tcBorders>
            <w:shd w:val="clear" w:color="auto" w:fill="F7CAAC"/>
          </w:tcPr>
          <w:p w14:paraId="4C65B358" w14:textId="77777777" w:rsidR="00365782" w:rsidRPr="00F81D35" w:rsidRDefault="00365782" w:rsidP="000D4327">
            <w:pPr>
              <w:spacing w:after="160"/>
              <w:ind w:left="0" w:firstLine="0"/>
              <w:jc w:val="left"/>
              <w:rPr>
                <w:szCs w:val="20"/>
              </w:rPr>
            </w:pPr>
          </w:p>
        </w:tc>
        <w:tc>
          <w:tcPr>
            <w:tcW w:w="1559" w:type="dxa"/>
            <w:tcBorders>
              <w:top w:val="single" w:sz="4" w:space="0" w:color="000000"/>
              <w:left w:val="nil"/>
              <w:bottom w:val="single" w:sz="4" w:space="0" w:color="000000"/>
              <w:right w:val="single" w:sz="4" w:space="0" w:color="000000"/>
            </w:tcBorders>
            <w:shd w:val="clear" w:color="auto" w:fill="F7CAAC"/>
            <w:vAlign w:val="bottom"/>
          </w:tcPr>
          <w:p w14:paraId="749E2077" w14:textId="77777777" w:rsidR="00365782" w:rsidRPr="00F81D35" w:rsidRDefault="00365782" w:rsidP="000D4327">
            <w:pPr>
              <w:spacing w:after="160"/>
              <w:ind w:left="0" w:firstLine="0"/>
              <w:jc w:val="left"/>
              <w:rPr>
                <w:szCs w:val="20"/>
              </w:rPr>
            </w:pPr>
          </w:p>
        </w:tc>
      </w:tr>
      <w:tr w:rsidR="00365782" w:rsidRPr="00F81D35" w14:paraId="3253E451" w14:textId="77777777" w:rsidTr="005A26B2">
        <w:trPr>
          <w:trHeight w:val="310"/>
        </w:trPr>
        <w:tc>
          <w:tcPr>
            <w:tcW w:w="11199" w:type="dxa"/>
            <w:gridSpan w:val="5"/>
            <w:tcBorders>
              <w:top w:val="single" w:sz="4" w:space="0" w:color="000000"/>
              <w:left w:val="single" w:sz="4" w:space="0" w:color="000000"/>
              <w:bottom w:val="single" w:sz="4" w:space="0" w:color="000000"/>
              <w:right w:val="nil"/>
            </w:tcBorders>
            <w:shd w:val="clear" w:color="auto" w:fill="F7CAAC"/>
          </w:tcPr>
          <w:p w14:paraId="354605A0" w14:textId="77777777" w:rsidR="00365782" w:rsidRPr="00F81D35" w:rsidRDefault="00365782" w:rsidP="000D4327">
            <w:pPr>
              <w:spacing w:after="0"/>
              <w:ind w:left="108" w:firstLine="0"/>
              <w:jc w:val="left"/>
              <w:rPr>
                <w:szCs w:val="20"/>
              </w:rPr>
            </w:pPr>
            <w:r w:rsidRPr="00F81D35">
              <w:rPr>
                <w:szCs w:val="20"/>
              </w:rPr>
              <w:t xml:space="preserve">Институција одговорна за реализацију: Министарство за рад, запошљавање, борачка и социјална питања </w:t>
            </w:r>
          </w:p>
        </w:tc>
        <w:tc>
          <w:tcPr>
            <w:tcW w:w="1119" w:type="dxa"/>
            <w:gridSpan w:val="2"/>
            <w:tcBorders>
              <w:top w:val="single" w:sz="4" w:space="0" w:color="000000"/>
              <w:left w:val="nil"/>
              <w:bottom w:val="single" w:sz="4" w:space="0" w:color="000000"/>
              <w:right w:val="nil"/>
            </w:tcBorders>
            <w:shd w:val="clear" w:color="auto" w:fill="F7CAAC"/>
          </w:tcPr>
          <w:p w14:paraId="5A52A1F7" w14:textId="77777777" w:rsidR="00365782" w:rsidRPr="00F81D35" w:rsidRDefault="00365782" w:rsidP="000D4327">
            <w:pPr>
              <w:spacing w:after="160"/>
              <w:ind w:left="0" w:firstLine="0"/>
              <w:jc w:val="left"/>
              <w:rPr>
                <w:szCs w:val="20"/>
              </w:rPr>
            </w:pPr>
          </w:p>
        </w:tc>
        <w:tc>
          <w:tcPr>
            <w:tcW w:w="582" w:type="dxa"/>
            <w:tcBorders>
              <w:top w:val="single" w:sz="4" w:space="0" w:color="000000"/>
              <w:left w:val="nil"/>
              <w:bottom w:val="single" w:sz="4" w:space="0" w:color="000000"/>
              <w:right w:val="nil"/>
            </w:tcBorders>
            <w:shd w:val="clear" w:color="auto" w:fill="F7CAAC"/>
          </w:tcPr>
          <w:p w14:paraId="2F1C6E94" w14:textId="77777777" w:rsidR="00365782" w:rsidRPr="00F81D35" w:rsidRDefault="00365782" w:rsidP="000D4327">
            <w:pPr>
              <w:spacing w:after="160"/>
              <w:ind w:left="0" w:firstLine="0"/>
              <w:jc w:val="left"/>
              <w:rPr>
                <w:szCs w:val="20"/>
              </w:rPr>
            </w:pPr>
          </w:p>
        </w:tc>
        <w:tc>
          <w:tcPr>
            <w:tcW w:w="1559" w:type="dxa"/>
            <w:tcBorders>
              <w:top w:val="single" w:sz="4" w:space="0" w:color="000000"/>
              <w:left w:val="nil"/>
              <w:bottom w:val="single" w:sz="4" w:space="0" w:color="000000"/>
              <w:right w:val="single" w:sz="4" w:space="0" w:color="000000"/>
            </w:tcBorders>
            <w:shd w:val="clear" w:color="auto" w:fill="F7CAAC"/>
          </w:tcPr>
          <w:p w14:paraId="70CAE22E" w14:textId="77777777" w:rsidR="00365782" w:rsidRPr="00F81D35" w:rsidRDefault="00365782" w:rsidP="000D4327">
            <w:pPr>
              <w:spacing w:after="160"/>
              <w:ind w:left="0" w:firstLine="0"/>
              <w:jc w:val="left"/>
              <w:rPr>
                <w:szCs w:val="20"/>
              </w:rPr>
            </w:pPr>
          </w:p>
        </w:tc>
      </w:tr>
      <w:tr w:rsidR="00365782" w:rsidRPr="00F81D35" w14:paraId="0EF09645" w14:textId="77777777" w:rsidTr="005A26B2">
        <w:trPr>
          <w:trHeight w:val="310"/>
        </w:trPr>
        <w:tc>
          <w:tcPr>
            <w:tcW w:w="7460" w:type="dxa"/>
            <w:gridSpan w:val="3"/>
            <w:tcBorders>
              <w:top w:val="single" w:sz="4" w:space="0" w:color="000000"/>
              <w:left w:val="single" w:sz="4" w:space="0" w:color="000000"/>
              <w:bottom w:val="single" w:sz="4" w:space="0" w:color="000000"/>
              <w:right w:val="single" w:sz="4" w:space="0" w:color="000000"/>
            </w:tcBorders>
            <w:shd w:val="clear" w:color="auto" w:fill="F7CAAC"/>
          </w:tcPr>
          <w:p w14:paraId="576AB697" w14:textId="77777777" w:rsidR="00365782" w:rsidRPr="005D29A6" w:rsidRDefault="00365782" w:rsidP="000D4327">
            <w:pPr>
              <w:spacing w:after="0"/>
              <w:ind w:left="108" w:firstLine="0"/>
              <w:jc w:val="left"/>
              <w:rPr>
                <w:szCs w:val="20"/>
                <w:lang w:val="sr-Cyrl-RS"/>
              </w:rPr>
            </w:pPr>
            <w:r w:rsidRPr="00F81D35">
              <w:rPr>
                <w:szCs w:val="20"/>
              </w:rPr>
              <w:t xml:space="preserve">Период спровођења: </w:t>
            </w:r>
            <w:r>
              <w:rPr>
                <w:szCs w:val="20"/>
                <w:lang w:val="sr-Cyrl-RS"/>
              </w:rPr>
              <w:t>2026-2027</w:t>
            </w:r>
          </w:p>
        </w:tc>
        <w:tc>
          <w:tcPr>
            <w:tcW w:w="3739" w:type="dxa"/>
            <w:gridSpan w:val="2"/>
            <w:tcBorders>
              <w:top w:val="single" w:sz="4" w:space="0" w:color="000000"/>
              <w:left w:val="single" w:sz="4" w:space="0" w:color="000000"/>
              <w:bottom w:val="single" w:sz="4" w:space="0" w:color="000000"/>
              <w:right w:val="nil"/>
            </w:tcBorders>
            <w:shd w:val="clear" w:color="auto" w:fill="F7CAAC"/>
          </w:tcPr>
          <w:p w14:paraId="33EB9D6B" w14:textId="77777777" w:rsidR="00365782" w:rsidRPr="00F81D35" w:rsidRDefault="00365782" w:rsidP="000D4327">
            <w:pPr>
              <w:spacing w:after="0"/>
              <w:ind w:left="108" w:firstLine="0"/>
              <w:jc w:val="left"/>
              <w:rPr>
                <w:szCs w:val="20"/>
              </w:rPr>
            </w:pPr>
            <w:r w:rsidRPr="00F81D35">
              <w:rPr>
                <w:szCs w:val="20"/>
              </w:rPr>
              <w:t xml:space="preserve">Тип мере: Подстицајна </w:t>
            </w:r>
          </w:p>
        </w:tc>
        <w:tc>
          <w:tcPr>
            <w:tcW w:w="1119" w:type="dxa"/>
            <w:gridSpan w:val="2"/>
            <w:tcBorders>
              <w:top w:val="single" w:sz="4" w:space="0" w:color="000000"/>
              <w:left w:val="nil"/>
              <w:bottom w:val="single" w:sz="4" w:space="0" w:color="000000"/>
              <w:right w:val="nil"/>
            </w:tcBorders>
            <w:shd w:val="clear" w:color="auto" w:fill="F7CAAC"/>
          </w:tcPr>
          <w:p w14:paraId="7102CE30" w14:textId="77777777" w:rsidR="00365782" w:rsidRPr="00F81D35" w:rsidRDefault="00365782" w:rsidP="000D4327">
            <w:pPr>
              <w:spacing w:after="160"/>
              <w:ind w:left="0" w:firstLine="0"/>
              <w:jc w:val="left"/>
              <w:rPr>
                <w:szCs w:val="20"/>
              </w:rPr>
            </w:pPr>
          </w:p>
        </w:tc>
        <w:tc>
          <w:tcPr>
            <w:tcW w:w="582" w:type="dxa"/>
            <w:tcBorders>
              <w:top w:val="single" w:sz="4" w:space="0" w:color="000000"/>
              <w:left w:val="nil"/>
              <w:bottom w:val="single" w:sz="4" w:space="0" w:color="000000"/>
              <w:right w:val="nil"/>
            </w:tcBorders>
            <w:shd w:val="clear" w:color="auto" w:fill="F7CAAC"/>
          </w:tcPr>
          <w:p w14:paraId="13ACE9BF" w14:textId="77777777" w:rsidR="00365782" w:rsidRPr="00F81D35" w:rsidRDefault="00365782" w:rsidP="000D4327">
            <w:pPr>
              <w:spacing w:after="160"/>
              <w:ind w:left="0" w:firstLine="0"/>
              <w:jc w:val="left"/>
              <w:rPr>
                <w:szCs w:val="20"/>
              </w:rPr>
            </w:pPr>
          </w:p>
        </w:tc>
        <w:tc>
          <w:tcPr>
            <w:tcW w:w="1559" w:type="dxa"/>
            <w:tcBorders>
              <w:top w:val="single" w:sz="4" w:space="0" w:color="000000"/>
              <w:left w:val="nil"/>
              <w:bottom w:val="single" w:sz="4" w:space="0" w:color="000000"/>
              <w:right w:val="single" w:sz="4" w:space="0" w:color="000000"/>
            </w:tcBorders>
            <w:shd w:val="clear" w:color="auto" w:fill="F7CAAC"/>
          </w:tcPr>
          <w:p w14:paraId="6B9003D9" w14:textId="77777777" w:rsidR="00365782" w:rsidRPr="00F81D35" w:rsidRDefault="00365782" w:rsidP="000D4327">
            <w:pPr>
              <w:spacing w:after="160"/>
              <w:ind w:left="0" w:firstLine="0"/>
              <w:jc w:val="left"/>
              <w:rPr>
                <w:szCs w:val="20"/>
              </w:rPr>
            </w:pPr>
          </w:p>
        </w:tc>
      </w:tr>
      <w:tr w:rsidR="00365782" w:rsidRPr="00F81D35" w14:paraId="02509449" w14:textId="77777777" w:rsidTr="005A26B2">
        <w:trPr>
          <w:trHeight w:val="310"/>
        </w:trPr>
        <w:tc>
          <w:tcPr>
            <w:tcW w:w="7460" w:type="dxa"/>
            <w:gridSpan w:val="3"/>
            <w:tcBorders>
              <w:top w:val="single" w:sz="4" w:space="0" w:color="000000"/>
              <w:left w:val="single" w:sz="4" w:space="0" w:color="000000"/>
              <w:bottom w:val="single" w:sz="4" w:space="0" w:color="000000"/>
              <w:right w:val="single" w:sz="4" w:space="0" w:color="000000"/>
            </w:tcBorders>
            <w:shd w:val="clear" w:color="auto" w:fill="F7CAAC"/>
          </w:tcPr>
          <w:p w14:paraId="3EC1810D" w14:textId="77777777" w:rsidR="00365782" w:rsidRPr="003A6E46" w:rsidRDefault="00365782" w:rsidP="000D4327">
            <w:pPr>
              <w:spacing w:after="0"/>
              <w:ind w:left="108" w:firstLine="0"/>
              <w:jc w:val="left"/>
              <w:rPr>
                <w:szCs w:val="20"/>
                <w:highlight w:val="yellow"/>
              </w:rPr>
            </w:pPr>
            <w:r w:rsidRPr="00477AF9">
              <w:rPr>
                <w:szCs w:val="20"/>
              </w:rPr>
              <w:t xml:space="preserve">Прописи које је потребно изменити/усвојити за спровођење мере: </w:t>
            </w:r>
          </w:p>
        </w:tc>
        <w:tc>
          <w:tcPr>
            <w:tcW w:w="4858" w:type="dxa"/>
            <w:gridSpan w:val="4"/>
            <w:tcBorders>
              <w:top w:val="single" w:sz="4" w:space="0" w:color="000000"/>
              <w:left w:val="single" w:sz="4" w:space="0" w:color="000000"/>
              <w:bottom w:val="single" w:sz="4" w:space="0" w:color="000000"/>
              <w:right w:val="nil"/>
            </w:tcBorders>
            <w:shd w:val="clear" w:color="auto" w:fill="F7CAAC"/>
          </w:tcPr>
          <w:p w14:paraId="20809B1A" w14:textId="7FE46E77" w:rsidR="00365782" w:rsidRPr="001C4659" w:rsidRDefault="00365782" w:rsidP="000D4327">
            <w:pPr>
              <w:spacing w:after="0"/>
              <w:ind w:left="108" w:firstLine="0"/>
              <w:jc w:val="left"/>
              <w:rPr>
                <w:strike/>
                <w:szCs w:val="20"/>
                <w:highlight w:val="yellow"/>
                <w:lang w:val="sr-Cyrl-RS"/>
              </w:rPr>
            </w:pPr>
          </w:p>
        </w:tc>
        <w:tc>
          <w:tcPr>
            <w:tcW w:w="582" w:type="dxa"/>
            <w:tcBorders>
              <w:top w:val="single" w:sz="4" w:space="0" w:color="000000"/>
              <w:left w:val="nil"/>
              <w:bottom w:val="single" w:sz="4" w:space="0" w:color="000000"/>
              <w:right w:val="nil"/>
            </w:tcBorders>
            <w:shd w:val="clear" w:color="auto" w:fill="F7CAAC"/>
          </w:tcPr>
          <w:p w14:paraId="00CB03F3" w14:textId="77777777" w:rsidR="00365782" w:rsidRPr="00F81D35" w:rsidRDefault="00365782" w:rsidP="000D4327">
            <w:pPr>
              <w:spacing w:after="160"/>
              <w:ind w:left="0" w:firstLine="0"/>
              <w:jc w:val="left"/>
              <w:rPr>
                <w:szCs w:val="20"/>
              </w:rPr>
            </w:pPr>
          </w:p>
        </w:tc>
        <w:tc>
          <w:tcPr>
            <w:tcW w:w="1559" w:type="dxa"/>
            <w:tcBorders>
              <w:top w:val="single" w:sz="4" w:space="0" w:color="000000"/>
              <w:left w:val="nil"/>
              <w:bottom w:val="single" w:sz="4" w:space="0" w:color="000000"/>
              <w:right w:val="single" w:sz="4" w:space="0" w:color="000000"/>
            </w:tcBorders>
            <w:shd w:val="clear" w:color="auto" w:fill="F7CAAC"/>
          </w:tcPr>
          <w:p w14:paraId="07632A0B" w14:textId="77777777" w:rsidR="00365782" w:rsidRPr="00F81D35" w:rsidRDefault="00365782" w:rsidP="000D4327">
            <w:pPr>
              <w:spacing w:after="160"/>
              <w:ind w:left="0" w:firstLine="0"/>
              <w:jc w:val="left"/>
              <w:rPr>
                <w:szCs w:val="20"/>
              </w:rPr>
            </w:pPr>
          </w:p>
        </w:tc>
      </w:tr>
      <w:tr w:rsidR="00365782" w:rsidRPr="00F81D35" w14:paraId="59A2AC51" w14:textId="77777777" w:rsidTr="00195060">
        <w:trPr>
          <w:trHeight w:val="708"/>
        </w:trPr>
        <w:tc>
          <w:tcPr>
            <w:tcW w:w="3970" w:type="dxa"/>
            <w:tcBorders>
              <w:top w:val="single" w:sz="4" w:space="0" w:color="000000"/>
              <w:left w:val="single" w:sz="4" w:space="0" w:color="000000"/>
              <w:bottom w:val="single" w:sz="4" w:space="0" w:color="000000"/>
              <w:right w:val="single" w:sz="4" w:space="0" w:color="000000"/>
            </w:tcBorders>
            <w:shd w:val="clear" w:color="auto" w:fill="D9D9D9"/>
          </w:tcPr>
          <w:p w14:paraId="68555A8B" w14:textId="77777777" w:rsidR="00365782" w:rsidRPr="00F81D35" w:rsidRDefault="00365782" w:rsidP="000D4327">
            <w:pPr>
              <w:spacing w:after="0"/>
              <w:ind w:left="50" w:firstLine="0"/>
              <w:jc w:val="center"/>
              <w:rPr>
                <w:szCs w:val="20"/>
              </w:rPr>
            </w:pPr>
            <w:r w:rsidRPr="00F81D35">
              <w:rPr>
                <w:szCs w:val="20"/>
              </w:rPr>
              <w:t xml:space="preserve">Показатељ(и) на нивоу мере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D7F7A87" w14:textId="77777777" w:rsidR="00365782" w:rsidRPr="00F81D35" w:rsidRDefault="00365782" w:rsidP="000D4327">
            <w:pPr>
              <w:spacing w:after="0"/>
              <w:ind w:left="46" w:firstLine="0"/>
              <w:jc w:val="center"/>
              <w:rPr>
                <w:szCs w:val="20"/>
              </w:rPr>
            </w:pPr>
            <w:r w:rsidRPr="00F81D35">
              <w:rPr>
                <w:szCs w:val="20"/>
              </w:rPr>
              <w:t xml:space="preserve">Јединица мере </w:t>
            </w:r>
          </w:p>
          <w:p w14:paraId="0E8C4EAF" w14:textId="77777777" w:rsidR="00365782" w:rsidRPr="00F81D35" w:rsidRDefault="00365782" w:rsidP="000D4327">
            <w:pPr>
              <w:spacing w:after="0"/>
              <w:ind w:left="91" w:firstLine="0"/>
              <w:jc w:val="center"/>
              <w:rPr>
                <w:szCs w:val="20"/>
              </w:rPr>
            </w:pPr>
            <w:r w:rsidRPr="00F81D35">
              <w:rPr>
                <w:szCs w:val="20"/>
              </w:rPr>
              <w:t xml:space="preserve"> </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7B3478C" w14:textId="77777777" w:rsidR="00365782" w:rsidRPr="00F81D35" w:rsidRDefault="00365782" w:rsidP="000D4327">
            <w:pPr>
              <w:spacing w:after="0"/>
              <w:ind w:left="47" w:firstLine="0"/>
              <w:jc w:val="center"/>
              <w:rPr>
                <w:szCs w:val="20"/>
              </w:rPr>
            </w:pPr>
            <w:r w:rsidRPr="00F81D35">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C134AA0" w14:textId="77777777" w:rsidR="005A26B2" w:rsidRDefault="00365782" w:rsidP="005A26B2">
            <w:pPr>
              <w:spacing w:after="0"/>
              <w:ind w:left="0" w:firstLine="0"/>
              <w:jc w:val="center"/>
              <w:rPr>
                <w:szCs w:val="20"/>
              </w:rPr>
            </w:pPr>
            <w:r w:rsidRPr="00F81D35">
              <w:rPr>
                <w:szCs w:val="20"/>
              </w:rPr>
              <w:t>Почетна</w:t>
            </w:r>
          </w:p>
          <w:p w14:paraId="5B3332DA" w14:textId="77777777" w:rsidR="005A26B2" w:rsidRDefault="00365782" w:rsidP="005A26B2">
            <w:pPr>
              <w:spacing w:after="0"/>
              <w:ind w:left="0" w:firstLine="0"/>
              <w:jc w:val="center"/>
              <w:rPr>
                <w:szCs w:val="20"/>
              </w:rPr>
            </w:pPr>
            <w:r w:rsidRPr="00F81D35">
              <w:rPr>
                <w:szCs w:val="20"/>
              </w:rPr>
              <w:t xml:space="preserve">вредност </w:t>
            </w:r>
          </w:p>
          <w:p w14:paraId="73CC93A2" w14:textId="5B22A57A" w:rsidR="00365782" w:rsidRPr="00F81D35" w:rsidRDefault="00365782" w:rsidP="005A26B2">
            <w:pPr>
              <w:spacing w:after="0"/>
              <w:ind w:left="0" w:firstLine="0"/>
              <w:jc w:val="center"/>
              <w:rPr>
                <w:szCs w:val="20"/>
              </w:rPr>
            </w:pPr>
            <w:r w:rsidRPr="00F81D35">
              <w:rPr>
                <w:szCs w:val="20"/>
              </w:rPr>
              <w:t>(</w:t>
            </w:r>
            <w:r w:rsidRPr="00F81D35">
              <w:rPr>
                <w:i/>
                <w:szCs w:val="20"/>
              </w:rPr>
              <w:t>базна годин</w:t>
            </w:r>
            <w:r w:rsidRPr="00F81D35">
              <w:rPr>
                <w:szCs w:val="20"/>
              </w:rPr>
              <w:t xml:space="preserve">а)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CA238" w14:textId="077C8382" w:rsidR="005A26B2" w:rsidRDefault="00365782" w:rsidP="005A26B2">
            <w:pPr>
              <w:spacing w:after="0"/>
              <w:ind w:left="0" w:right="69" w:firstLine="0"/>
              <w:jc w:val="center"/>
              <w:rPr>
                <w:szCs w:val="20"/>
              </w:rPr>
            </w:pPr>
            <w:r w:rsidRPr="00F81D35">
              <w:rPr>
                <w:szCs w:val="20"/>
              </w:rPr>
              <w:t xml:space="preserve"> Циљaна </w:t>
            </w:r>
          </w:p>
          <w:p w14:paraId="6ABDE265" w14:textId="3DDFB4D0" w:rsidR="005A26B2" w:rsidRDefault="005A26B2" w:rsidP="000D4327">
            <w:pPr>
              <w:spacing w:after="0"/>
              <w:ind w:left="0" w:firstLine="0"/>
              <w:jc w:val="center"/>
              <w:rPr>
                <w:szCs w:val="20"/>
              </w:rPr>
            </w:pPr>
            <w:r w:rsidRPr="00F81D35">
              <w:rPr>
                <w:szCs w:val="20"/>
              </w:rPr>
              <w:t>В</w:t>
            </w:r>
            <w:r w:rsidR="00365782" w:rsidRPr="00F81D35">
              <w:rPr>
                <w:szCs w:val="20"/>
              </w:rPr>
              <w:t>редност</w:t>
            </w:r>
          </w:p>
          <w:p w14:paraId="1EA97F19" w14:textId="7FA7FDBB" w:rsidR="00365782" w:rsidRPr="00F81D35" w:rsidRDefault="00365782" w:rsidP="000D4327">
            <w:pPr>
              <w:spacing w:after="0"/>
              <w:ind w:left="0" w:firstLine="0"/>
              <w:jc w:val="center"/>
              <w:rPr>
                <w:szCs w:val="20"/>
              </w:rPr>
            </w:pPr>
            <w:r w:rsidRPr="00F81D35">
              <w:rPr>
                <w:szCs w:val="20"/>
              </w:rPr>
              <w:t xml:space="preserve">  (2026)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AF8EAC0" w14:textId="77777777" w:rsidR="005A26B2" w:rsidRDefault="00365782" w:rsidP="000D4327">
            <w:pPr>
              <w:spacing w:after="0"/>
              <w:ind w:left="0" w:firstLine="0"/>
              <w:jc w:val="center"/>
              <w:rPr>
                <w:szCs w:val="20"/>
              </w:rPr>
            </w:pPr>
            <w:r w:rsidRPr="00F81D35">
              <w:rPr>
                <w:szCs w:val="20"/>
              </w:rPr>
              <w:t xml:space="preserve">Циљaна </w:t>
            </w:r>
          </w:p>
          <w:p w14:paraId="18797B51" w14:textId="77777777" w:rsidR="005A26B2" w:rsidRDefault="00365782" w:rsidP="000D4327">
            <w:pPr>
              <w:spacing w:after="0"/>
              <w:ind w:left="0" w:firstLine="0"/>
              <w:jc w:val="center"/>
              <w:rPr>
                <w:szCs w:val="20"/>
              </w:rPr>
            </w:pPr>
            <w:r w:rsidRPr="00F81D35">
              <w:rPr>
                <w:szCs w:val="20"/>
              </w:rPr>
              <w:t xml:space="preserve">вредност </w:t>
            </w:r>
          </w:p>
          <w:p w14:paraId="677DA152" w14:textId="0A5275AF"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02C85F59" w14:textId="77777777" w:rsidTr="005A26B2">
        <w:tblPrEx>
          <w:tblCellMar>
            <w:top w:w="12" w:type="dxa"/>
            <w:left w:w="108" w:type="dxa"/>
            <w:right w:w="31" w:type="dxa"/>
          </w:tblCellMar>
        </w:tblPrEx>
        <w:trPr>
          <w:trHeight w:val="839"/>
        </w:trPr>
        <w:tc>
          <w:tcPr>
            <w:tcW w:w="3970" w:type="dxa"/>
            <w:tcBorders>
              <w:top w:val="single" w:sz="4" w:space="0" w:color="000000"/>
              <w:left w:val="single" w:sz="4" w:space="0" w:color="000000"/>
              <w:bottom w:val="single" w:sz="4" w:space="0" w:color="000000"/>
              <w:right w:val="single" w:sz="4" w:space="0" w:color="000000"/>
            </w:tcBorders>
          </w:tcPr>
          <w:p w14:paraId="50B97DFC" w14:textId="5944ACF4" w:rsidR="00365782" w:rsidRPr="00F81D35" w:rsidRDefault="00365782" w:rsidP="000D4327">
            <w:pPr>
              <w:tabs>
                <w:tab w:val="center" w:pos="2029"/>
              </w:tabs>
              <w:spacing w:after="0"/>
              <w:ind w:left="0" w:firstLine="0"/>
              <w:jc w:val="left"/>
              <w:rPr>
                <w:szCs w:val="20"/>
              </w:rPr>
            </w:pPr>
            <w:r w:rsidRPr="00F81D35">
              <w:rPr>
                <w:szCs w:val="20"/>
              </w:rPr>
              <w:t>4.1.1.</w:t>
            </w:r>
            <w:r w:rsidRPr="00F81D35">
              <w:rPr>
                <w:rFonts w:ascii="Arial" w:eastAsia="Arial" w:hAnsi="Arial" w:cs="Arial"/>
                <w:szCs w:val="20"/>
              </w:rPr>
              <w:t xml:space="preserve"> </w:t>
            </w:r>
            <w:r w:rsidRPr="00F81D35">
              <w:rPr>
                <w:rFonts w:eastAsia="Arial"/>
                <w:szCs w:val="20"/>
                <w:lang w:val="sr-Cyrl-RS"/>
              </w:rPr>
              <w:t>Уведена афирмативна мера за запо</w:t>
            </w:r>
            <w:r w:rsidR="000A2EB7">
              <w:rPr>
                <w:rFonts w:eastAsia="Arial"/>
                <w:szCs w:val="20"/>
                <w:lang w:val="sr-Cyrl-RS"/>
              </w:rPr>
              <w:t>ш</w:t>
            </w:r>
            <w:r w:rsidRPr="00F81D35">
              <w:rPr>
                <w:rFonts w:eastAsia="Arial"/>
                <w:szCs w:val="20"/>
                <w:lang w:val="sr-Cyrl-RS"/>
              </w:rPr>
              <w:t>љавање Рома и Ромкиња у јавном сектору</w:t>
            </w:r>
          </w:p>
        </w:tc>
        <w:tc>
          <w:tcPr>
            <w:tcW w:w="1417" w:type="dxa"/>
            <w:tcBorders>
              <w:top w:val="single" w:sz="4" w:space="0" w:color="000000"/>
              <w:left w:val="single" w:sz="4" w:space="0" w:color="000000"/>
              <w:bottom w:val="single" w:sz="4" w:space="0" w:color="000000"/>
              <w:right w:val="single" w:sz="4" w:space="0" w:color="000000"/>
            </w:tcBorders>
          </w:tcPr>
          <w:p w14:paraId="0B8E8A7D" w14:textId="5423EF52" w:rsidR="00365782" w:rsidRDefault="004C3679" w:rsidP="000D4327">
            <w:pPr>
              <w:spacing w:after="0"/>
              <w:ind w:left="0" w:firstLine="0"/>
              <w:jc w:val="center"/>
              <w:rPr>
                <w:szCs w:val="20"/>
                <w:lang w:val="sr-Cyrl-RS"/>
              </w:rPr>
            </w:pPr>
            <w:r>
              <w:rPr>
                <w:szCs w:val="20"/>
                <w:lang w:val="sr-Cyrl-RS"/>
              </w:rPr>
              <w:t>Број</w:t>
            </w:r>
          </w:p>
          <w:p w14:paraId="77230F39" w14:textId="6C181A49" w:rsidR="004C3679" w:rsidRPr="00F81D35" w:rsidRDefault="004C3679" w:rsidP="000D4327">
            <w:pPr>
              <w:spacing w:after="0"/>
              <w:ind w:left="0" w:firstLine="0"/>
              <w:jc w:val="center"/>
              <w:rPr>
                <w:szCs w:val="20"/>
                <w:lang w:val="sr-Cyrl-RS"/>
              </w:rPr>
            </w:pPr>
          </w:p>
        </w:tc>
        <w:tc>
          <w:tcPr>
            <w:tcW w:w="4253" w:type="dxa"/>
            <w:gridSpan w:val="2"/>
            <w:tcBorders>
              <w:top w:val="single" w:sz="4" w:space="0" w:color="000000"/>
              <w:left w:val="single" w:sz="4" w:space="0" w:color="000000"/>
              <w:bottom w:val="single" w:sz="4" w:space="0" w:color="000000"/>
              <w:right w:val="single" w:sz="4" w:space="0" w:color="000000"/>
            </w:tcBorders>
          </w:tcPr>
          <w:p w14:paraId="4EBB9931" w14:textId="19E3C565" w:rsidR="00365782" w:rsidRPr="00EE33BF" w:rsidRDefault="00817AE6" w:rsidP="00CF5290">
            <w:pPr>
              <w:spacing w:after="0"/>
              <w:ind w:left="2" w:firstLine="0"/>
              <w:jc w:val="center"/>
              <w:rPr>
                <w:color w:val="auto"/>
                <w:szCs w:val="20"/>
                <w:lang w:val="sr-Cyrl-RS"/>
              </w:rPr>
            </w:pPr>
            <w:r w:rsidRPr="00EE33BF">
              <w:rPr>
                <w:color w:val="auto"/>
                <w:szCs w:val="20"/>
                <w:lang w:val="sr-Cyrl-RS"/>
              </w:rPr>
              <w:t>Правилник о афирмативним мерама за запошљавање Рома и Ромкиња у јавном сектору</w:t>
            </w:r>
            <w:r w:rsidR="00EE33BF">
              <w:rPr>
                <w:color w:val="auto"/>
                <w:szCs w:val="20"/>
                <w:lang w:val="sr-Cyrl-RS"/>
              </w:rPr>
              <w:t>, Службени гласник РС</w:t>
            </w:r>
          </w:p>
          <w:p w14:paraId="435D76B4" w14:textId="385FD001" w:rsidR="00817AE6" w:rsidRPr="00EE33BF" w:rsidRDefault="00817AE6" w:rsidP="00CF5290">
            <w:pPr>
              <w:spacing w:after="0"/>
              <w:ind w:left="2" w:firstLine="0"/>
              <w:jc w:val="center"/>
              <w:rPr>
                <w:color w:val="auto"/>
                <w:szCs w:val="20"/>
              </w:rPr>
            </w:pPr>
          </w:p>
        </w:tc>
        <w:tc>
          <w:tcPr>
            <w:tcW w:w="1559" w:type="dxa"/>
            <w:tcBorders>
              <w:top w:val="single" w:sz="4" w:space="0" w:color="000000"/>
              <w:left w:val="single" w:sz="4" w:space="0" w:color="000000"/>
              <w:bottom w:val="single" w:sz="4" w:space="0" w:color="000000"/>
              <w:right w:val="single" w:sz="4" w:space="0" w:color="000000"/>
            </w:tcBorders>
          </w:tcPr>
          <w:p w14:paraId="358CEA5F" w14:textId="77777777" w:rsidR="004C3679" w:rsidRPr="00EE33BF" w:rsidRDefault="00CF5290" w:rsidP="004C3679">
            <w:pPr>
              <w:spacing w:after="0"/>
              <w:ind w:left="529" w:hanging="377"/>
              <w:jc w:val="center"/>
              <w:rPr>
                <w:szCs w:val="20"/>
              </w:rPr>
            </w:pPr>
            <w:r w:rsidRPr="00EE33BF">
              <w:rPr>
                <w:szCs w:val="20"/>
              </w:rPr>
              <w:t>0</w:t>
            </w:r>
          </w:p>
          <w:p w14:paraId="739FAB75" w14:textId="01BBA19A" w:rsidR="00EE33BF" w:rsidRPr="00EE33BF" w:rsidRDefault="00EE33BF" w:rsidP="004C3679">
            <w:pPr>
              <w:spacing w:after="0"/>
              <w:ind w:left="529" w:hanging="377"/>
              <w:jc w:val="center"/>
              <w:rPr>
                <w:szCs w:val="20"/>
                <w:highlight w:val="lightGray"/>
                <w:lang w:val="sr-Cyrl-RS"/>
              </w:rPr>
            </w:pPr>
            <w:r w:rsidRPr="00EE33BF">
              <w:rPr>
                <w:szCs w:val="20"/>
                <w:lang w:val="sr-Cyrl-RS"/>
              </w:rPr>
              <w:t>(2025)</w:t>
            </w:r>
          </w:p>
        </w:tc>
        <w:tc>
          <w:tcPr>
            <w:tcW w:w="1701" w:type="dxa"/>
            <w:gridSpan w:val="3"/>
            <w:tcBorders>
              <w:top w:val="single" w:sz="4" w:space="0" w:color="000000"/>
              <w:left w:val="single" w:sz="4" w:space="0" w:color="000000"/>
              <w:bottom w:val="single" w:sz="4" w:space="0" w:color="000000"/>
              <w:right w:val="single" w:sz="4" w:space="0" w:color="000000"/>
            </w:tcBorders>
          </w:tcPr>
          <w:p w14:paraId="3AE669B1" w14:textId="2AA9A92D" w:rsidR="00365782" w:rsidRPr="00F81D35" w:rsidRDefault="00CF5290" w:rsidP="000D4327">
            <w:pPr>
              <w:spacing w:after="0"/>
              <w:ind w:left="0" w:right="28" w:firstLine="0"/>
              <w:jc w:val="center"/>
              <w:rPr>
                <w:szCs w:val="20"/>
              </w:rPr>
            </w:pPr>
            <w:r>
              <w:rPr>
                <w:szCs w:val="20"/>
              </w:rPr>
              <w:t>0</w:t>
            </w:r>
            <w:r w:rsidR="00365782" w:rsidRPr="00F81D35">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4718A03" w14:textId="49CBF3F9" w:rsidR="00365782" w:rsidRPr="00F81D35" w:rsidRDefault="00CF5290" w:rsidP="000D4327">
            <w:pPr>
              <w:spacing w:after="0"/>
              <w:ind w:left="0" w:right="29" w:firstLine="0"/>
              <w:jc w:val="center"/>
              <w:rPr>
                <w:szCs w:val="20"/>
              </w:rPr>
            </w:pPr>
            <w:r>
              <w:rPr>
                <w:szCs w:val="20"/>
              </w:rPr>
              <w:t>1</w:t>
            </w:r>
          </w:p>
        </w:tc>
      </w:tr>
      <w:tr w:rsidR="00365782" w:rsidRPr="00F81D35" w14:paraId="46A6E465" w14:textId="77777777" w:rsidTr="005A26B2">
        <w:tblPrEx>
          <w:tblCellMar>
            <w:top w:w="12" w:type="dxa"/>
            <w:left w:w="108" w:type="dxa"/>
            <w:right w:w="31" w:type="dxa"/>
          </w:tblCellMar>
        </w:tblPrEx>
        <w:trPr>
          <w:trHeight w:val="280"/>
        </w:trPr>
        <w:tc>
          <w:tcPr>
            <w:tcW w:w="397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596DE6F" w14:textId="77777777" w:rsidR="00365782" w:rsidRPr="00F81D35" w:rsidRDefault="00365782" w:rsidP="000D4327">
            <w:pPr>
              <w:spacing w:after="0"/>
              <w:ind w:left="0" w:firstLine="0"/>
              <w:jc w:val="left"/>
              <w:rPr>
                <w:szCs w:val="20"/>
              </w:rPr>
            </w:pPr>
            <w:r w:rsidRPr="00F81D35">
              <w:rPr>
                <w:szCs w:val="20"/>
              </w:rPr>
              <w:t xml:space="preserve">Извор финансирања мере </w:t>
            </w:r>
          </w:p>
          <w:p w14:paraId="77E01B91" w14:textId="77777777" w:rsidR="00365782" w:rsidRPr="00F81D35" w:rsidRDefault="00365782" w:rsidP="000D4327">
            <w:pPr>
              <w:spacing w:after="0"/>
              <w:ind w:left="0" w:firstLine="0"/>
              <w:jc w:val="left"/>
              <w:rPr>
                <w:szCs w:val="20"/>
              </w:rPr>
            </w:pPr>
            <w:r w:rsidRPr="00F81D35">
              <w:rPr>
                <w:szCs w:val="20"/>
              </w:rPr>
              <w:t xml:space="preserve"> </w:t>
            </w:r>
          </w:p>
        </w:tc>
        <w:tc>
          <w:tcPr>
            <w:tcW w:w="5670"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6B8E824F" w14:textId="77777777" w:rsidR="00365782" w:rsidRPr="00F81D35" w:rsidRDefault="00365782" w:rsidP="000D4327">
            <w:pPr>
              <w:spacing w:after="0"/>
              <w:ind w:left="0" w:right="3485" w:firstLine="0"/>
              <w:jc w:val="left"/>
              <w:rPr>
                <w:szCs w:val="20"/>
              </w:rPr>
            </w:pPr>
            <w:r w:rsidRPr="00F81D35">
              <w:rPr>
                <w:szCs w:val="20"/>
              </w:rPr>
              <w:t xml:space="preserve">Веза са програмским буџетом  </w:t>
            </w:r>
          </w:p>
        </w:tc>
        <w:tc>
          <w:tcPr>
            <w:tcW w:w="4819" w:type="dxa"/>
            <w:gridSpan w:val="5"/>
            <w:tcBorders>
              <w:top w:val="single" w:sz="4" w:space="0" w:color="000000"/>
              <w:left w:val="single" w:sz="4" w:space="0" w:color="000000"/>
              <w:bottom w:val="single" w:sz="4" w:space="0" w:color="000000"/>
              <w:right w:val="single" w:sz="4" w:space="0" w:color="000000"/>
            </w:tcBorders>
            <w:shd w:val="clear" w:color="auto" w:fill="A8D08D"/>
          </w:tcPr>
          <w:p w14:paraId="5529FB9F" w14:textId="77777777" w:rsidR="00365782" w:rsidRPr="00F81D35" w:rsidRDefault="00365782" w:rsidP="000D4327">
            <w:pPr>
              <w:spacing w:after="0"/>
              <w:ind w:left="0" w:right="49" w:firstLine="0"/>
              <w:jc w:val="center"/>
              <w:rPr>
                <w:szCs w:val="20"/>
              </w:rPr>
            </w:pPr>
            <w:r w:rsidRPr="00F81D35">
              <w:rPr>
                <w:szCs w:val="20"/>
              </w:rPr>
              <w:t xml:space="preserve">Укупна процењена финансијска средства у 000 дин </w:t>
            </w:r>
          </w:p>
        </w:tc>
      </w:tr>
      <w:tr w:rsidR="00365782" w:rsidRPr="00F81D35" w14:paraId="440E75EB" w14:textId="77777777" w:rsidTr="000E31DA">
        <w:tblPrEx>
          <w:tblCellMar>
            <w:top w:w="12" w:type="dxa"/>
            <w:left w:w="108" w:type="dxa"/>
            <w:right w:w="31" w:type="dxa"/>
          </w:tblCellMar>
        </w:tblPrEx>
        <w:trPr>
          <w:trHeight w:val="277"/>
        </w:trPr>
        <w:tc>
          <w:tcPr>
            <w:tcW w:w="3970" w:type="dxa"/>
            <w:vMerge/>
            <w:tcBorders>
              <w:top w:val="nil"/>
              <w:left w:val="single" w:sz="4" w:space="0" w:color="000000"/>
              <w:bottom w:val="single" w:sz="4" w:space="0" w:color="000000"/>
              <w:right w:val="single" w:sz="4" w:space="0" w:color="000000"/>
            </w:tcBorders>
          </w:tcPr>
          <w:p w14:paraId="0B94C42C" w14:textId="77777777" w:rsidR="00365782" w:rsidRPr="00F81D35" w:rsidRDefault="00365782" w:rsidP="000D4327">
            <w:pPr>
              <w:spacing w:after="160"/>
              <w:ind w:left="0" w:firstLine="0"/>
              <w:jc w:val="left"/>
              <w:rPr>
                <w:szCs w:val="20"/>
              </w:rPr>
            </w:pPr>
          </w:p>
        </w:tc>
        <w:tc>
          <w:tcPr>
            <w:tcW w:w="5670" w:type="dxa"/>
            <w:gridSpan w:val="3"/>
            <w:vMerge/>
            <w:tcBorders>
              <w:top w:val="nil"/>
              <w:left w:val="single" w:sz="4" w:space="0" w:color="000000"/>
              <w:bottom w:val="single" w:sz="4" w:space="0" w:color="auto"/>
              <w:right w:val="single" w:sz="4" w:space="0" w:color="000000"/>
            </w:tcBorders>
          </w:tcPr>
          <w:p w14:paraId="6536786A" w14:textId="77777777" w:rsidR="00365782" w:rsidRPr="00F81D35" w:rsidRDefault="00365782" w:rsidP="000D4327">
            <w:pPr>
              <w:spacing w:after="160"/>
              <w:ind w:left="0" w:firstLine="0"/>
              <w:jc w:val="left"/>
              <w:rPr>
                <w:szCs w:val="20"/>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8D08D"/>
          </w:tcPr>
          <w:p w14:paraId="75B66FB1" w14:textId="77777777" w:rsidR="00365782" w:rsidRPr="00F81D35" w:rsidRDefault="00365782" w:rsidP="000D4327">
            <w:pPr>
              <w:ind w:left="0"/>
              <w:jc w:val="center"/>
              <w:rPr>
                <w:szCs w:val="20"/>
                <w:lang w:val="sr-Cyrl-RS"/>
              </w:rPr>
            </w:pPr>
            <w:r w:rsidRPr="00F81D35">
              <w:rPr>
                <w:szCs w:val="20"/>
                <w:lang w:val="sr-Cyrl-RS"/>
              </w:rPr>
              <w:t>2026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8D08D"/>
          </w:tcPr>
          <w:p w14:paraId="72E7DCCC" w14:textId="77777777" w:rsidR="00365782" w:rsidRPr="00F81D35" w:rsidRDefault="00365782" w:rsidP="000D4327">
            <w:pPr>
              <w:ind w:left="0"/>
              <w:jc w:val="center"/>
              <w:rPr>
                <w:szCs w:val="20"/>
                <w:lang w:val="sr-Cyrl-RS"/>
              </w:rPr>
            </w:pPr>
            <w:r w:rsidRPr="00F81D35">
              <w:rPr>
                <w:szCs w:val="20"/>
                <w:lang w:val="sr-Cyrl-RS"/>
              </w:rPr>
              <w:t>2027</w:t>
            </w:r>
          </w:p>
        </w:tc>
      </w:tr>
      <w:tr w:rsidR="000E31DA" w:rsidRPr="00F81D35" w14:paraId="6D593012" w14:textId="77777777" w:rsidTr="007F0AE9">
        <w:tblPrEx>
          <w:tblCellMar>
            <w:top w:w="12" w:type="dxa"/>
            <w:left w:w="108" w:type="dxa"/>
            <w:right w:w="31" w:type="dxa"/>
          </w:tblCellMar>
        </w:tblPrEx>
        <w:trPr>
          <w:trHeight w:val="421"/>
        </w:trPr>
        <w:tc>
          <w:tcPr>
            <w:tcW w:w="3970" w:type="dxa"/>
            <w:tcBorders>
              <w:top w:val="single" w:sz="4" w:space="0" w:color="000000"/>
              <w:left w:val="single" w:sz="4" w:space="0" w:color="000000"/>
              <w:bottom w:val="single" w:sz="4" w:space="0" w:color="000000"/>
              <w:right w:val="single" w:sz="4" w:space="0" w:color="auto"/>
            </w:tcBorders>
          </w:tcPr>
          <w:p w14:paraId="79CEA34A" w14:textId="77777777" w:rsidR="000E31DA" w:rsidRPr="00F81D35" w:rsidRDefault="000E31DA" w:rsidP="000D4327">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075B55CE" w14:textId="77777777" w:rsidR="000E31DA" w:rsidRPr="00F81D35" w:rsidRDefault="000E31DA" w:rsidP="000D4327">
            <w:pPr>
              <w:spacing w:after="0"/>
              <w:ind w:left="0"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5F7867E" w14:textId="7EA19007" w:rsidR="000E31DA" w:rsidRPr="007F0AE9" w:rsidRDefault="007F0AE9" w:rsidP="007F0AE9">
            <w:pPr>
              <w:spacing w:after="0"/>
              <w:ind w:left="0" w:right="88" w:firstLine="0"/>
              <w:jc w:val="left"/>
              <w:rPr>
                <w:szCs w:val="20"/>
                <w:lang w:val="sr-Cyrl-RS"/>
              </w:rPr>
            </w:pPr>
            <w:r>
              <w:rPr>
                <w:szCs w:val="20"/>
                <w:lang w:val="sr-Cyrl-RS"/>
              </w:rPr>
              <w:t>Раздео 33, Програм 1001, Програмска активност 0005</w:t>
            </w:r>
          </w:p>
        </w:tc>
        <w:tc>
          <w:tcPr>
            <w:tcW w:w="2409" w:type="dxa"/>
            <w:gridSpan w:val="2"/>
            <w:tcBorders>
              <w:top w:val="single" w:sz="4" w:space="0" w:color="000000"/>
              <w:left w:val="single" w:sz="4" w:space="0" w:color="auto"/>
              <w:bottom w:val="single" w:sz="4" w:space="0" w:color="000000"/>
              <w:right w:val="single" w:sz="4" w:space="0" w:color="000000"/>
            </w:tcBorders>
            <w:vAlign w:val="center"/>
          </w:tcPr>
          <w:p w14:paraId="13EF74A1" w14:textId="046656A0" w:rsidR="000E31DA" w:rsidRPr="007F0AE9" w:rsidRDefault="007F0AE9" w:rsidP="00A94DD8">
            <w:pPr>
              <w:spacing w:after="0"/>
              <w:ind w:left="8" w:right="90" w:firstLine="0"/>
              <w:jc w:val="right"/>
              <w:rPr>
                <w:szCs w:val="20"/>
                <w:lang w:val="sr-Cyrl-RS"/>
              </w:rPr>
            </w:pPr>
            <w:r>
              <w:rPr>
                <w:szCs w:val="20"/>
                <w:lang w:val="sr-Cyrl-RS"/>
              </w:rPr>
              <w:t>230</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645A0AB2" w14:textId="7CAF3DB5" w:rsidR="007F0AE9" w:rsidRPr="007F0AE9" w:rsidRDefault="007F0AE9" w:rsidP="00A94DD8">
            <w:pPr>
              <w:spacing w:after="0"/>
              <w:ind w:left="0" w:right="70" w:firstLine="0"/>
              <w:jc w:val="right"/>
              <w:rPr>
                <w:szCs w:val="20"/>
                <w:lang w:val="sr-Cyrl-RS"/>
              </w:rPr>
            </w:pPr>
            <w:r>
              <w:rPr>
                <w:szCs w:val="20"/>
                <w:lang w:val="sr-Cyrl-RS"/>
              </w:rPr>
              <w:t>230</w:t>
            </w:r>
          </w:p>
        </w:tc>
      </w:tr>
      <w:tr w:rsidR="000E31DA" w:rsidRPr="00F81D35" w14:paraId="24D5CB34" w14:textId="77777777" w:rsidTr="00605350">
        <w:tblPrEx>
          <w:tblCellMar>
            <w:top w:w="12" w:type="dxa"/>
            <w:left w:w="108" w:type="dxa"/>
            <w:right w:w="31" w:type="dxa"/>
          </w:tblCellMar>
        </w:tblPrEx>
        <w:trPr>
          <w:trHeight w:val="631"/>
        </w:trPr>
        <w:tc>
          <w:tcPr>
            <w:tcW w:w="3970" w:type="dxa"/>
            <w:tcBorders>
              <w:top w:val="single" w:sz="4" w:space="0" w:color="000000"/>
              <w:left w:val="single" w:sz="4" w:space="0" w:color="000000"/>
              <w:bottom w:val="single" w:sz="4" w:space="0" w:color="000000"/>
              <w:right w:val="single" w:sz="4" w:space="0" w:color="auto"/>
            </w:tcBorders>
          </w:tcPr>
          <w:p w14:paraId="1196017A" w14:textId="77777777" w:rsidR="000E31DA" w:rsidRPr="00F81D35" w:rsidRDefault="000E31DA" w:rsidP="000D4327">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42C35E31" w14:textId="77777777" w:rsidR="000E31DA" w:rsidRPr="00F81D35" w:rsidRDefault="000E31DA" w:rsidP="000D4327">
            <w:pPr>
              <w:spacing w:after="0"/>
              <w:ind w:left="0" w:firstLine="0"/>
              <w:jc w:val="left"/>
              <w:rPr>
                <w:szCs w:val="20"/>
              </w:rPr>
            </w:pPr>
            <w:r w:rsidRPr="00F81D35">
              <w:rPr>
                <w:szCs w:val="20"/>
              </w:rPr>
              <w:t xml:space="preserve"> </w:t>
            </w:r>
          </w:p>
          <w:p w14:paraId="5C015278" w14:textId="77777777" w:rsidR="000E31DA" w:rsidRPr="00F81D35" w:rsidRDefault="000E31DA" w:rsidP="000D4327">
            <w:pPr>
              <w:spacing w:after="0"/>
              <w:ind w:left="0"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9C5A92D" w14:textId="3B8FCDA5" w:rsidR="000E31DA" w:rsidRPr="007F0AE9" w:rsidRDefault="007F0AE9" w:rsidP="00605350">
            <w:pPr>
              <w:spacing w:after="160"/>
              <w:ind w:left="0" w:firstLine="0"/>
              <w:jc w:val="center"/>
              <w:rPr>
                <w:szCs w:val="20"/>
                <w:lang w:val="sr-Cyrl-RS"/>
              </w:rPr>
            </w:pPr>
            <w:r>
              <w:rPr>
                <w:szCs w:val="20"/>
                <w:lang w:val="sr-Cyrl-RS"/>
              </w:rPr>
              <w:t>/</w:t>
            </w:r>
          </w:p>
        </w:tc>
        <w:tc>
          <w:tcPr>
            <w:tcW w:w="2409" w:type="dxa"/>
            <w:gridSpan w:val="2"/>
            <w:tcBorders>
              <w:top w:val="single" w:sz="4" w:space="0" w:color="000000"/>
              <w:left w:val="single" w:sz="4" w:space="0" w:color="auto"/>
              <w:bottom w:val="single" w:sz="4" w:space="0" w:color="000000"/>
              <w:right w:val="single" w:sz="4" w:space="0" w:color="000000"/>
            </w:tcBorders>
            <w:vAlign w:val="center"/>
          </w:tcPr>
          <w:p w14:paraId="6EF7E62E" w14:textId="16D10537" w:rsidR="000E31DA" w:rsidRPr="007F0AE9" w:rsidRDefault="007F0AE9" w:rsidP="00605350">
            <w:pPr>
              <w:spacing w:after="0"/>
              <w:ind w:left="0" w:right="79" w:firstLine="0"/>
              <w:jc w:val="center"/>
              <w:rPr>
                <w:szCs w:val="20"/>
                <w:lang w:val="sr-Cyrl-RS"/>
              </w:rPr>
            </w:pPr>
            <w:r>
              <w:rPr>
                <w:szCs w:val="20"/>
                <w:lang w:val="sr-Cyrl-RS"/>
              </w:rPr>
              <w:t>/</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374673D0" w14:textId="6BC1D363" w:rsidR="000E31DA" w:rsidRPr="007F0AE9" w:rsidRDefault="007F0AE9" w:rsidP="00605350">
            <w:pPr>
              <w:spacing w:after="0"/>
              <w:ind w:left="0" w:right="75" w:firstLine="0"/>
              <w:jc w:val="center"/>
              <w:rPr>
                <w:szCs w:val="20"/>
                <w:lang w:val="sr-Cyrl-RS"/>
              </w:rPr>
            </w:pPr>
            <w:r>
              <w:rPr>
                <w:szCs w:val="20"/>
                <w:lang w:val="sr-Cyrl-RS"/>
              </w:rPr>
              <w:t>/</w:t>
            </w:r>
          </w:p>
        </w:tc>
      </w:tr>
    </w:tbl>
    <w:p w14:paraId="38E15F29" w14:textId="2791C400" w:rsidR="00365782" w:rsidRDefault="00365782" w:rsidP="00365782">
      <w:pPr>
        <w:spacing w:after="0"/>
        <w:ind w:left="0" w:firstLine="0"/>
        <w:rPr>
          <w:szCs w:val="20"/>
        </w:rPr>
      </w:pPr>
      <w:r w:rsidRPr="00F81D35">
        <w:rPr>
          <w:szCs w:val="20"/>
        </w:rPr>
        <w:t xml:space="preserve"> </w:t>
      </w:r>
    </w:p>
    <w:p w14:paraId="1E190BBE" w14:textId="77777777" w:rsidR="003B41DD" w:rsidRPr="00F81D35" w:rsidRDefault="003B41DD" w:rsidP="00365782">
      <w:pPr>
        <w:spacing w:after="0"/>
        <w:ind w:left="0" w:firstLine="0"/>
        <w:rPr>
          <w:szCs w:val="20"/>
        </w:rPr>
      </w:pPr>
    </w:p>
    <w:p w14:paraId="390C767F"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565" w:type="dxa"/>
        <w:tblInd w:w="-147" w:type="dxa"/>
        <w:tblLayout w:type="fixed"/>
        <w:tblLook w:val="04A0" w:firstRow="1" w:lastRow="0" w:firstColumn="1" w:lastColumn="0" w:noHBand="0" w:noVBand="1"/>
      </w:tblPr>
      <w:tblGrid>
        <w:gridCol w:w="3261"/>
        <w:gridCol w:w="1417"/>
        <w:gridCol w:w="1560"/>
        <w:gridCol w:w="1275"/>
        <w:gridCol w:w="1808"/>
        <w:gridCol w:w="1842"/>
        <w:gridCol w:w="1701"/>
        <w:gridCol w:w="1701"/>
      </w:tblGrid>
      <w:tr w:rsidR="00365782" w:rsidRPr="00F81D35" w14:paraId="7200A1F4"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302CF7D" w14:textId="77777777" w:rsidR="00365782" w:rsidRDefault="00365782" w:rsidP="00D72C24">
            <w:pPr>
              <w:spacing w:after="0"/>
              <w:rPr>
                <w:szCs w:val="20"/>
                <w:lang w:val="sr-Cyrl-RS"/>
              </w:rPr>
            </w:pPr>
            <w:r w:rsidRPr="00F81D35">
              <w:rPr>
                <w:szCs w:val="20"/>
                <w:lang w:val="sr-Cyrl-RS"/>
              </w:rPr>
              <w:t>Назив активности:</w:t>
            </w:r>
          </w:p>
          <w:p w14:paraId="2E2AAE5E" w14:textId="4322A438" w:rsidR="002B02BC" w:rsidRPr="00F81D35" w:rsidRDefault="002B02BC" w:rsidP="00D72C24">
            <w:pPr>
              <w:pStyle w:val="CommentText"/>
              <w:spacing w:after="0"/>
              <w:rPr>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367029E2" w14:textId="77777777" w:rsidR="00365782" w:rsidRPr="00F81D35" w:rsidRDefault="00365782" w:rsidP="00D72C24">
            <w:pPr>
              <w:spacing w:after="0"/>
              <w:ind w:left="35"/>
              <w:jc w:val="center"/>
              <w:rPr>
                <w:szCs w:val="20"/>
              </w:rPr>
            </w:pPr>
            <w:r w:rsidRPr="00F81D35">
              <w:rPr>
                <w:szCs w:val="20"/>
                <w:lang w:val="sr-Cyrl-RS" w:eastAsia="zh-CN"/>
              </w:rPr>
              <w:t>Орган који спроводи активност</w:t>
            </w:r>
          </w:p>
        </w:tc>
        <w:tc>
          <w:tcPr>
            <w:tcW w:w="1560" w:type="dxa"/>
            <w:vMerge w:val="restart"/>
            <w:tcBorders>
              <w:top w:val="single" w:sz="4" w:space="0" w:color="auto"/>
              <w:bottom w:val="single" w:sz="4" w:space="0" w:color="auto"/>
            </w:tcBorders>
            <w:shd w:val="clear" w:color="auto" w:fill="FFF2CC" w:themeFill="accent4" w:themeFillTint="33"/>
          </w:tcPr>
          <w:p w14:paraId="0EFEABD6" w14:textId="7C3EE38A" w:rsidR="00365782" w:rsidRPr="00F81D35" w:rsidRDefault="00365782" w:rsidP="00D72C24">
            <w:pPr>
              <w:pStyle w:val="CommentText"/>
              <w:spacing w:after="0"/>
              <w:jc w:val="center"/>
              <w:rPr>
                <w:lang w:val="sr-Cyrl-RS"/>
              </w:rPr>
            </w:pPr>
            <w:r w:rsidRPr="00F81D35">
              <w:rPr>
                <w:rFonts w:ascii="Times New Roman" w:hAnsi="Times New Roman" w:cs="Times New Roman"/>
              </w:rPr>
              <w:t>O</w:t>
            </w:r>
            <w:r w:rsidRPr="00F81D35">
              <w:rPr>
                <w:rFonts w:ascii="Times New Roman" w:hAnsi="Times New Roman" w:cs="Times New Roman"/>
                <w:lang w:val="sr-Cyrl-RS"/>
              </w:rPr>
              <w:t>ргани партнери у спровођењу активности</w:t>
            </w:r>
          </w:p>
        </w:tc>
        <w:tc>
          <w:tcPr>
            <w:tcW w:w="1275" w:type="dxa"/>
            <w:vMerge w:val="restart"/>
            <w:tcBorders>
              <w:top w:val="single" w:sz="4" w:space="0" w:color="auto"/>
              <w:bottom w:val="single" w:sz="4" w:space="0" w:color="auto"/>
            </w:tcBorders>
            <w:shd w:val="clear" w:color="auto" w:fill="FFF2CC" w:themeFill="accent4" w:themeFillTint="33"/>
          </w:tcPr>
          <w:p w14:paraId="5B12EC16" w14:textId="77777777" w:rsidR="00365782" w:rsidRPr="00F81D35" w:rsidRDefault="00365782" w:rsidP="00D72C24">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808" w:type="dxa"/>
            <w:vMerge w:val="restart"/>
            <w:tcBorders>
              <w:top w:val="single" w:sz="4" w:space="0" w:color="auto"/>
              <w:bottom w:val="single" w:sz="4" w:space="0" w:color="auto"/>
            </w:tcBorders>
            <w:shd w:val="clear" w:color="auto" w:fill="FFF2CC" w:themeFill="accent4" w:themeFillTint="33"/>
          </w:tcPr>
          <w:p w14:paraId="7FF7DC6F" w14:textId="77777777" w:rsidR="00365782" w:rsidRPr="00F81D35" w:rsidRDefault="00365782" w:rsidP="00D72C24">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842" w:type="dxa"/>
            <w:vMerge w:val="restart"/>
            <w:tcBorders>
              <w:top w:val="single" w:sz="4" w:space="0" w:color="auto"/>
              <w:bottom w:val="single" w:sz="4" w:space="0" w:color="auto"/>
            </w:tcBorders>
            <w:shd w:val="clear" w:color="auto" w:fill="FFF2CC" w:themeFill="accent4" w:themeFillTint="33"/>
          </w:tcPr>
          <w:p w14:paraId="62D0835C" w14:textId="77777777" w:rsidR="00365782" w:rsidRPr="00F81D35" w:rsidRDefault="001A267B" w:rsidP="00D72C24">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776280441"/>
              </w:sdtPr>
              <w:sdtEndPr/>
              <w:sdtContent/>
            </w:sdt>
            <w:r w:rsidR="00365782" w:rsidRPr="00F81D35">
              <w:rPr>
                <w:rFonts w:ascii="Times New Roman" w:hAnsi="Times New Roman" w:cs="Times New Roman"/>
                <w:lang w:val="sr-Cyrl-RS"/>
              </w:rPr>
              <w:t>Веза са програмским буџетом</w:t>
            </w:r>
          </w:p>
          <w:p w14:paraId="744C5622" w14:textId="77777777" w:rsidR="00365782" w:rsidRPr="00F81D35" w:rsidRDefault="00365782" w:rsidP="00D72C24">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2F913DE7" w14:textId="77777777" w:rsidR="00365782" w:rsidRPr="00F81D35" w:rsidRDefault="00365782" w:rsidP="00D72C24">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36A5148F" w14:textId="77777777" w:rsidTr="000D4327">
        <w:trPr>
          <w:trHeight w:val="224"/>
        </w:trPr>
        <w:tc>
          <w:tcPr>
            <w:tcW w:w="3261" w:type="dxa"/>
            <w:vMerge/>
            <w:tcBorders>
              <w:top w:val="single" w:sz="4" w:space="0" w:color="auto"/>
              <w:left w:val="single" w:sz="4" w:space="0" w:color="auto"/>
            </w:tcBorders>
            <w:shd w:val="clear" w:color="auto" w:fill="FFF2CC" w:themeFill="accent4" w:themeFillTint="33"/>
          </w:tcPr>
          <w:p w14:paraId="1D520215" w14:textId="77777777" w:rsidR="00365782" w:rsidRPr="00F81D35" w:rsidRDefault="00365782" w:rsidP="00D72C24">
            <w:pPr>
              <w:spacing w:after="0"/>
              <w:rPr>
                <w:szCs w:val="20"/>
                <w:lang w:val="sr-Cyrl-RS"/>
              </w:rPr>
            </w:pPr>
          </w:p>
        </w:tc>
        <w:tc>
          <w:tcPr>
            <w:tcW w:w="1417" w:type="dxa"/>
            <w:vMerge/>
            <w:tcBorders>
              <w:top w:val="single" w:sz="4" w:space="0" w:color="auto"/>
            </w:tcBorders>
            <w:shd w:val="clear" w:color="auto" w:fill="FFF2CC" w:themeFill="accent4" w:themeFillTint="33"/>
          </w:tcPr>
          <w:p w14:paraId="6E269D98" w14:textId="77777777" w:rsidR="00365782" w:rsidRPr="00F81D35" w:rsidRDefault="00365782" w:rsidP="00D72C24">
            <w:pPr>
              <w:spacing w:after="0"/>
              <w:rPr>
                <w:szCs w:val="20"/>
                <w:lang w:val="sr-Cyrl-RS"/>
              </w:rPr>
            </w:pPr>
          </w:p>
        </w:tc>
        <w:tc>
          <w:tcPr>
            <w:tcW w:w="1560" w:type="dxa"/>
            <w:vMerge/>
            <w:tcBorders>
              <w:top w:val="single" w:sz="4" w:space="0" w:color="auto"/>
            </w:tcBorders>
            <w:shd w:val="clear" w:color="auto" w:fill="FFF2CC" w:themeFill="accent4" w:themeFillTint="33"/>
          </w:tcPr>
          <w:p w14:paraId="5A78B260" w14:textId="77777777" w:rsidR="00365782" w:rsidRPr="00F81D35" w:rsidRDefault="00365782" w:rsidP="00D72C24">
            <w:pPr>
              <w:spacing w:after="0"/>
              <w:rPr>
                <w:szCs w:val="20"/>
                <w:lang w:val="sr-Cyrl-RS"/>
              </w:rPr>
            </w:pPr>
          </w:p>
        </w:tc>
        <w:tc>
          <w:tcPr>
            <w:tcW w:w="1275" w:type="dxa"/>
            <w:vMerge/>
            <w:tcBorders>
              <w:top w:val="single" w:sz="4" w:space="0" w:color="auto"/>
            </w:tcBorders>
            <w:shd w:val="clear" w:color="auto" w:fill="FFF2CC" w:themeFill="accent4" w:themeFillTint="33"/>
          </w:tcPr>
          <w:p w14:paraId="635FE4EA" w14:textId="77777777" w:rsidR="00365782" w:rsidRPr="00F81D35" w:rsidRDefault="00365782" w:rsidP="00D72C24">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70DDCF41" w14:textId="77777777" w:rsidR="00365782" w:rsidRPr="00F81D35" w:rsidRDefault="00365782" w:rsidP="00D72C24">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0864E02F" w14:textId="77777777" w:rsidR="00365782" w:rsidRPr="00F81D35" w:rsidRDefault="00365782" w:rsidP="00D72C24">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tcPr>
          <w:p w14:paraId="20F93063" w14:textId="77777777" w:rsidR="00365782" w:rsidRPr="00F81D35" w:rsidRDefault="00365782" w:rsidP="00D72C24">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701" w:type="dxa"/>
            <w:tcBorders>
              <w:top w:val="single" w:sz="4" w:space="0" w:color="auto"/>
            </w:tcBorders>
            <w:shd w:val="clear" w:color="auto" w:fill="FFF2CC" w:themeFill="accent4" w:themeFillTint="33"/>
          </w:tcPr>
          <w:p w14:paraId="12C1FA1E" w14:textId="77777777" w:rsidR="00365782" w:rsidRPr="00F81D35" w:rsidRDefault="00365782" w:rsidP="00D72C24">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303540" w:rsidRPr="00F81D35" w14:paraId="612E5F15" w14:textId="77777777" w:rsidTr="000E3B9E">
        <w:trPr>
          <w:trHeight w:val="329"/>
        </w:trPr>
        <w:tc>
          <w:tcPr>
            <w:tcW w:w="3261" w:type="dxa"/>
            <w:tcBorders>
              <w:left w:val="single" w:sz="4" w:space="0" w:color="auto"/>
            </w:tcBorders>
          </w:tcPr>
          <w:p w14:paraId="0E95F6FE" w14:textId="6B50EC01" w:rsidR="00303540" w:rsidRPr="00DC03CA" w:rsidRDefault="00303540" w:rsidP="00303540">
            <w:pPr>
              <w:pStyle w:val="ListParagraph"/>
              <w:numPr>
                <w:ilvl w:val="2"/>
                <w:numId w:val="11"/>
              </w:numPr>
              <w:jc w:val="left"/>
              <w:rPr>
                <w:szCs w:val="20"/>
                <w:lang w:val="sr-Cyrl-RS"/>
              </w:rPr>
            </w:pPr>
            <w:r w:rsidRPr="00DC03CA">
              <w:rPr>
                <w:szCs w:val="20"/>
                <w:lang w:val="sr-Cyrl-RS"/>
              </w:rPr>
              <w:t>Спровођење континуираног праћења и објављивања података о стопи запослености Рома и Ро</w:t>
            </w:r>
            <w:r>
              <w:rPr>
                <w:szCs w:val="20"/>
                <w:lang w:val="sr-Cyrl-RS"/>
              </w:rPr>
              <w:t>м</w:t>
            </w:r>
            <w:r w:rsidRPr="00DC03CA">
              <w:rPr>
                <w:szCs w:val="20"/>
                <w:lang w:val="sr-Cyrl-RS"/>
              </w:rPr>
              <w:t>киња, у јавном сектору</w:t>
            </w:r>
          </w:p>
        </w:tc>
        <w:tc>
          <w:tcPr>
            <w:tcW w:w="1417" w:type="dxa"/>
          </w:tcPr>
          <w:p w14:paraId="2A313169" w14:textId="6DCA364F" w:rsidR="00303540" w:rsidRPr="00F81D35" w:rsidRDefault="00303540" w:rsidP="00303540">
            <w:pPr>
              <w:ind w:left="0" w:firstLine="0"/>
              <w:jc w:val="center"/>
              <w:rPr>
                <w:szCs w:val="20"/>
                <w:lang w:val="sr-Cyrl-RS"/>
              </w:rPr>
            </w:pPr>
            <w:r w:rsidRPr="00F81D35">
              <w:rPr>
                <w:iCs/>
                <w:szCs w:val="20"/>
                <w:lang w:val="sr-Cyrl-RS"/>
              </w:rPr>
              <w:t>МЉМПДД</w:t>
            </w:r>
          </w:p>
        </w:tc>
        <w:tc>
          <w:tcPr>
            <w:tcW w:w="1560" w:type="dxa"/>
          </w:tcPr>
          <w:p w14:paraId="0192562F" w14:textId="77777777" w:rsidR="00303540" w:rsidRPr="00F81D35" w:rsidRDefault="00303540" w:rsidP="00303540">
            <w:pPr>
              <w:pStyle w:val="TableParagraph"/>
              <w:jc w:val="center"/>
              <w:rPr>
                <w:iCs/>
                <w:sz w:val="20"/>
                <w:szCs w:val="20"/>
                <w:lang w:val="sr-Cyrl-RS"/>
              </w:rPr>
            </w:pPr>
            <w:r w:rsidRPr="00F81D35">
              <w:rPr>
                <w:iCs/>
                <w:sz w:val="20"/>
                <w:szCs w:val="20"/>
                <w:lang w:val="sr-Cyrl-RS"/>
              </w:rPr>
              <w:t>ЈЛС</w:t>
            </w:r>
          </w:p>
          <w:p w14:paraId="3C415965" w14:textId="660108B0" w:rsidR="00303540" w:rsidRPr="00F81D35" w:rsidRDefault="00303540" w:rsidP="00303540">
            <w:pPr>
              <w:ind w:left="0" w:firstLine="0"/>
              <w:jc w:val="center"/>
              <w:rPr>
                <w:szCs w:val="20"/>
                <w:lang w:val="sr-Cyrl-RS"/>
              </w:rPr>
            </w:pPr>
            <w:r w:rsidRPr="00F81D35">
              <w:rPr>
                <w:iCs/>
                <w:szCs w:val="20"/>
                <w:lang w:val="sr-Cyrl-RS"/>
              </w:rPr>
              <w:t>СУК</w:t>
            </w:r>
          </w:p>
        </w:tc>
        <w:tc>
          <w:tcPr>
            <w:tcW w:w="1275" w:type="dxa"/>
          </w:tcPr>
          <w:p w14:paraId="320F3FC6" w14:textId="0DFFB4E4" w:rsidR="00303540" w:rsidRPr="00F81D35" w:rsidRDefault="00303540" w:rsidP="00303540">
            <w:pPr>
              <w:ind w:left="37" w:firstLine="0"/>
              <w:jc w:val="center"/>
              <w:rPr>
                <w:szCs w:val="20"/>
                <w:lang w:val="sr-Cyrl-RS"/>
              </w:rPr>
            </w:pPr>
            <w:r w:rsidRPr="00D72C24">
              <w:rPr>
                <w:color w:val="auto"/>
                <w:szCs w:val="20"/>
                <w:lang w:val="sr-Cyrl-RS"/>
              </w:rPr>
              <w:t>4.квартал 2027</w:t>
            </w:r>
          </w:p>
        </w:tc>
        <w:tc>
          <w:tcPr>
            <w:tcW w:w="1808" w:type="dxa"/>
            <w:vAlign w:val="center"/>
          </w:tcPr>
          <w:p w14:paraId="3A083104" w14:textId="77777777" w:rsidR="00303540" w:rsidRPr="00B25A2B" w:rsidRDefault="00303540" w:rsidP="00303540">
            <w:pPr>
              <w:pStyle w:val="TableParagraph"/>
              <w:rPr>
                <w:sz w:val="20"/>
                <w:szCs w:val="20"/>
              </w:rPr>
            </w:pPr>
            <w:r w:rsidRPr="00B25A2B">
              <w:rPr>
                <w:sz w:val="20"/>
                <w:szCs w:val="20"/>
                <w:lang w:val="sr-Cyrl-RS"/>
              </w:rPr>
              <w:t>Буџет Републике Србије, раздео 33 – МЉМПДД</w:t>
            </w:r>
          </w:p>
          <w:p w14:paraId="674D28D6" w14:textId="77777777" w:rsidR="00303540" w:rsidRDefault="00303540" w:rsidP="00303540">
            <w:pPr>
              <w:ind w:left="48"/>
              <w:jc w:val="left"/>
              <w:rPr>
                <w:szCs w:val="20"/>
              </w:rPr>
            </w:pPr>
            <w:r w:rsidRPr="00B25A2B">
              <w:rPr>
                <w:szCs w:val="20"/>
                <w:lang w:val="sr-Cyrl-RS"/>
              </w:rPr>
              <w:t>Извор 01</w:t>
            </w:r>
          </w:p>
          <w:p w14:paraId="16249766" w14:textId="77777777" w:rsidR="00303540" w:rsidRPr="00B25A2B" w:rsidRDefault="00303540" w:rsidP="00303540">
            <w:pPr>
              <w:pStyle w:val="TableParagraph"/>
              <w:rPr>
                <w:sz w:val="20"/>
                <w:szCs w:val="20"/>
                <w:lang w:val="sr-Cyrl-RS"/>
              </w:rPr>
            </w:pPr>
            <w:r w:rsidRPr="00B25A2B">
              <w:rPr>
                <w:sz w:val="20"/>
                <w:szCs w:val="20"/>
                <w:lang w:val="sr-Cyrl-RS"/>
              </w:rPr>
              <w:t>Програм 1001,</w:t>
            </w:r>
          </w:p>
          <w:p w14:paraId="14D0EEFC" w14:textId="77777777" w:rsidR="00303540" w:rsidRDefault="00303540" w:rsidP="00303540">
            <w:pPr>
              <w:ind w:left="0" w:firstLine="0"/>
              <w:jc w:val="left"/>
              <w:rPr>
                <w:szCs w:val="20"/>
              </w:rPr>
            </w:pPr>
            <w:r w:rsidRPr="00B25A2B">
              <w:rPr>
                <w:szCs w:val="20"/>
                <w:lang w:val="sr-Cyrl-RS"/>
              </w:rPr>
              <w:t>ПА 0005</w:t>
            </w:r>
          </w:p>
          <w:p w14:paraId="0E0E5EBB" w14:textId="2E6D059A" w:rsidR="00303540" w:rsidRPr="00F81D35" w:rsidRDefault="00303540" w:rsidP="00303540">
            <w:pPr>
              <w:ind w:left="0"/>
              <w:jc w:val="left"/>
              <w:rPr>
                <w:szCs w:val="20"/>
                <w:lang w:val="sr-Cyrl-RS"/>
              </w:rPr>
            </w:pPr>
            <w:r>
              <w:rPr>
                <w:szCs w:val="20"/>
              </w:rPr>
              <w:t>411, 412</w:t>
            </w:r>
          </w:p>
        </w:tc>
        <w:tc>
          <w:tcPr>
            <w:tcW w:w="1842" w:type="dxa"/>
            <w:vAlign w:val="center"/>
          </w:tcPr>
          <w:p w14:paraId="5854F091" w14:textId="6893A784" w:rsidR="00303540" w:rsidRPr="00F81D35" w:rsidRDefault="00303540" w:rsidP="00303540">
            <w:pPr>
              <w:ind w:left="70"/>
              <w:jc w:val="center"/>
              <w:rPr>
                <w:szCs w:val="20"/>
                <w:lang w:val="sr-Cyrl-RS"/>
              </w:rPr>
            </w:pPr>
            <w:r w:rsidRPr="00E02C6A">
              <w:rPr>
                <w:szCs w:val="20"/>
                <w:lang w:val="hu-HU"/>
              </w:rPr>
              <w:t>/</w:t>
            </w:r>
          </w:p>
        </w:tc>
        <w:tc>
          <w:tcPr>
            <w:tcW w:w="1701" w:type="dxa"/>
            <w:vAlign w:val="center"/>
          </w:tcPr>
          <w:p w14:paraId="4D9DD333" w14:textId="038E6B4B" w:rsidR="00303540" w:rsidRPr="00F81D35" w:rsidRDefault="00303540" w:rsidP="00303540">
            <w:pPr>
              <w:ind w:left="30"/>
              <w:jc w:val="center"/>
              <w:rPr>
                <w:szCs w:val="20"/>
                <w:lang w:val="sr-Cyrl-RS"/>
              </w:rPr>
            </w:pPr>
            <w:r w:rsidRPr="00E02C6A">
              <w:rPr>
                <w:szCs w:val="20"/>
                <w:lang w:val="hu-HU"/>
              </w:rPr>
              <w:t>/</w:t>
            </w:r>
          </w:p>
        </w:tc>
        <w:tc>
          <w:tcPr>
            <w:tcW w:w="1701" w:type="dxa"/>
            <w:vAlign w:val="center"/>
          </w:tcPr>
          <w:p w14:paraId="3ABC3447" w14:textId="09B6C4C9" w:rsidR="00303540" w:rsidRPr="00F81D35" w:rsidRDefault="00303540" w:rsidP="00303540">
            <w:pPr>
              <w:ind w:left="40"/>
              <w:jc w:val="center"/>
              <w:rPr>
                <w:szCs w:val="20"/>
                <w:lang w:val="sr-Cyrl-RS"/>
              </w:rPr>
            </w:pPr>
            <w:r w:rsidRPr="00E02C6A">
              <w:rPr>
                <w:szCs w:val="20"/>
                <w:lang w:val="hu-HU"/>
              </w:rPr>
              <w:t>/</w:t>
            </w:r>
          </w:p>
        </w:tc>
      </w:tr>
      <w:tr w:rsidR="0082494B" w:rsidRPr="0082494B" w14:paraId="670A6212" w14:textId="77777777" w:rsidTr="00CB6E2C">
        <w:trPr>
          <w:trHeight w:val="329"/>
        </w:trPr>
        <w:tc>
          <w:tcPr>
            <w:tcW w:w="3261" w:type="dxa"/>
            <w:tcBorders>
              <w:left w:val="single" w:sz="4" w:space="0" w:color="auto"/>
            </w:tcBorders>
          </w:tcPr>
          <w:p w14:paraId="12EB1A25" w14:textId="598FAD5C" w:rsidR="00CB6E2C" w:rsidRPr="0082494B" w:rsidRDefault="00CB6E2C" w:rsidP="00CB6E2C">
            <w:pPr>
              <w:pStyle w:val="ListParagraph"/>
              <w:numPr>
                <w:ilvl w:val="2"/>
                <w:numId w:val="11"/>
              </w:numPr>
              <w:jc w:val="left"/>
              <w:rPr>
                <w:color w:val="auto"/>
                <w:szCs w:val="20"/>
                <w:lang w:val="sr-Cyrl-RS"/>
              </w:rPr>
            </w:pPr>
            <w:r w:rsidRPr="0082494B">
              <w:rPr>
                <w:rFonts w:eastAsia="Trebuchet MS"/>
                <w:color w:val="auto"/>
                <w:szCs w:val="20"/>
              </w:rPr>
              <w:t>Спровођење програма за запошљавање Рома и Ромкиња у јавном сектору, са фокусом на јединице локалне самоуправе и установа чији су оснивачи ЈЛС</w:t>
            </w:r>
          </w:p>
        </w:tc>
        <w:tc>
          <w:tcPr>
            <w:tcW w:w="1417" w:type="dxa"/>
          </w:tcPr>
          <w:p w14:paraId="6056C90B" w14:textId="5C8BB9BA" w:rsidR="00CB6E2C" w:rsidRPr="0082494B" w:rsidRDefault="00CB6E2C" w:rsidP="00CB6E2C">
            <w:pPr>
              <w:ind w:left="0" w:firstLine="0"/>
              <w:jc w:val="center"/>
              <w:rPr>
                <w:iCs/>
                <w:color w:val="auto"/>
                <w:szCs w:val="20"/>
                <w:lang w:val="sr-Cyrl-RS"/>
              </w:rPr>
            </w:pPr>
            <w:r w:rsidRPr="0082494B">
              <w:rPr>
                <w:color w:val="auto"/>
                <w:szCs w:val="20"/>
                <w:lang w:val="sr-Cyrl-RS" w:eastAsia="en-GB"/>
              </w:rPr>
              <w:t>МЉМПДД</w:t>
            </w:r>
          </w:p>
        </w:tc>
        <w:tc>
          <w:tcPr>
            <w:tcW w:w="1560" w:type="dxa"/>
          </w:tcPr>
          <w:p w14:paraId="3CC4B425" w14:textId="77777777" w:rsidR="00CB6E2C" w:rsidRPr="0082494B" w:rsidRDefault="00CB6E2C" w:rsidP="00CB6E2C">
            <w:pPr>
              <w:spacing w:after="0"/>
              <w:ind w:left="0" w:firstLine="0"/>
              <w:jc w:val="center"/>
              <w:rPr>
                <w:color w:val="auto"/>
                <w:szCs w:val="20"/>
                <w:lang w:val="sr-Cyrl-RS" w:eastAsia="en-GB"/>
              </w:rPr>
            </w:pPr>
            <w:r w:rsidRPr="0082494B">
              <w:rPr>
                <w:color w:val="auto"/>
                <w:szCs w:val="20"/>
                <w:lang w:val="sr-Cyrl-RS" w:eastAsia="en-GB"/>
              </w:rPr>
              <w:t>Сва министарства</w:t>
            </w:r>
          </w:p>
          <w:p w14:paraId="613FBBA4" w14:textId="77777777" w:rsidR="00CB6E2C" w:rsidRPr="0082494B" w:rsidRDefault="00CB6E2C" w:rsidP="00CB6E2C">
            <w:pPr>
              <w:spacing w:after="0"/>
              <w:ind w:left="0" w:firstLine="0"/>
              <w:jc w:val="center"/>
              <w:rPr>
                <w:color w:val="auto"/>
                <w:szCs w:val="20"/>
                <w:lang w:val="sr-Cyrl-RS" w:eastAsia="en-GB"/>
              </w:rPr>
            </w:pPr>
            <w:r w:rsidRPr="0082494B">
              <w:rPr>
                <w:color w:val="auto"/>
                <w:szCs w:val="20"/>
                <w:lang w:val="sr-Cyrl-RS" w:eastAsia="en-GB"/>
              </w:rPr>
              <w:t>ЈЛС</w:t>
            </w:r>
          </w:p>
          <w:p w14:paraId="7C6B8F66" w14:textId="77777777" w:rsidR="00CB6E2C" w:rsidRPr="0082494B" w:rsidRDefault="00CB6E2C" w:rsidP="00CB6E2C">
            <w:pPr>
              <w:spacing w:after="0"/>
              <w:ind w:left="0" w:firstLine="0"/>
              <w:jc w:val="center"/>
              <w:rPr>
                <w:iCs/>
                <w:color w:val="auto"/>
                <w:szCs w:val="20"/>
                <w:lang w:val="sr-Cyrl-RS"/>
              </w:rPr>
            </w:pPr>
          </w:p>
        </w:tc>
        <w:tc>
          <w:tcPr>
            <w:tcW w:w="1275" w:type="dxa"/>
          </w:tcPr>
          <w:p w14:paraId="4569252E" w14:textId="7E6FCF62" w:rsidR="00CB6E2C" w:rsidRPr="0082494B" w:rsidRDefault="00CB6E2C" w:rsidP="00CB6E2C">
            <w:pPr>
              <w:ind w:left="37" w:firstLine="0"/>
              <w:jc w:val="center"/>
              <w:rPr>
                <w:color w:val="auto"/>
                <w:szCs w:val="20"/>
                <w:lang w:val="sr-Cyrl-RS"/>
              </w:rPr>
            </w:pPr>
            <w:r w:rsidRPr="0082494B">
              <w:rPr>
                <w:color w:val="auto"/>
                <w:szCs w:val="20"/>
                <w:lang w:val="sr-Cyrl-RS" w:eastAsia="en-GB"/>
              </w:rPr>
              <w:t>4. квартал 2027</w:t>
            </w:r>
          </w:p>
        </w:tc>
        <w:tc>
          <w:tcPr>
            <w:tcW w:w="1808" w:type="dxa"/>
            <w:vAlign w:val="center"/>
          </w:tcPr>
          <w:p w14:paraId="40872453" w14:textId="77777777" w:rsidR="00CB6E2C" w:rsidRPr="0082494B" w:rsidRDefault="00CB6E2C" w:rsidP="00CB6E2C">
            <w:pPr>
              <w:pStyle w:val="TableParagraph"/>
              <w:rPr>
                <w:sz w:val="20"/>
                <w:szCs w:val="20"/>
              </w:rPr>
            </w:pPr>
            <w:r w:rsidRPr="0082494B">
              <w:rPr>
                <w:sz w:val="20"/>
                <w:szCs w:val="20"/>
                <w:lang w:val="sr-Cyrl-RS"/>
              </w:rPr>
              <w:t>Буџет Републике Србије, раздео 33 – МЉМПДД</w:t>
            </w:r>
          </w:p>
          <w:p w14:paraId="6DC4298E" w14:textId="1B8953BB" w:rsidR="00CB6E2C" w:rsidRPr="0082494B" w:rsidRDefault="00CB6E2C" w:rsidP="00CB6E2C">
            <w:pPr>
              <w:ind w:left="0"/>
              <w:jc w:val="left"/>
              <w:rPr>
                <w:color w:val="auto"/>
                <w:szCs w:val="20"/>
                <w:lang w:val="sr-Cyrl-RS"/>
              </w:rPr>
            </w:pPr>
            <w:r w:rsidRPr="0082494B">
              <w:rPr>
                <w:color w:val="auto"/>
                <w:szCs w:val="20"/>
                <w:lang w:val="sr-Cyrl-RS"/>
              </w:rPr>
              <w:t>Извор 01</w:t>
            </w:r>
          </w:p>
        </w:tc>
        <w:tc>
          <w:tcPr>
            <w:tcW w:w="1842" w:type="dxa"/>
            <w:vAlign w:val="center"/>
          </w:tcPr>
          <w:p w14:paraId="7E5DDCA9" w14:textId="77777777" w:rsidR="00CB6E2C" w:rsidRPr="0082494B" w:rsidRDefault="00CB6E2C" w:rsidP="00CB6E2C">
            <w:pPr>
              <w:pStyle w:val="TableParagraph"/>
              <w:jc w:val="right"/>
              <w:rPr>
                <w:sz w:val="20"/>
                <w:szCs w:val="20"/>
                <w:lang w:val="sr-Cyrl-RS"/>
              </w:rPr>
            </w:pPr>
            <w:r w:rsidRPr="0082494B">
              <w:rPr>
                <w:sz w:val="20"/>
                <w:szCs w:val="20"/>
                <w:lang w:val="sr-Cyrl-RS"/>
              </w:rPr>
              <w:t>Програм 1001,</w:t>
            </w:r>
          </w:p>
          <w:p w14:paraId="71E73448" w14:textId="77777777" w:rsidR="00CB6E2C" w:rsidRPr="0082494B" w:rsidRDefault="00CB6E2C" w:rsidP="00CB6E2C">
            <w:pPr>
              <w:pStyle w:val="TableParagraph"/>
              <w:jc w:val="right"/>
              <w:rPr>
                <w:sz w:val="20"/>
                <w:szCs w:val="20"/>
                <w:lang w:val="sr-Cyrl-RS"/>
              </w:rPr>
            </w:pPr>
            <w:r w:rsidRPr="0082494B">
              <w:rPr>
                <w:sz w:val="20"/>
                <w:szCs w:val="20"/>
                <w:lang w:val="sr-Cyrl-RS"/>
              </w:rPr>
              <w:t>ПА 0005</w:t>
            </w:r>
          </w:p>
          <w:p w14:paraId="197B103E" w14:textId="77777777" w:rsidR="00CB6E2C" w:rsidRPr="0082494B" w:rsidRDefault="00CB6E2C" w:rsidP="00CB6E2C">
            <w:pPr>
              <w:ind w:left="70"/>
              <w:jc w:val="right"/>
              <w:rPr>
                <w:color w:val="auto"/>
                <w:szCs w:val="20"/>
                <w:lang w:val="sr-Cyrl-RS"/>
              </w:rPr>
            </w:pPr>
          </w:p>
        </w:tc>
        <w:tc>
          <w:tcPr>
            <w:tcW w:w="1701" w:type="dxa"/>
            <w:vAlign w:val="center"/>
          </w:tcPr>
          <w:p w14:paraId="212AE47B" w14:textId="6D338FDA" w:rsidR="00CB6E2C" w:rsidRPr="0082494B" w:rsidRDefault="00837954" w:rsidP="00CB6E2C">
            <w:pPr>
              <w:ind w:left="30"/>
              <w:jc w:val="right"/>
              <w:rPr>
                <w:color w:val="auto"/>
                <w:szCs w:val="20"/>
                <w:lang w:val="sr-Cyrl-RS"/>
              </w:rPr>
            </w:pPr>
            <w:r w:rsidRPr="0082494B">
              <w:rPr>
                <w:color w:val="auto"/>
                <w:szCs w:val="20"/>
                <w:lang w:val="sr-Cyrl-RS"/>
              </w:rPr>
              <w:t>230</w:t>
            </w:r>
          </w:p>
        </w:tc>
        <w:tc>
          <w:tcPr>
            <w:tcW w:w="1701" w:type="dxa"/>
            <w:vAlign w:val="center"/>
          </w:tcPr>
          <w:p w14:paraId="058C00E1" w14:textId="663E2D1A" w:rsidR="00CB6E2C" w:rsidRPr="0082494B" w:rsidRDefault="00837954" w:rsidP="00CB6E2C">
            <w:pPr>
              <w:ind w:left="40"/>
              <w:jc w:val="right"/>
              <w:rPr>
                <w:color w:val="auto"/>
                <w:szCs w:val="20"/>
                <w:lang w:val="sr-Cyrl-RS"/>
              </w:rPr>
            </w:pPr>
            <w:r w:rsidRPr="0082494B">
              <w:rPr>
                <w:color w:val="auto"/>
                <w:szCs w:val="20"/>
                <w:lang w:val="sr-Cyrl-RS"/>
              </w:rPr>
              <w:t>230</w:t>
            </w:r>
          </w:p>
        </w:tc>
      </w:tr>
    </w:tbl>
    <w:p w14:paraId="2C907189" w14:textId="77777777" w:rsidR="00195060" w:rsidRPr="00B1597A" w:rsidRDefault="00195060" w:rsidP="00365782">
      <w:pPr>
        <w:spacing w:after="0"/>
        <w:ind w:left="0" w:firstLine="0"/>
        <w:rPr>
          <w:szCs w:val="20"/>
          <w:lang w:val="sr-Cyrl-RS"/>
        </w:rPr>
      </w:pPr>
    </w:p>
    <w:tbl>
      <w:tblPr>
        <w:tblStyle w:val="TableGrid"/>
        <w:tblW w:w="14601" w:type="dxa"/>
        <w:tblInd w:w="-147" w:type="dxa"/>
        <w:tblCellMar>
          <w:top w:w="12" w:type="dxa"/>
          <w:left w:w="107" w:type="dxa"/>
          <w:right w:w="3" w:type="dxa"/>
        </w:tblCellMar>
        <w:tblLook w:val="04A0" w:firstRow="1" w:lastRow="0" w:firstColumn="1" w:lastColumn="0" w:noHBand="0" w:noVBand="1"/>
      </w:tblPr>
      <w:tblGrid>
        <w:gridCol w:w="4537"/>
        <w:gridCol w:w="1559"/>
        <w:gridCol w:w="999"/>
        <w:gridCol w:w="2828"/>
        <w:gridCol w:w="1559"/>
        <w:gridCol w:w="810"/>
        <w:gridCol w:w="750"/>
        <w:gridCol w:w="1559"/>
      </w:tblGrid>
      <w:tr w:rsidR="00365782" w:rsidRPr="00F81D35" w14:paraId="60DD95E9" w14:textId="77777777" w:rsidTr="000D4327">
        <w:trPr>
          <w:trHeight w:val="215"/>
        </w:trPr>
        <w:tc>
          <w:tcPr>
            <w:tcW w:w="14601" w:type="dxa"/>
            <w:gridSpan w:val="8"/>
            <w:tcBorders>
              <w:top w:val="single" w:sz="4" w:space="0" w:color="000000"/>
              <w:left w:val="single" w:sz="4" w:space="0" w:color="000000"/>
              <w:bottom w:val="single" w:sz="4" w:space="0" w:color="000000"/>
              <w:right w:val="single" w:sz="4" w:space="0" w:color="000000"/>
            </w:tcBorders>
            <w:shd w:val="clear" w:color="auto" w:fill="F7CAAC"/>
          </w:tcPr>
          <w:p w14:paraId="37054966" w14:textId="77777777" w:rsidR="00365782" w:rsidRPr="00F81D35" w:rsidRDefault="00365782" w:rsidP="000D4327">
            <w:pPr>
              <w:spacing w:after="0"/>
              <w:ind w:left="1" w:firstLine="0"/>
              <w:jc w:val="left"/>
              <w:rPr>
                <w:szCs w:val="20"/>
              </w:rPr>
            </w:pPr>
            <w:r w:rsidRPr="00F81D35">
              <w:rPr>
                <w:b/>
                <w:szCs w:val="20"/>
              </w:rPr>
              <w:t xml:space="preserve">Мера 4.2. Креирање нових и доследна примена постојећих програма запошљавања Рома и Ромкиња  </w:t>
            </w:r>
          </w:p>
        </w:tc>
      </w:tr>
      <w:tr w:rsidR="00365782" w:rsidRPr="00F81D35" w14:paraId="63A92AEA" w14:textId="77777777" w:rsidTr="000D4327">
        <w:trPr>
          <w:trHeight w:val="311"/>
        </w:trPr>
        <w:tc>
          <w:tcPr>
            <w:tcW w:w="14601" w:type="dxa"/>
            <w:gridSpan w:val="8"/>
            <w:tcBorders>
              <w:top w:val="single" w:sz="4" w:space="0" w:color="000000"/>
              <w:left w:val="single" w:sz="4" w:space="0" w:color="000000"/>
              <w:bottom w:val="single" w:sz="4" w:space="0" w:color="000000"/>
              <w:right w:val="single" w:sz="4" w:space="0" w:color="000000"/>
            </w:tcBorders>
            <w:shd w:val="clear" w:color="auto" w:fill="F7CAAC"/>
          </w:tcPr>
          <w:p w14:paraId="2FCCECE7" w14:textId="77777777" w:rsidR="00365782" w:rsidRPr="00F81D35" w:rsidRDefault="00365782" w:rsidP="000D4327">
            <w:pPr>
              <w:spacing w:after="0"/>
              <w:ind w:left="1" w:firstLine="0"/>
              <w:jc w:val="left"/>
              <w:rPr>
                <w:szCs w:val="20"/>
              </w:rPr>
            </w:pPr>
            <w:r w:rsidRPr="00F81D35">
              <w:rPr>
                <w:szCs w:val="20"/>
              </w:rPr>
              <w:t xml:space="preserve">Институција одговорна за реализацију: Министарство за рад, запошљавање, борачка и социјална питања </w:t>
            </w:r>
          </w:p>
        </w:tc>
      </w:tr>
      <w:tr w:rsidR="00365782" w:rsidRPr="00F81D35" w14:paraId="34A3D68A" w14:textId="77777777" w:rsidTr="000D4327">
        <w:trPr>
          <w:trHeight w:val="311"/>
        </w:trPr>
        <w:tc>
          <w:tcPr>
            <w:tcW w:w="7095" w:type="dxa"/>
            <w:gridSpan w:val="3"/>
            <w:tcBorders>
              <w:top w:val="single" w:sz="4" w:space="0" w:color="000000"/>
              <w:left w:val="single" w:sz="4" w:space="0" w:color="000000"/>
              <w:bottom w:val="single" w:sz="4" w:space="0" w:color="000000"/>
              <w:right w:val="single" w:sz="4" w:space="0" w:color="000000"/>
            </w:tcBorders>
            <w:shd w:val="clear" w:color="auto" w:fill="F7CAAC"/>
          </w:tcPr>
          <w:p w14:paraId="6BE03A68" w14:textId="77777777" w:rsidR="00365782" w:rsidRPr="00DC03CA" w:rsidRDefault="00365782" w:rsidP="000D4327">
            <w:pPr>
              <w:spacing w:after="0"/>
              <w:ind w:left="1" w:firstLine="0"/>
              <w:jc w:val="left"/>
              <w:rPr>
                <w:szCs w:val="20"/>
                <w:lang w:val="sr-Cyrl-RS"/>
              </w:rPr>
            </w:pPr>
            <w:r>
              <w:rPr>
                <w:szCs w:val="20"/>
              </w:rPr>
              <w:t>Период спровођења</w:t>
            </w:r>
            <w:r>
              <w:rPr>
                <w:szCs w:val="20"/>
                <w:lang w:val="sr-Cyrl-RS"/>
              </w:rPr>
              <w:t>: 2026-2027</w:t>
            </w:r>
          </w:p>
        </w:tc>
        <w:tc>
          <w:tcPr>
            <w:tcW w:w="7506" w:type="dxa"/>
            <w:gridSpan w:val="5"/>
            <w:tcBorders>
              <w:top w:val="single" w:sz="4" w:space="0" w:color="000000"/>
              <w:left w:val="single" w:sz="4" w:space="0" w:color="000000"/>
              <w:bottom w:val="single" w:sz="4" w:space="0" w:color="000000"/>
              <w:right w:val="single" w:sz="4" w:space="0" w:color="000000"/>
            </w:tcBorders>
            <w:shd w:val="clear" w:color="auto" w:fill="F7CAAC"/>
          </w:tcPr>
          <w:p w14:paraId="142D9B19" w14:textId="77777777" w:rsidR="00365782" w:rsidRPr="00F81D35" w:rsidRDefault="00365782" w:rsidP="000D4327">
            <w:pPr>
              <w:spacing w:after="0"/>
              <w:ind w:left="1" w:firstLine="0"/>
              <w:jc w:val="left"/>
              <w:rPr>
                <w:szCs w:val="20"/>
              </w:rPr>
            </w:pPr>
            <w:r w:rsidRPr="00F81D35">
              <w:rPr>
                <w:szCs w:val="20"/>
              </w:rPr>
              <w:t xml:space="preserve">Тип мере: подстицајна </w:t>
            </w:r>
          </w:p>
        </w:tc>
      </w:tr>
      <w:tr w:rsidR="00365782" w:rsidRPr="00F81D35" w14:paraId="24EC742B" w14:textId="77777777" w:rsidTr="000D4327">
        <w:trPr>
          <w:trHeight w:val="310"/>
        </w:trPr>
        <w:tc>
          <w:tcPr>
            <w:tcW w:w="7095" w:type="dxa"/>
            <w:gridSpan w:val="3"/>
            <w:tcBorders>
              <w:top w:val="single" w:sz="4" w:space="0" w:color="000000"/>
              <w:left w:val="single" w:sz="4" w:space="0" w:color="000000"/>
              <w:bottom w:val="single" w:sz="4" w:space="0" w:color="000000"/>
              <w:right w:val="single" w:sz="4" w:space="0" w:color="000000"/>
            </w:tcBorders>
            <w:shd w:val="clear" w:color="auto" w:fill="F7CAAC"/>
          </w:tcPr>
          <w:p w14:paraId="0C6A386A" w14:textId="77777777" w:rsidR="00365782" w:rsidRPr="00F81D35" w:rsidRDefault="00365782" w:rsidP="000D4327">
            <w:pPr>
              <w:spacing w:after="0"/>
              <w:ind w:left="1" w:firstLine="0"/>
              <w:jc w:val="left"/>
              <w:rPr>
                <w:szCs w:val="20"/>
              </w:rPr>
            </w:pPr>
            <w:r w:rsidRPr="00F81D35">
              <w:rPr>
                <w:szCs w:val="20"/>
              </w:rPr>
              <w:t xml:space="preserve">Прописи које је потребно изменити/усвојити за спровођење мере: </w:t>
            </w:r>
          </w:p>
        </w:tc>
        <w:tc>
          <w:tcPr>
            <w:tcW w:w="7506" w:type="dxa"/>
            <w:gridSpan w:val="5"/>
            <w:tcBorders>
              <w:top w:val="single" w:sz="4" w:space="0" w:color="000000"/>
              <w:left w:val="single" w:sz="4" w:space="0" w:color="000000"/>
              <w:bottom w:val="single" w:sz="4" w:space="0" w:color="000000"/>
              <w:right w:val="single" w:sz="4" w:space="0" w:color="000000"/>
            </w:tcBorders>
            <w:shd w:val="clear" w:color="auto" w:fill="F7CAAC"/>
          </w:tcPr>
          <w:p w14:paraId="6202EA89" w14:textId="77777777" w:rsidR="00365782" w:rsidRPr="00F81D35" w:rsidRDefault="00365782" w:rsidP="000D4327">
            <w:pPr>
              <w:spacing w:after="0"/>
              <w:ind w:left="1" w:firstLine="0"/>
              <w:jc w:val="left"/>
              <w:rPr>
                <w:szCs w:val="20"/>
              </w:rPr>
            </w:pPr>
            <w:r w:rsidRPr="00F81D35">
              <w:rPr>
                <w:szCs w:val="20"/>
              </w:rPr>
              <w:t xml:space="preserve"> </w:t>
            </w:r>
          </w:p>
        </w:tc>
      </w:tr>
      <w:tr w:rsidR="00365782" w:rsidRPr="00F81D35" w14:paraId="05FEA0D2" w14:textId="77777777" w:rsidTr="000D4327">
        <w:trPr>
          <w:trHeight w:val="964"/>
        </w:trPr>
        <w:tc>
          <w:tcPr>
            <w:tcW w:w="4537" w:type="dxa"/>
            <w:tcBorders>
              <w:top w:val="single" w:sz="4" w:space="0" w:color="000000"/>
              <w:left w:val="single" w:sz="4" w:space="0" w:color="000000"/>
              <w:bottom w:val="single" w:sz="4" w:space="0" w:color="000000"/>
              <w:right w:val="single" w:sz="4" w:space="0" w:color="000000"/>
            </w:tcBorders>
            <w:shd w:val="clear" w:color="auto" w:fill="D9D9D9"/>
          </w:tcPr>
          <w:p w14:paraId="1E316CC4" w14:textId="77777777" w:rsidR="00365782" w:rsidRPr="00F81D35" w:rsidRDefault="00365782" w:rsidP="000D4327">
            <w:pPr>
              <w:spacing w:after="0"/>
              <w:ind w:left="0" w:right="45" w:firstLine="0"/>
              <w:jc w:val="center"/>
              <w:rPr>
                <w:szCs w:val="20"/>
              </w:rPr>
            </w:pPr>
            <w:r w:rsidRPr="00F81D35">
              <w:rPr>
                <w:szCs w:val="20"/>
              </w:rPr>
              <w:t xml:space="preserve">Показатељ(и) на нивоу мере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9265831" w14:textId="77777777" w:rsidR="00365782" w:rsidRPr="00F81D35" w:rsidRDefault="00365782" w:rsidP="000D4327">
            <w:pPr>
              <w:spacing w:after="0"/>
              <w:ind w:left="0" w:right="49" w:firstLine="0"/>
              <w:jc w:val="center"/>
              <w:rPr>
                <w:szCs w:val="20"/>
              </w:rPr>
            </w:pPr>
            <w:r w:rsidRPr="00F81D35">
              <w:rPr>
                <w:szCs w:val="20"/>
              </w:rPr>
              <w:t xml:space="preserve">Јединица мере </w:t>
            </w:r>
          </w:p>
          <w:p w14:paraId="7F124A74" w14:textId="77777777" w:rsidR="00365782" w:rsidRPr="00F81D35" w:rsidRDefault="00365782" w:rsidP="000D4327">
            <w:pPr>
              <w:spacing w:after="0"/>
              <w:ind w:left="0" w:right="4" w:firstLine="0"/>
              <w:jc w:val="center"/>
              <w:rPr>
                <w:szCs w:val="20"/>
              </w:rPr>
            </w:pPr>
            <w:r w:rsidRPr="00F81D35">
              <w:rPr>
                <w:szCs w:val="20"/>
              </w:rPr>
              <w:t xml:space="preserve">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BBF519A" w14:textId="77777777" w:rsidR="00365782" w:rsidRPr="00F81D35" w:rsidRDefault="00365782" w:rsidP="000D4327">
            <w:pPr>
              <w:spacing w:after="0"/>
              <w:ind w:left="0" w:right="83" w:firstLine="0"/>
              <w:jc w:val="center"/>
              <w:rPr>
                <w:szCs w:val="20"/>
              </w:rPr>
            </w:pPr>
            <w:r w:rsidRPr="00F81D35">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5AA7EBF" w14:textId="77777777" w:rsidR="00365782" w:rsidRDefault="00365782" w:rsidP="000D4327">
            <w:pPr>
              <w:spacing w:after="0"/>
              <w:ind w:left="158" w:hanging="139"/>
              <w:jc w:val="center"/>
              <w:rPr>
                <w:szCs w:val="20"/>
              </w:rPr>
            </w:pPr>
            <w:r w:rsidRPr="00F81D35">
              <w:rPr>
                <w:szCs w:val="20"/>
              </w:rPr>
              <w:t>Почетна</w:t>
            </w:r>
          </w:p>
          <w:p w14:paraId="28CD64B1" w14:textId="77777777" w:rsidR="00365782" w:rsidRDefault="00365782" w:rsidP="000D4327">
            <w:pPr>
              <w:spacing w:after="0"/>
              <w:ind w:left="158" w:hanging="139"/>
              <w:jc w:val="center"/>
              <w:rPr>
                <w:szCs w:val="20"/>
              </w:rPr>
            </w:pPr>
            <w:r w:rsidRPr="00F81D35">
              <w:rPr>
                <w:szCs w:val="20"/>
              </w:rPr>
              <w:t>Вредност</w:t>
            </w:r>
          </w:p>
          <w:p w14:paraId="6A9CA527" w14:textId="77777777" w:rsidR="00365782" w:rsidRPr="00F81D35" w:rsidRDefault="00365782" w:rsidP="000D4327">
            <w:pPr>
              <w:spacing w:after="0"/>
              <w:ind w:left="158" w:hanging="139"/>
              <w:jc w:val="center"/>
              <w:rPr>
                <w:szCs w:val="20"/>
              </w:rPr>
            </w:pPr>
            <w:r w:rsidRPr="00F81D35">
              <w:rPr>
                <w:szCs w:val="20"/>
              </w:rPr>
              <w:t>(</w:t>
            </w:r>
            <w:r w:rsidRPr="00F81D35">
              <w:rPr>
                <w:i/>
                <w:szCs w:val="20"/>
              </w:rPr>
              <w:t>базна годин</w:t>
            </w:r>
            <w:r w:rsidRPr="00F81D35">
              <w:rPr>
                <w:szCs w:val="20"/>
              </w:rPr>
              <w:t>а)</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78B49E" w14:textId="77777777" w:rsidR="00365782" w:rsidRDefault="00365782" w:rsidP="000D4327">
            <w:pPr>
              <w:spacing w:after="0"/>
              <w:ind w:left="0" w:firstLine="0"/>
              <w:jc w:val="center"/>
              <w:rPr>
                <w:szCs w:val="20"/>
              </w:rPr>
            </w:pPr>
            <w:r w:rsidRPr="00F81D35">
              <w:rPr>
                <w:szCs w:val="20"/>
              </w:rPr>
              <w:t>Циљaна</w:t>
            </w:r>
          </w:p>
          <w:p w14:paraId="2FB5D702" w14:textId="77777777" w:rsidR="00365782" w:rsidRDefault="00365782" w:rsidP="000D4327">
            <w:pPr>
              <w:spacing w:after="0"/>
              <w:ind w:left="0" w:firstLine="0"/>
              <w:jc w:val="center"/>
              <w:rPr>
                <w:szCs w:val="20"/>
              </w:rPr>
            </w:pPr>
            <w:r w:rsidRPr="00F81D35">
              <w:rPr>
                <w:szCs w:val="20"/>
              </w:rPr>
              <w:t>вредност</w:t>
            </w:r>
          </w:p>
          <w:p w14:paraId="6E0637BF" w14:textId="77777777" w:rsidR="00365782" w:rsidRPr="00F81D35" w:rsidRDefault="00365782" w:rsidP="000D4327">
            <w:pPr>
              <w:spacing w:after="0"/>
              <w:ind w:left="0" w:firstLine="0"/>
              <w:jc w:val="center"/>
              <w:rPr>
                <w:szCs w:val="20"/>
              </w:rPr>
            </w:pPr>
            <w:r w:rsidRPr="00F81D35">
              <w:rPr>
                <w:szCs w:val="20"/>
              </w:rPr>
              <w:t>(2026)</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F959A49" w14:textId="77777777" w:rsidR="00365782" w:rsidRDefault="00365782" w:rsidP="000D4327">
            <w:pPr>
              <w:spacing w:after="0"/>
              <w:ind w:left="0" w:firstLine="0"/>
              <w:jc w:val="center"/>
              <w:rPr>
                <w:szCs w:val="20"/>
              </w:rPr>
            </w:pPr>
            <w:r w:rsidRPr="00F81D35">
              <w:rPr>
                <w:szCs w:val="20"/>
              </w:rPr>
              <w:t>Циљaна вредност</w:t>
            </w:r>
          </w:p>
          <w:p w14:paraId="294CE51F" w14:textId="77777777" w:rsidR="00365782" w:rsidRPr="00F81D35" w:rsidRDefault="00365782" w:rsidP="000D4327">
            <w:pPr>
              <w:spacing w:after="0"/>
              <w:ind w:left="0" w:firstLine="0"/>
              <w:jc w:val="center"/>
              <w:rPr>
                <w:szCs w:val="20"/>
              </w:rPr>
            </w:pPr>
            <w:r w:rsidRPr="00F81D35">
              <w:rPr>
                <w:szCs w:val="20"/>
              </w:rPr>
              <w:t>(2027)</w:t>
            </w:r>
          </w:p>
        </w:tc>
      </w:tr>
      <w:tr w:rsidR="00365782" w:rsidRPr="00F81D35" w14:paraId="7BC7463F" w14:textId="77777777" w:rsidTr="000D4327">
        <w:trPr>
          <w:trHeight w:val="604"/>
        </w:trPr>
        <w:tc>
          <w:tcPr>
            <w:tcW w:w="4537" w:type="dxa"/>
            <w:tcBorders>
              <w:top w:val="single" w:sz="4" w:space="0" w:color="000000"/>
              <w:left w:val="single" w:sz="4" w:space="0" w:color="000000"/>
              <w:bottom w:val="single" w:sz="4" w:space="0" w:color="000000"/>
              <w:right w:val="single" w:sz="4" w:space="0" w:color="000000"/>
            </w:tcBorders>
          </w:tcPr>
          <w:p w14:paraId="146C4181" w14:textId="77777777" w:rsidR="00365782" w:rsidRPr="00524B3F" w:rsidRDefault="00365782" w:rsidP="00B91517">
            <w:pPr>
              <w:pStyle w:val="ListParagraph"/>
              <w:numPr>
                <w:ilvl w:val="2"/>
                <w:numId w:val="12"/>
              </w:numPr>
              <w:tabs>
                <w:tab w:val="center" w:pos="1932"/>
              </w:tabs>
              <w:spacing w:after="0"/>
              <w:ind w:right="140"/>
              <w:jc w:val="left"/>
              <w:rPr>
                <w:szCs w:val="20"/>
              </w:rPr>
            </w:pPr>
            <w:r w:rsidRPr="00524B3F">
              <w:rPr>
                <w:szCs w:val="20"/>
              </w:rPr>
              <w:t xml:space="preserve">Модификоване постојеће и/или креиране нове мере активне политике запошљавања  </w:t>
            </w:r>
          </w:p>
        </w:tc>
        <w:tc>
          <w:tcPr>
            <w:tcW w:w="1559" w:type="dxa"/>
            <w:tcBorders>
              <w:top w:val="single" w:sz="4" w:space="0" w:color="000000"/>
              <w:left w:val="single" w:sz="4" w:space="0" w:color="000000"/>
              <w:bottom w:val="single" w:sz="4" w:space="0" w:color="000000"/>
              <w:right w:val="single" w:sz="4" w:space="0" w:color="000000"/>
            </w:tcBorders>
          </w:tcPr>
          <w:p w14:paraId="1819A198" w14:textId="77777777" w:rsidR="00365782" w:rsidRPr="00F81D35" w:rsidRDefault="00365782" w:rsidP="000D4327">
            <w:pPr>
              <w:spacing w:after="0"/>
              <w:ind w:left="0" w:right="45" w:firstLine="0"/>
              <w:jc w:val="center"/>
              <w:rPr>
                <w:szCs w:val="20"/>
              </w:rPr>
            </w:pPr>
            <w:r w:rsidRPr="00F81D35">
              <w:rPr>
                <w:szCs w:val="20"/>
              </w:rPr>
              <w:t xml:space="preserve">Број </w:t>
            </w:r>
          </w:p>
        </w:tc>
        <w:tc>
          <w:tcPr>
            <w:tcW w:w="3827" w:type="dxa"/>
            <w:gridSpan w:val="2"/>
            <w:tcBorders>
              <w:top w:val="single" w:sz="4" w:space="0" w:color="000000"/>
              <w:left w:val="single" w:sz="4" w:space="0" w:color="000000"/>
              <w:bottom w:val="single" w:sz="4" w:space="0" w:color="000000"/>
              <w:right w:val="single" w:sz="4" w:space="0" w:color="000000"/>
            </w:tcBorders>
          </w:tcPr>
          <w:p w14:paraId="2A5912BF" w14:textId="77777777" w:rsidR="00365782" w:rsidRPr="00F81D35" w:rsidRDefault="00365782" w:rsidP="000D4327">
            <w:pPr>
              <w:spacing w:after="0"/>
              <w:ind w:left="0" w:right="81" w:firstLine="0"/>
              <w:jc w:val="center"/>
              <w:rPr>
                <w:szCs w:val="20"/>
              </w:rPr>
            </w:pPr>
            <w:r w:rsidRPr="00F81D35">
              <w:rPr>
                <w:szCs w:val="20"/>
              </w:rPr>
              <w:t xml:space="preserve">Извештаји НСЗ и МРЗБСП </w:t>
            </w:r>
          </w:p>
        </w:tc>
        <w:tc>
          <w:tcPr>
            <w:tcW w:w="1559" w:type="dxa"/>
            <w:tcBorders>
              <w:top w:val="single" w:sz="4" w:space="0" w:color="000000"/>
              <w:left w:val="single" w:sz="4" w:space="0" w:color="000000"/>
              <w:bottom w:val="single" w:sz="4" w:space="0" w:color="000000"/>
              <w:right w:val="single" w:sz="4" w:space="0" w:color="000000"/>
            </w:tcBorders>
          </w:tcPr>
          <w:p w14:paraId="3630EAA6" w14:textId="45AAEA24" w:rsidR="00365782" w:rsidRPr="00677AAC" w:rsidRDefault="00D51A9A" w:rsidP="000D4327">
            <w:pPr>
              <w:spacing w:after="0"/>
              <w:ind w:left="0" w:right="77" w:firstLine="0"/>
              <w:jc w:val="center"/>
              <w:rPr>
                <w:szCs w:val="20"/>
                <w:lang w:val="sr-Cyrl-RS"/>
              </w:rPr>
            </w:pPr>
            <w:r w:rsidRPr="00677AAC">
              <w:rPr>
                <w:szCs w:val="20"/>
                <w:lang w:val="sr-Cyrl-RS"/>
              </w:rPr>
              <w:t>2</w:t>
            </w:r>
            <w:r w:rsidR="00365782" w:rsidRPr="00677AAC">
              <w:rPr>
                <w:szCs w:val="20"/>
                <w:lang w:val="sr-Cyrl-RS"/>
              </w:rPr>
              <w:t xml:space="preserve"> </w:t>
            </w:r>
          </w:p>
          <w:p w14:paraId="0DA6C42A" w14:textId="5050D21A" w:rsidR="00365782" w:rsidRPr="00677AAC" w:rsidRDefault="00690F4C" w:rsidP="000D4327">
            <w:pPr>
              <w:spacing w:after="0"/>
              <w:ind w:left="0" w:right="77" w:firstLine="0"/>
              <w:jc w:val="center"/>
              <w:rPr>
                <w:szCs w:val="20"/>
                <w:lang w:val="sr-Cyrl-RS"/>
              </w:rPr>
            </w:pPr>
            <w:r>
              <w:rPr>
                <w:szCs w:val="20"/>
                <w:lang w:val="sr-Cyrl-RS"/>
              </w:rPr>
              <w:t>(2024</w:t>
            </w:r>
            <w:r w:rsidR="00365782" w:rsidRPr="00677AAC">
              <w:rPr>
                <w:szCs w:val="20"/>
                <w:lang w:val="sr-Cyrl-RS"/>
              </w:rPr>
              <w:t>)</w:t>
            </w:r>
          </w:p>
        </w:tc>
        <w:tc>
          <w:tcPr>
            <w:tcW w:w="1560" w:type="dxa"/>
            <w:gridSpan w:val="2"/>
            <w:tcBorders>
              <w:top w:val="single" w:sz="4" w:space="0" w:color="000000"/>
              <w:left w:val="single" w:sz="4" w:space="0" w:color="000000"/>
              <w:bottom w:val="single" w:sz="4" w:space="0" w:color="000000"/>
              <w:right w:val="single" w:sz="4" w:space="0" w:color="000000"/>
            </w:tcBorders>
          </w:tcPr>
          <w:p w14:paraId="51C03B46" w14:textId="647DB58E" w:rsidR="00365782" w:rsidRPr="00677AAC" w:rsidRDefault="00D51A9A" w:rsidP="000D4327">
            <w:pPr>
              <w:spacing w:after="0"/>
              <w:ind w:left="0" w:right="46" w:firstLine="0"/>
              <w:jc w:val="center"/>
              <w:rPr>
                <w:szCs w:val="20"/>
                <w:lang w:val="sr-Cyrl-RS"/>
              </w:rPr>
            </w:pPr>
            <w:r w:rsidRPr="00677AAC">
              <w:rPr>
                <w:szCs w:val="20"/>
                <w:lang w:val="sr-Cyrl-RS"/>
              </w:rPr>
              <w:t>2</w:t>
            </w:r>
            <w:r w:rsidR="00365782" w:rsidRPr="00677AAC">
              <w:rPr>
                <w:szCs w:val="20"/>
                <w:lang w:val="sr-Cyrl-RS"/>
              </w:rPr>
              <w:t xml:space="preserve"> </w:t>
            </w:r>
          </w:p>
          <w:p w14:paraId="56AED939" w14:textId="77777777" w:rsidR="00365782" w:rsidRPr="00677AAC" w:rsidRDefault="00365782" w:rsidP="000D4327">
            <w:pPr>
              <w:spacing w:after="0"/>
              <w:ind w:left="0" w:right="46" w:firstLine="0"/>
              <w:jc w:val="center"/>
              <w:rPr>
                <w:szCs w:val="20"/>
                <w:lang w:val="sr-Cyrl-RS"/>
              </w:rPr>
            </w:pPr>
            <w:r w:rsidRPr="00677AAC">
              <w:rPr>
                <w:szCs w:val="20"/>
                <w:lang w:val="sr-Cyrl-RS"/>
              </w:rPr>
              <w:t>(+0)</w:t>
            </w:r>
          </w:p>
        </w:tc>
        <w:tc>
          <w:tcPr>
            <w:tcW w:w="1559" w:type="dxa"/>
            <w:tcBorders>
              <w:top w:val="single" w:sz="4" w:space="0" w:color="000000"/>
              <w:left w:val="single" w:sz="4" w:space="0" w:color="000000"/>
              <w:bottom w:val="single" w:sz="4" w:space="0" w:color="000000"/>
              <w:right w:val="single" w:sz="4" w:space="0" w:color="000000"/>
            </w:tcBorders>
          </w:tcPr>
          <w:p w14:paraId="0CD05606" w14:textId="4641C70A" w:rsidR="00365782" w:rsidRPr="00677AAC" w:rsidRDefault="00D51A9A" w:rsidP="000D4327">
            <w:pPr>
              <w:spacing w:after="0"/>
              <w:ind w:left="0" w:right="43" w:firstLine="0"/>
              <w:jc w:val="center"/>
              <w:rPr>
                <w:szCs w:val="20"/>
                <w:lang w:val="sr-Cyrl-RS"/>
              </w:rPr>
            </w:pPr>
            <w:r w:rsidRPr="00677AAC">
              <w:rPr>
                <w:szCs w:val="20"/>
                <w:lang w:val="sr-Cyrl-RS"/>
              </w:rPr>
              <w:t xml:space="preserve">2 </w:t>
            </w:r>
          </w:p>
          <w:p w14:paraId="2F80D064" w14:textId="77777777" w:rsidR="00365782" w:rsidRPr="00677AAC" w:rsidRDefault="00365782" w:rsidP="000D4327">
            <w:pPr>
              <w:spacing w:after="0"/>
              <w:ind w:left="0" w:right="43" w:firstLine="0"/>
              <w:jc w:val="center"/>
              <w:rPr>
                <w:szCs w:val="20"/>
                <w:lang w:val="sr-Cyrl-RS"/>
              </w:rPr>
            </w:pPr>
            <w:r w:rsidRPr="00677AAC">
              <w:rPr>
                <w:szCs w:val="20"/>
                <w:lang w:val="sr-Cyrl-RS"/>
              </w:rPr>
              <w:t>(+0)</w:t>
            </w:r>
          </w:p>
        </w:tc>
      </w:tr>
      <w:tr w:rsidR="00365782" w:rsidRPr="00F81D35" w14:paraId="3402E798" w14:textId="77777777" w:rsidTr="000D4327">
        <w:trPr>
          <w:trHeight w:val="999"/>
        </w:trPr>
        <w:tc>
          <w:tcPr>
            <w:tcW w:w="4537" w:type="dxa"/>
            <w:tcBorders>
              <w:top w:val="single" w:sz="4" w:space="0" w:color="000000"/>
              <w:left w:val="single" w:sz="4" w:space="0" w:color="000000"/>
              <w:bottom w:val="single" w:sz="4" w:space="0" w:color="000000"/>
              <w:right w:val="single" w:sz="4" w:space="0" w:color="000000"/>
            </w:tcBorders>
          </w:tcPr>
          <w:p w14:paraId="26DEC863" w14:textId="7B11CEEA" w:rsidR="00365782" w:rsidRPr="00524B3F" w:rsidRDefault="00365782" w:rsidP="00B91517">
            <w:pPr>
              <w:pStyle w:val="ListParagraph"/>
              <w:numPr>
                <w:ilvl w:val="2"/>
                <w:numId w:val="12"/>
              </w:numPr>
              <w:tabs>
                <w:tab w:val="center" w:pos="1932"/>
              </w:tabs>
              <w:spacing w:after="0"/>
              <w:ind w:right="282"/>
              <w:jc w:val="left"/>
              <w:rPr>
                <w:szCs w:val="20"/>
              </w:rPr>
            </w:pPr>
            <w:r w:rsidRPr="00524B3F">
              <w:rPr>
                <w:szCs w:val="20"/>
              </w:rPr>
              <w:tab/>
              <w:t>Роми и Ромкиње укључени у мере активне политике запошљавања у односу на укупан број</w:t>
            </w:r>
            <w:r w:rsidR="008159E6">
              <w:rPr>
                <w:szCs w:val="20"/>
                <w:lang w:val="sr-Cyrl-RS"/>
              </w:rPr>
              <w:t xml:space="preserve"> Рома и Рокиња</w:t>
            </w:r>
            <w:r w:rsidRPr="00524B3F">
              <w:rPr>
                <w:szCs w:val="20"/>
              </w:rPr>
              <w:t xml:space="preserve"> </w:t>
            </w:r>
            <w:r w:rsidR="008159E6">
              <w:rPr>
                <w:szCs w:val="20"/>
                <w:lang w:val="sr-Cyrl-RS"/>
              </w:rPr>
              <w:t>на евиденцији НСЗ</w:t>
            </w:r>
          </w:p>
        </w:tc>
        <w:tc>
          <w:tcPr>
            <w:tcW w:w="1559" w:type="dxa"/>
            <w:tcBorders>
              <w:top w:val="single" w:sz="4" w:space="0" w:color="000000"/>
              <w:left w:val="single" w:sz="4" w:space="0" w:color="000000"/>
              <w:bottom w:val="single" w:sz="4" w:space="0" w:color="000000"/>
              <w:right w:val="single" w:sz="4" w:space="0" w:color="000000"/>
            </w:tcBorders>
          </w:tcPr>
          <w:p w14:paraId="4BBA4E36" w14:textId="77777777" w:rsidR="00365782" w:rsidRPr="00F81D35" w:rsidRDefault="00365782" w:rsidP="000D4327">
            <w:pPr>
              <w:spacing w:after="0"/>
              <w:ind w:left="0" w:right="48" w:firstLine="0"/>
              <w:jc w:val="center"/>
              <w:rPr>
                <w:szCs w:val="20"/>
              </w:rPr>
            </w:pPr>
            <w:r w:rsidRPr="00F81D35">
              <w:rPr>
                <w:szCs w:val="20"/>
              </w:rPr>
              <w:t xml:space="preserve">Проценат </w:t>
            </w:r>
          </w:p>
        </w:tc>
        <w:tc>
          <w:tcPr>
            <w:tcW w:w="3827" w:type="dxa"/>
            <w:gridSpan w:val="2"/>
            <w:tcBorders>
              <w:top w:val="single" w:sz="4" w:space="0" w:color="000000"/>
              <w:left w:val="single" w:sz="4" w:space="0" w:color="000000"/>
              <w:bottom w:val="single" w:sz="4" w:space="0" w:color="000000"/>
              <w:right w:val="single" w:sz="4" w:space="0" w:color="000000"/>
            </w:tcBorders>
          </w:tcPr>
          <w:p w14:paraId="45575C10" w14:textId="77777777" w:rsidR="00365782" w:rsidRPr="00F81D35" w:rsidRDefault="00365782" w:rsidP="000D4327">
            <w:pPr>
              <w:spacing w:after="0"/>
              <w:ind w:left="0" w:right="81" w:firstLine="0"/>
              <w:jc w:val="center"/>
              <w:rPr>
                <w:szCs w:val="20"/>
              </w:rPr>
            </w:pPr>
            <w:r w:rsidRPr="00F81D35">
              <w:rPr>
                <w:szCs w:val="20"/>
              </w:rPr>
              <w:t xml:space="preserve">Извештаји НСЗ и МРЗБСП </w:t>
            </w:r>
          </w:p>
        </w:tc>
        <w:tc>
          <w:tcPr>
            <w:tcW w:w="1559" w:type="dxa"/>
            <w:tcBorders>
              <w:top w:val="single" w:sz="4" w:space="0" w:color="000000"/>
              <w:left w:val="single" w:sz="4" w:space="0" w:color="000000"/>
              <w:bottom w:val="single" w:sz="4" w:space="0" w:color="000000"/>
              <w:right w:val="single" w:sz="4" w:space="0" w:color="000000"/>
            </w:tcBorders>
          </w:tcPr>
          <w:p w14:paraId="4373A19C" w14:textId="35F4BBC6" w:rsidR="00365782" w:rsidRPr="00760603" w:rsidRDefault="00BA68DF" w:rsidP="000D4327">
            <w:pPr>
              <w:spacing w:after="0"/>
              <w:ind w:left="0" w:right="77" w:firstLine="0"/>
              <w:jc w:val="center"/>
              <w:rPr>
                <w:color w:val="000000" w:themeColor="text1"/>
                <w:szCs w:val="20"/>
                <w:lang w:val="sr-Cyrl-RS"/>
              </w:rPr>
            </w:pPr>
            <w:r w:rsidRPr="00760603">
              <w:rPr>
                <w:color w:val="000000" w:themeColor="text1"/>
                <w:szCs w:val="20"/>
              </w:rPr>
              <w:t>3</w:t>
            </w:r>
            <w:r w:rsidR="004A26E0" w:rsidRPr="00760603">
              <w:rPr>
                <w:color w:val="000000" w:themeColor="text1"/>
                <w:szCs w:val="20"/>
                <w:lang w:val="sr-Cyrl-RS"/>
              </w:rPr>
              <w:t>5</w:t>
            </w:r>
            <w:r w:rsidRPr="00760603">
              <w:rPr>
                <w:color w:val="000000" w:themeColor="text1"/>
                <w:szCs w:val="20"/>
              </w:rPr>
              <w:t>,2</w:t>
            </w:r>
          </w:p>
          <w:p w14:paraId="460BC8AB" w14:textId="6386F44C" w:rsidR="00365782" w:rsidRPr="00677AAC" w:rsidRDefault="00365782" w:rsidP="00BA68DF">
            <w:pPr>
              <w:spacing w:after="0"/>
              <w:ind w:left="0" w:right="77" w:firstLine="0"/>
              <w:jc w:val="center"/>
              <w:rPr>
                <w:szCs w:val="20"/>
                <w:lang w:val="sr-Cyrl-RS"/>
              </w:rPr>
            </w:pPr>
            <w:r w:rsidRPr="00677AAC">
              <w:rPr>
                <w:szCs w:val="20"/>
                <w:lang w:val="sr-Cyrl-RS"/>
              </w:rPr>
              <w:t>(202</w:t>
            </w:r>
            <w:r w:rsidR="00BA68DF">
              <w:rPr>
                <w:szCs w:val="20"/>
              </w:rPr>
              <w:t>5)</w:t>
            </w:r>
            <w:r w:rsidR="00BA68DF">
              <w:rPr>
                <w:rStyle w:val="FootnoteReference"/>
                <w:szCs w:val="20"/>
              </w:rPr>
              <w:footnoteReference w:id="11"/>
            </w:r>
          </w:p>
        </w:tc>
        <w:tc>
          <w:tcPr>
            <w:tcW w:w="1560" w:type="dxa"/>
            <w:gridSpan w:val="2"/>
            <w:tcBorders>
              <w:top w:val="single" w:sz="4" w:space="0" w:color="000000"/>
              <w:left w:val="single" w:sz="4" w:space="0" w:color="000000"/>
              <w:bottom w:val="single" w:sz="4" w:space="0" w:color="000000"/>
              <w:right w:val="single" w:sz="4" w:space="0" w:color="000000"/>
            </w:tcBorders>
          </w:tcPr>
          <w:p w14:paraId="4D1E30A5" w14:textId="560FA396" w:rsidR="00365782" w:rsidRPr="00677AAC" w:rsidRDefault="007F12E6" w:rsidP="000D4327">
            <w:pPr>
              <w:spacing w:after="0"/>
              <w:ind w:left="0" w:firstLine="0"/>
              <w:jc w:val="center"/>
              <w:rPr>
                <w:szCs w:val="20"/>
                <w:lang w:val="sr-Cyrl-RS"/>
              </w:rPr>
            </w:pPr>
            <w:r>
              <w:rPr>
                <w:szCs w:val="20"/>
                <w:lang w:val="sr-Cyrl-RS"/>
              </w:rPr>
              <w:t>38</w:t>
            </w:r>
          </w:p>
        </w:tc>
        <w:tc>
          <w:tcPr>
            <w:tcW w:w="1559" w:type="dxa"/>
            <w:tcBorders>
              <w:top w:val="single" w:sz="4" w:space="0" w:color="000000"/>
              <w:left w:val="single" w:sz="4" w:space="0" w:color="000000"/>
              <w:bottom w:val="single" w:sz="4" w:space="0" w:color="000000"/>
              <w:right w:val="single" w:sz="4" w:space="0" w:color="000000"/>
            </w:tcBorders>
          </w:tcPr>
          <w:p w14:paraId="1A3D12B2" w14:textId="72EAAC2F" w:rsidR="00365782" w:rsidRPr="00677AAC" w:rsidRDefault="007F12E6" w:rsidP="000D4327">
            <w:pPr>
              <w:spacing w:after="0"/>
              <w:ind w:left="0" w:right="43" w:firstLine="0"/>
              <w:jc w:val="center"/>
              <w:rPr>
                <w:szCs w:val="20"/>
                <w:lang w:val="sr-Cyrl-RS"/>
              </w:rPr>
            </w:pPr>
            <w:r>
              <w:rPr>
                <w:szCs w:val="20"/>
                <w:lang w:val="sr-Cyrl-RS"/>
              </w:rPr>
              <w:t>40</w:t>
            </w:r>
          </w:p>
        </w:tc>
      </w:tr>
      <w:tr w:rsidR="00365782" w:rsidRPr="00F81D35" w14:paraId="1D97F0B7" w14:textId="77777777" w:rsidTr="005A26B2">
        <w:trPr>
          <w:trHeight w:val="277"/>
        </w:trPr>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E7B7D25" w14:textId="77777777" w:rsidR="00365782" w:rsidRPr="00F81D35" w:rsidRDefault="00365782" w:rsidP="000D4327">
            <w:pPr>
              <w:spacing w:after="0"/>
              <w:ind w:left="1" w:firstLine="0"/>
              <w:jc w:val="left"/>
              <w:rPr>
                <w:szCs w:val="20"/>
              </w:rPr>
            </w:pPr>
            <w:r w:rsidRPr="00F81D35">
              <w:rPr>
                <w:szCs w:val="20"/>
              </w:rPr>
              <w:t xml:space="preserve">Извор финансирања мере </w:t>
            </w:r>
          </w:p>
          <w:p w14:paraId="127CE6DC" w14:textId="77777777" w:rsidR="00365782" w:rsidRPr="00F81D35" w:rsidRDefault="00365782" w:rsidP="000D4327">
            <w:pPr>
              <w:spacing w:after="0"/>
              <w:ind w:left="1" w:firstLine="0"/>
              <w:jc w:val="left"/>
              <w:rPr>
                <w:szCs w:val="20"/>
              </w:rPr>
            </w:pPr>
            <w:r w:rsidRPr="00F81D35">
              <w:rPr>
                <w:szCs w:val="20"/>
              </w:rPr>
              <w:t xml:space="preserve"> </w:t>
            </w:r>
          </w:p>
        </w:tc>
        <w:tc>
          <w:tcPr>
            <w:tcW w:w="5386"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5CB1477C" w14:textId="77777777" w:rsidR="00365782" w:rsidRPr="00F81D35" w:rsidRDefault="00365782" w:rsidP="000D4327">
            <w:pPr>
              <w:spacing w:after="0"/>
              <w:ind w:left="1" w:firstLine="0"/>
              <w:jc w:val="left"/>
              <w:rPr>
                <w:szCs w:val="20"/>
              </w:rPr>
            </w:pPr>
            <w:r w:rsidRPr="00F81D35">
              <w:rPr>
                <w:szCs w:val="20"/>
              </w:rPr>
              <w:t xml:space="preserve">Веза са програмским буџетом </w:t>
            </w:r>
          </w:p>
          <w:p w14:paraId="1810376B" w14:textId="77777777" w:rsidR="00365782" w:rsidRPr="00F81D35" w:rsidRDefault="00365782" w:rsidP="000D4327">
            <w:pPr>
              <w:spacing w:after="0"/>
              <w:ind w:left="1" w:firstLine="0"/>
              <w:jc w:val="left"/>
              <w:rPr>
                <w:szCs w:val="20"/>
              </w:rPr>
            </w:pPr>
            <w:r w:rsidRPr="00F81D35">
              <w:rPr>
                <w:szCs w:val="20"/>
              </w:rPr>
              <w:t xml:space="preserve"> </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8D08D"/>
          </w:tcPr>
          <w:p w14:paraId="412AAF68" w14:textId="77777777" w:rsidR="00365782" w:rsidRPr="00F81D35" w:rsidRDefault="00365782" w:rsidP="000D4327">
            <w:pPr>
              <w:spacing w:after="0"/>
              <w:ind w:left="0" w:right="15" w:firstLine="0"/>
              <w:jc w:val="center"/>
              <w:rPr>
                <w:szCs w:val="20"/>
              </w:rPr>
            </w:pPr>
            <w:r w:rsidRPr="00F81D35">
              <w:rPr>
                <w:szCs w:val="20"/>
              </w:rPr>
              <w:t xml:space="preserve">Укупна процењена финансијска средства у 000 дин </w:t>
            </w:r>
          </w:p>
        </w:tc>
      </w:tr>
      <w:tr w:rsidR="00365782" w:rsidRPr="00F81D35" w14:paraId="749CAF90" w14:textId="77777777" w:rsidTr="005B2C5B">
        <w:trPr>
          <w:trHeight w:val="280"/>
        </w:trPr>
        <w:tc>
          <w:tcPr>
            <w:tcW w:w="4537" w:type="dxa"/>
            <w:vMerge/>
            <w:tcBorders>
              <w:top w:val="nil"/>
              <w:left w:val="single" w:sz="4" w:space="0" w:color="000000"/>
              <w:bottom w:val="single" w:sz="4" w:space="0" w:color="000000"/>
              <w:right w:val="single" w:sz="4" w:space="0" w:color="000000"/>
            </w:tcBorders>
          </w:tcPr>
          <w:p w14:paraId="68FA5E57" w14:textId="77777777" w:rsidR="00365782" w:rsidRPr="00F81D35" w:rsidRDefault="00365782" w:rsidP="000D4327">
            <w:pPr>
              <w:spacing w:after="160"/>
              <w:ind w:left="0" w:firstLine="0"/>
              <w:jc w:val="left"/>
              <w:rPr>
                <w:szCs w:val="20"/>
              </w:rPr>
            </w:pPr>
          </w:p>
        </w:tc>
        <w:tc>
          <w:tcPr>
            <w:tcW w:w="5386" w:type="dxa"/>
            <w:gridSpan w:val="3"/>
            <w:vMerge/>
            <w:tcBorders>
              <w:top w:val="nil"/>
              <w:left w:val="single" w:sz="4" w:space="0" w:color="000000"/>
              <w:bottom w:val="single" w:sz="4" w:space="0" w:color="000000"/>
              <w:right w:val="single" w:sz="4" w:space="0" w:color="000000"/>
            </w:tcBorders>
          </w:tcPr>
          <w:p w14:paraId="680222D8" w14:textId="77777777" w:rsidR="00365782" w:rsidRPr="00F81D35" w:rsidRDefault="00365782" w:rsidP="000D4327">
            <w:pPr>
              <w:spacing w:after="160"/>
              <w:ind w:left="0" w:firstLine="0"/>
              <w:jc w:val="left"/>
              <w:rPr>
                <w:szCs w:val="20"/>
              </w:rPr>
            </w:pP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8D08D"/>
          </w:tcPr>
          <w:p w14:paraId="34FFA03F" w14:textId="77777777" w:rsidR="00365782" w:rsidRPr="00F81D35" w:rsidRDefault="00365782" w:rsidP="000D4327">
            <w:pPr>
              <w:ind w:left="0"/>
              <w:jc w:val="center"/>
              <w:rPr>
                <w:szCs w:val="20"/>
                <w:lang w:val="sr-Cyrl-RS"/>
              </w:rPr>
            </w:pPr>
            <w:r w:rsidRPr="00F81D35">
              <w:rPr>
                <w:szCs w:val="20"/>
                <w:lang w:val="sr-Cyrl-RS"/>
              </w:rPr>
              <w:t>2026</w:t>
            </w:r>
          </w:p>
        </w:tc>
        <w:tc>
          <w:tcPr>
            <w:tcW w:w="2309" w:type="dxa"/>
            <w:gridSpan w:val="2"/>
            <w:tcBorders>
              <w:top w:val="single" w:sz="4" w:space="0" w:color="000000"/>
              <w:left w:val="single" w:sz="4" w:space="0" w:color="000000"/>
              <w:bottom w:val="single" w:sz="4" w:space="0" w:color="000000"/>
              <w:right w:val="single" w:sz="4" w:space="0" w:color="000000"/>
            </w:tcBorders>
            <w:shd w:val="clear" w:color="auto" w:fill="A8D08D"/>
          </w:tcPr>
          <w:p w14:paraId="4DB35A51" w14:textId="77777777" w:rsidR="00365782" w:rsidRPr="00F81D35" w:rsidRDefault="00365782" w:rsidP="000D4327">
            <w:pPr>
              <w:ind w:left="0"/>
              <w:jc w:val="center"/>
              <w:rPr>
                <w:szCs w:val="20"/>
                <w:lang w:val="sr-Cyrl-RS"/>
              </w:rPr>
            </w:pPr>
            <w:r w:rsidRPr="00F81D35">
              <w:rPr>
                <w:szCs w:val="20"/>
                <w:lang w:val="sr-Cyrl-RS"/>
              </w:rPr>
              <w:t>2027</w:t>
            </w:r>
          </w:p>
        </w:tc>
      </w:tr>
      <w:tr w:rsidR="00365782" w:rsidRPr="00F81D35" w14:paraId="1570153F" w14:textId="77777777" w:rsidTr="005B2C5B">
        <w:trPr>
          <w:trHeight w:val="632"/>
        </w:trPr>
        <w:tc>
          <w:tcPr>
            <w:tcW w:w="4537" w:type="dxa"/>
            <w:tcBorders>
              <w:top w:val="single" w:sz="4" w:space="0" w:color="000000"/>
              <w:left w:val="single" w:sz="4" w:space="0" w:color="000000"/>
              <w:bottom w:val="single" w:sz="4" w:space="0" w:color="000000"/>
              <w:right w:val="single" w:sz="4" w:space="0" w:color="000000"/>
            </w:tcBorders>
          </w:tcPr>
          <w:p w14:paraId="3A0814DC" w14:textId="77777777" w:rsidR="00365782" w:rsidRPr="00F81D35" w:rsidRDefault="00365782" w:rsidP="000D4327">
            <w:pPr>
              <w:spacing w:after="0"/>
              <w:ind w:left="1" w:firstLine="0"/>
              <w:jc w:val="left"/>
              <w:rPr>
                <w:szCs w:val="20"/>
              </w:rPr>
            </w:pPr>
            <w:r w:rsidRPr="00F81D35">
              <w:rPr>
                <w:szCs w:val="20"/>
                <w:u w:val="single" w:color="000000"/>
              </w:rPr>
              <w:t>Приходи из буџета</w:t>
            </w:r>
            <w:r w:rsidRPr="00F81D35">
              <w:rPr>
                <w:szCs w:val="20"/>
              </w:rPr>
              <w:t xml:space="preserve">  </w:t>
            </w:r>
          </w:p>
          <w:p w14:paraId="631504FA" w14:textId="77777777" w:rsidR="00365782" w:rsidRPr="00F81D35" w:rsidRDefault="00365782" w:rsidP="000D4327">
            <w:pPr>
              <w:spacing w:after="0"/>
              <w:ind w:left="1" w:firstLine="0"/>
              <w:jc w:val="left"/>
              <w:rPr>
                <w:szCs w:val="20"/>
              </w:rPr>
            </w:pPr>
            <w:r w:rsidRPr="00F81D35">
              <w:rPr>
                <w:szCs w:val="20"/>
              </w:rPr>
              <w:t xml:space="preserve"> </w:t>
            </w:r>
          </w:p>
        </w:tc>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386CC87B" w14:textId="05161D59" w:rsidR="00365782" w:rsidRPr="00F81D35" w:rsidRDefault="009B5863" w:rsidP="009B5863">
            <w:pPr>
              <w:spacing w:after="0"/>
              <w:ind w:left="1" w:firstLine="0"/>
              <w:jc w:val="center"/>
              <w:rPr>
                <w:szCs w:val="20"/>
              </w:rPr>
            </w:pPr>
            <w:r>
              <w:rPr>
                <w:szCs w:val="20"/>
              </w:rPr>
              <w:t>/</w:t>
            </w:r>
          </w:p>
        </w:tc>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4053F279" w14:textId="3C7089AB" w:rsidR="00365782" w:rsidRPr="00F81D35" w:rsidRDefault="009B5863" w:rsidP="009B5863">
            <w:pPr>
              <w:spacing w:after="0"/>
              <w:ind w:left="0" w:right="47" w:firstLine="0"/>
              <w:jc w:val="center"/>
              <w:rPr>
                <w:szCs w:val="20"/>
              </w:rPr>
            </w:pPr>
            <w:r>
              <w:rPr>
                <w:szCs w:val="20"/>
              </w:rPr>
              <w:t>/</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14:paraId="6F89D2FD" w14:textId="445E30A6" w:rsidR="00365782" w:rsidRPr="00F81D35" w:rsidRDefault="009B5863" w:rsidP="009B5863">
            <w:pPr>
              <w:spacing w:after="0"/>
              <w:ind w:left="0" w:right="45" w:firstLine="0"/>
              <w:jc w:val="center"/>
              <w:rPr>
                <w:szCs w:val="20"/>
              </w:rPr>
            </w:pPr>
            <w:r>
              <w:rPr>
                <w:szCs w:val="20"/>
              </w:rPr>
              <w:t>/</w:t>
            </w:r>
          </w:p>
        </w:tc>
      </w:tr>
      <w:tr w:rsidR="00365782" w:rsidRPr="00F81D35" w14:paraId="20E02AD3" w14:textId="77777777" w:rsidTr="005B2C5B">
        <w:trPr>
          <w:trHeight w:val="631"/>
        </w:trPr>
        <w:tc>
          <w:tcPr>
            <w:tcW w:w="4537" w:type="dxa"/>
            <w:tcBorders>
              <w:top w:val="single" w:sz="4" w:space="0" w:color="000000"/>
              <w:left w:val="single" w:sz="4" w:space="0" w:color="000000"/>
              <w:bottom w:val="single" w:sz="4" w:space="0" w:color="000000"/>
              <w:right w:val="single" w:sz="4" w:space="0" w:color="000000"/>
            </w:tcBorders>
          </w:tcPr>
          <w:p w14:paraId="07EBC391" w14:textId="77777777" w:rsidR="00365782" w:rsidRPr="00F81D35" w:rsidRDefault="00365782" w:rsidP="000D4327">
            <w:pPr>
              <w:spacing w:after="0"/>
              <w:ind w:left="2" w:firstLine="0"/>
              <w:jc w:val="left"/>
              <w:rPr>
                <w:szCs w:val="20"/>
              </w:rPr>
            </w:pPr>
            <w:r w:rsidRPr="00F81D35">
              <w:rPr>
                <w:szCs w:val="20"/>
                <w:u w:val="single" w:color="000000"/>
              </w:rPr>
              <w:t>Финансијска помоћ ЕУ у €</w:t>
            </w:r>
            <w:r w:rsidRPr="00F81D35">
              <w:rPr>
                <w:szCs w:val="20"/>
              </w:rPr>
              <w:t xml:space="preserve"> </w:t>
            </w:r>
          </w:p>
          <w:p w14:paraId="7ABA558F" w14:textId="77777777" w:rsidR="00365782" w:rsidRPr="00F81D35" w:rsidRDefault="00365782" w:rsidP="000D4327">
            <w:pPr>
              <w:spacing w:after="0"/>
              <w:ind w:left="2" w:firstLine="0"/>
              <w:jc w:val="left"/>
              <w:rPr>
                <w:szCs w:val="20"/>
              </w:rPr>
            </w:pPr>
            <w:r w:rsidRPr="00F81D35">
              <w:rPr>
                <w:szCs w:val="20"/>
              </w:rPr>
              <w:t xml:space="preserve"> </w:t>
            </w:r>
          </w:p>
          <w:p w14:paraId="59713E84" w14:textId="77777777" w:rsidR="00365782" w:rsidRPr="00F81D35" w:rsidRDefault="00365782" w:rsidP="000D4327">
            <w:pPr>
              <w:spacing w:after="0"/>
              <w:ind w:left="2" w:firstLine="0"/>
              <w:jc w:val="left"/>
              <w:rPr>
                <w:szCs w:val="20"/>
              </w:rPr>
            </w:pPr>
            <w:r w:rsidRPr="00F81D35">
              <w:rPr>
                <w:szCs w:val="20"/>
              </w:rPr>
              <w:t xml:space="preserve"> </w:t>
            </w:r>
          </w:p>
        </w:tc>
        <w:tc>
          <w:tcPr>
            <w:tcW w:w="5386" w:type="dxa"/>
            <w:gridSpan w:val="3"/>
            <w:tcBorders>
              <w:top w:val="nil"/>
              <w:left w:val="single" w:sz="4" w:space="0" w:color="000000"/>
              <w:bottom w:val="single" w:sz="4" w:space="0" w:color="000000"/>
              <w:right w:val="single" w:sz="4" w:space="0" w:color="000000"/>
            </w:tcBorders>
            <w:vAlign w:val="center"/>
          </w:tcPr>
          <w:p w14:paraId="6878399F" w14:textId="6C7D2DBD" w:rsidR="00365782" w:rsidRPr="00F81D35" w:rsidRDefault="009B5863" w:rsidP="009B5863">
            <w:pPr>
              <w:spacing w:after="160"/>
              <w:ind w:left="0" w:firstLine="0"/>
              <w:jc w:val="center"/>
              <w:rPr>
                <w:szCs w:val="20"/>
              </w:rPr>
            </w:pPr>
            <w:r>
              <w:rPr>
                <w:szCs w:val="20"/>
              </w:rPr>
              <w:t>/</w:t>
            </w:r>
          </w:p>
        </w:tc>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674789A3" w14:textId="195098E9" w:rsidR="00365782" w:rsidRPr="00F81D35" w:rsidRDefault="009B5863" w:rsidP="009B5863">
            <w:pPr>
              <w:spacing w:after="0"/>
              <w:ind w:left="0" w:right="104" w:firstLine="0"/>
              <w:jc w:val="center"/>
              <w:rPr>
                <w:szCs w:val="20"/>
              </w:rPr>
            </w:pPr>
            <w:r>
              <w:rPr>
                <w:szCs w:val="20"/>
              </w:rPr>
              <w:t>/</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14:paraId="3E781C3D" w14:textId="4406CFD4" w:rsidR="00365782" w:rsidRPr="00F81D35" w:rsidRDefault="009B5863" w:rsidP="009B5863">
            <w:pPr>
              <w:spacing w:after="0"/>
              <w:ind w:left="0" w:right="104" w:firstLine="0"/>
              <w:jc w:val="center"/>
              <w:rPr>
                <w:szCs w:val="20"/>
              </w:rPr>
            </w:pPr>
            <w:r>
              <w:rPr>
                <w:szCs w:val="20"/>
              </w:rPr>
              <w:t>/</w:t>
            </w:r>
          </w:p>
        </w:tc>
      </w:tr>
      <w:tr w:rsidR="005B2C5B" w:rsidRPr="00F81D35" w14:paraId="0A7CD3F6" w14:textId="77777777" w:rsidTr="00824F68">
        <w:trPr>
          <w:trHeight w:val="631"/>
        </w:trPr>
        <w:tc>
          <w:tcPr>
            <w:tcW w:w="4537" w:type="dxa"/>
            <w:tcBorders>
              <w:top w:val="single" w:sz="4" w:space="0" w:color="000000"/>
              <w:left w:val="single" w:sz="4" w:space="0" w:color="000000"/>
              <w:bottom w:val="single" w:sz="4" w:space="0" w:color="000000"/>
              <w:right w:val="single" w:sz="4" w:space="0" w:color="auto"/>
            </w:tcBorders>
          </w:tcPr>
          <w:p w14:paraId="14B59486" w14:textId="77777777" w:rsidR="005B2C5B" w:rsidRPr="00F81D35" w:rsidRDefault="005B2C5B" w:rsidP="00824F68">
            <w:pPr>
              <w:spacing w:after="0"/>
              <w:ind w:left="2" w:firstLine="0"/>
              <w:jc w:val="left"/>
              <w:rPr>
                <w:szCs w:val="20"/>
                <w:u w:val="single" w:color="000000"/>
              </w:rPr>
            </w:pPr>
            <w:r>
              <w:rPr>
                <w:szCs w:val="20"/>
                <w:u w:val="single" w:color="000000"/>
                <w:lang w:val="sr-Cyrl-RS"/>
              </w:rPr>
              <w:t xml:space="preserve">Донаторска средства </w:t>
            </w:r>
            <w:r>
              <w:rPr>
                <w:szCs w:val="20"/>
                <w:u w:val="single" w:color="000000"/>
              </w:rPr>
              <w:t>– 15.000 €</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150F9659" w14:textId="77777777" w:rsidR="005B2C5B" w:rsidRDefault="005B2C5B" w:rsidP="00824F68">
            <w:pPr>
              <w:spacing w:after="160"/>
              <w:ind w:left="0" w:firstLine="0"/>
              <w:jc w:val="center"/>
              <w:rPr>
                <w:szCs w:val="20"/>
              </w:rPr>
            </w:pPr>
            <w:r>
              <w:rPr>
                <w:szCs w:val="20"/>
              </w:rPr>
              <w:t>/</w:t>
            </w:r>
          </w:p>
        </w:tc>
        <w:tc>
          <w:tcPr>
            <w:tcW w:w="2369" w:type="dxa"/>
            <w:gridSpan w:val="2"/>
            <w:tcBorders>
              <w:top w:val="single" w:sz="4" w:space="0" w:color="000000"/>
              <w:left w:val="single" w:sz="4" w:space="0" w:color="auto"/>
              <w:bottom w:val="single" w:sz="4" w:space="0" w:color="000000"/>
              <w:right w:val="single" w:sz="4" w:space="0" w:color="000000"/>
            </w:tcBorders>
            <w:vAlign w:val="center"/>
          </w:tcPr>
          <w:p w14:paraId="12079A9E" w14:textId="77777777" w:rsidR="005B2C5B" w:rsidRDefault="005B2C5B" w:rsidP="00824F68">
            <w:pPr>
              <w:spacing w:after="0"/>
              <w:ind w:left="0" w:right="104" w:firstLine="0"/>
              <w:jc w:val="center"/>
              <w:rPr>
                <w:szCs w:val="20"/>
              </w:rPr>
            </w:pPr>
            <w:r>
              <w:rPr>
                <w:szCs w:val="20"/>
              </w:rPr>
              <w:t>/</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14:paraId="48C36169" w14:textId="77777777" w:rsidR="005B2C5B" w:rsidRDefault="005B2C5B" w:rsidP="00824F68">
            <w:pPr>
              <w:spacing w:after="0"/>
              <w:ind w:left="0" w:right="104" w:firstLine="0"/>
              <w:jc w:val="right"/>
              <w:rPr>
                <w:szCs w:val="20"/>
              </w:rPr>
            </w:pPr>
            <w:r>
              <w:rPr>
                <w:szCs w:val="20"/>
              </w:rPr>
              <w:t>1.800</w:t>
            </w:r>
          </w:p>
        </w:tc>
      </w:tr>
    </w:tbl>
    <w:p w14:paraId="52D7B240" w14:textId="3D8D6B77" w:rsidR="00365782" w:rsidRPr="00F81D35" w:rsidRDefault="00365782" w:rsidP="00365782">
      <w:pPr>
        <w:spacing w:after="0"/>
        <w:ind w:left="0" w:firstLine="0"/>
        <w:rPr>
          <w:szCs w:val="20"/>
        </w:rPr>
      </w:pPr>
    </w:p>
    <w:p w14:paraId="37DE13AC"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460" w:type="dxa"/>
        <w:tblInd w:w="-147" w:type="dxa"/>
        <w:tblLayout w:type="fixed"/>
        <w:tblLook w:val="04A0" w:firstRow="1" w:lastRow="0" w:firstColumn="1" w:lastColumn="0" w:noHBand="0" w:noVBand="1"/>
      </w:tblPr>
      <w:tblGrid>
        <w:gridCol w:w="3970"/>
        <w:gridCol w:w="1134"/>
        <w:gridCol w:w="1417"/>
        <w:gridCol w:w="1418"/>
        <w:gridCol w:w="1559"/>
        <w:gridCol w:w="1560"/>
        <w:gridCol w:w="1701"/>
        <w:gridCol w:w="1701"/>
      </w:tblGrid>
      <w:tr w:rsidR="00365782" w:rsidRPr="00F81D35" w14:paraId="7ED87110" w14:textId="77777777" w:rsidTr="007F12E6">
        <w:trPr>
          <w:trHeight w:val="451"/>
        </w:trPr>
        <w:tc>
          <w:tcPr>
            <w:tcW w:w="3970" w:type="dxa"/>
            <w:vMerge w:val="restart"/>
            <w:tcBorders>
              <w:top w:val="single" w:sz="4" w:space="0" w:color="auto"/>
              <w:left w:val="single" w:sz="4" w:space="0" w:color="auto"/>
              <w:bottom w:val="single" w:sz="4" w:space="0" w:color="auto"/>
            </w:tcBorders>
            <w:shd w:val="clear" w:color="auto" w:fill="FFF2CC" w:themeFill="accent4" w:themeFillTint="33"/>
          </w:tcPr>
          <w:p w14:paraId="5DA57FD4" w14:textId="77777777" w:rsidR="00365782" w:rsidRPr="00F81D35" w:rsidRDefault="00365782" w:rsidP="00914362">
            <w:pPr>
              <w:spacing w:after="0"/>
              <w:rPr>
                <w:szCs w:val="20"/>
                <w:lang w:val="sr-Cyrl-RS"/>
              </w:rPr>
            </w:pPr>
            <w:r w:rsidRPr="00F81D35">
              <w:rPr>
                <w:szCs w:val="20"/>
                <w:lang w:val="sr-Cyrl-RS"/>
              </w:rPr>
              <w:t>Назив активности:</w:t>
            </w:r>
          </w:p>
        </w:tc>
        <w:tc>
          <w:tcPr>
            <w:tcW w:w="1134" w:type="dxa"/>
            <w:vMerge w:val="restart"/>
            <w:tcBorders>
              <w:top w:val="single" w:sz="4" w:space="0" w:color="auto"/>
              <w:bottom w:val="single" w:sz="4" w:space="0" w:color="auto"/>
            </w:tcBorders>
            <w:shd w:val="clear" w:color="auto" w:fill="FFF2CC" w:themeFill="accent4" w:themeFillTint="33"/>
          </w:tcPr>
          <w:p w14:paraId="3125D9C2" w14:textId="77777777" w:rsidR="00365782" w:rsidRPr="00F81D35" w:rsidRDefault="00365782" w:rsidP="00914362">
            <w:pPr>
              <w:spacing w:after="0"/>
              <w:ind w:left="35"/>
              <w:jc w:val="center"/>
              <w:rPr>
                <w:szCs w:val="20"/>
              </w:rPr>
            </w:pPr>
            <w:r w:rsidRPr="00F81D35">
              <w:rPr>
                <w:szCs w:val="20"/>
                <w:lang w:val="sr-Cyrl-RS" w:eastAsia="zh-CN"/>
              </w:rPr>
              <w:t>Орган који спроводи активност</w:t>
            </w:r>
          </w:p>
        </w:tc>
        <w:tc>
          <w:tcPr>
            <w:tcW w:w="1417" w:type="dxa"/>
            <w:vMerge w:val="restart"/>
            <w:tcBorders>
              <w:top w:val="single" w:sz="4" w:space="0" w:color="auto"/>
              <w:bottom w:val="single" w:sz="4" w:space="0" w:color="auto"/>
            </w:tcBorders>
            <w:shd w:val="clear" w:color="auto" w:fill="FFF2CC" w:themeFill="accent4" w:themeFillTint="33"/>
          </w:tcPr>
          <w:p w14:paraId="1FBB63F2" w14:textId="23D96901" w:rsidR="00365782" w:rsidRPr="00F81D35" w:rsidRDefault="00365782" w:rsidP="00914362">
            <w:pPr>
              <w:pStyle w:val="CommentText"/>
              <w:spacing w:after="0"/>
              <w:jc w:val="center"/>
              <w:rPr>
                <w:lang w:val="sr-Cyrl-RS"/>
              </w:rPr>
            </w:pPr>
            <w:r w:rsidRPr="00F81D35">
              <w:rPr>
                <w:rFonts w:ascii="Times New Roman" w:hAnsi="Times New Roman" w:cs="Times New Roman"/>
              </w:rPr>
              <w:t>O</w:t>
            </w:r>
            <w:r w:rsidRPr="00F81D35">
              <w:rPr>
                <w:rFonts w:ascii="Times New Roman" w:hAnsi="Times New Roman" w:cs="Times New Roman"/>
                <w:lang w:val="sr-Cyrl-RS"/>
              </w:rPr>
              <w:t>ргани партнери у спровођењу активности</w:t>
            </w:r>
          </w:p>
        </w:tc>
        <w:tc>
          <w:tcPr>
            <w:tcW w:w="1418" w:type="dxa"/>
            <w:vMerge w:val="restart"/>
            <w:tcBorders>
              <w:top w:val="single" w:sz="4" w:space="0" w:color="auto"/>
              <w:bottom w:val="single" w:sz="4" w:space="0" w:color="auto"/>
            </w:tcBorders>
            <w:shd w:val="clear" w:color="auto" w:fill="FFF2CC" w:themeFill="accent4" w:themeFillTint="33"/>
          </w:tcPr>
          <w:p w14:paraId="72F60D8F" w14:textId="77777777" w:rsidR="00365782" w:rsidRPr="00F81D35" w:rsidRDefault="00365782" w:rsidP="00914362">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559" w:type="dxa"/>
            <w:vMerge w:val="restart"/>
            <w:tcBorders>
              <w:top w:val="single" w:sz="4" w:space="0" w:color="auto"/>
              <w:bottom w:val="single" w:sz="4" w:space="0" w:color="auto"/>
            </w:tcBorders>
            <w:shd w:val="clear" w:color="auto" w:fill="FFF2CC" w:themeFill="accent4" w:themeFillTint="33"/>
          </w:tcPr>
          <w:p w14:paraId="64730E33" w14:textId="77777777" w:rsidR="00365782" w:rsidRPr="00F81D35" w:rsidRDefault="00365782" w:rsidP="00914362">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560" w:type="dxa"/>
            <w:vMerge w:val="restart"/>
            <w:tcBorders>
              <w:top w:val="single" w:sz="4" w:space="0" w:color="auto"/>
              <w:bottom w:val="single" w:sz="4" w:space="0" w:color="auto"/>
            </w:tcBorders>
            <w:shd w:val="clear" w:color="auto" w:fill="FFF2CC" w:themeFill="accent4" w:themeFillTint="33"/>
          </w:tcPr>
          <w:p w14:paraId="2CF4A00F" w14:textId="77777777" w:rsidR="00365782" w:rsidRPr="00F81D35" w:rsidRDefault="001A267B" w:rsidP="00914362">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261507491"/>
              </w:sdtPr>
              <w:sdtEndPr/>
              <w:sdtContent/>
            </w:sdt>
            <w:r w:rsidR="00365782" w:rsidRPr="00F81D35">
              <w:rPr>
                <w:rFonts w:ascii="Times New Roman" w:hAnsi="Times New Roman" w:cs="Times New Roman"/>
                <w:lang w:val="sr-Cyrl-RS"/>
              </w:rPr>
              <w:t>Веза са програмским буџетом</w:t>
            </w:r>
          </w:p>
          <w:p w14:paraId="3FAD17A5" w14:textId="77777777" w:rsidR="00365782" w:rsidRPr="00F81D35" w:rsidRDefault="00365782" w:rsidP="00914362">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6E70F79F" w14:textId="77777777" w:rsidR="00365782" w:rsidRPr="00F81D35" w:rsidRDefault="00365782" w:rsidP="00914362">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0E7CECD0" w14:textId="77777777" w:rsidTr="007F12E6">
        <w:trPr>
          <w:trHeight w:val="224"/>
        </w:trPr>
        <w:tc>
          <w:tcPr>
            <w:tcW w:w="3970" w:type="dxa"/>
            <w:vMerge/>
            <w:tcBorders>
              <w:top w:val="single" w:sz="4" w:space="0" w:color="auto"/>
              <w:left w:val="single" w:sz="4" w:space="0" w:color="auto"/>
            </w:tcBorders>
            <w:shd w:val="clear" w:color="auto" w:fill="FFF2CC" w:themeFill="accent4" w:themeFillTint="33"/>
          </w:tcPr>
          <w:p w14:paraId="50767F01" w14:textId="77777777" w:rsidR="00365782" w:rsidRPr="00F81D35" w:rsidRDefault="00365782" w:rsidP="00914362">
            <w:pPr>
              <w:spacing w:after="0"/>
              <w:rPr>
                <w:szCs w:val="20"/>
                <w:lang w:val="sr-Cyrl-RS"/>
              </w:rPr>
            </w:pPr>
          </w:p>
        </w:tc>
        <w:tc>
          <w:tcPr>
            <w:tcW w:w="1134" w:type="dxa"/>
            <w:vMerge/>
            <w:tcBorders>
              <w:top w:val="single" w:sz="4" w:space="0" w:color="auto"/>
            </w:tcBorders>
            <w:shd w:val="clear" w:color="auto" w:fill="FFF2CC" w:themeFill="accent4" w:themeFillTint="33"/>
          </w:tcPr>
          <w:p w14:paraId="6CF31D81" w14:textId="77777777" w:rsidR="00365782" w:rsidRPr="00F81D35" w:rsidRDefault="00365782" w:rsidP="00914362">
            <w:pPr>
              <w:spacing w:after="0"/>
              <w:rPr>
                <w:szCs w:val="20"/>
                <w:lang w:val="sr-Cyrl-RS"/>
              </w:rPr>
            </w:pPr>
          </w:p>
        </w:tc>
        <w:tc>
          <w:tcPr>
            <w:tcW w:w="1417" w:type="dxa"/>
            <w:vMerge/>
            <w:tcBorders>
              <w:top w:val="single" w:sz="4" w:space="0" w:color="auto"/>
            </w:tcBorders>
            <w:shd w:val="clear" w:color="auto" w:fill="FFF2CC" w:themeFill="accent4" w:themeFillTint="33"/>
          </w:tcPr>
          <w:p w14:paraId="45BFDD64" w14:textId="77777777" w:rsidR="00365782" w:rsidRPr="00F81D35" w:rsidRDefault="00365782" w:rsidP="00914362">
            <w:pPr>
              <w:spacing w:after="0"/>
              <w:rPr>
                <w:szCs w:val="20"/>
                <w:lang w:val="sr-Cyrl-RS"/>
              </w:rPr>
            </w:pPr>
          </w:p>
        </w:tc>
        <w:tc>
          <w:tcPr>
            <w:tcW w:w="1418" w:type="dxa"/>
            <w:vMerge/>
            <w:tcBorders>
              <w:top w:val="single" w:sz="4" w:space="0" w:color="auto"/>
            </w:tcBorders>
            <w:shd w:val="clear" w:color="auto" w:fill="FFF2CC" w:themeFill="accent4" w:themeFillTint="33"/>
          </w:tcPr>
          <w:p w14:paraId="6C9D2529" w14:textId="77777777" w:rsidR="00365782" w:rsidRPr="00F81D35" w:rsidRDefault="00365782" w:rsidP="00914362">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63A77BF2" w14:textId="77777777" w:rsidR="00365782" w:rsidRPr="00F81D35" w:rsidRDefault="00365782" w:rsidP="00914362">
            <w:pPr>
              <w:pStyle w:val="CommentText"/>
              <w:spacing w:after="0"/>
              <w:jc w:val="center"/>
              <w:rPr>
                <w:rFonts w:ascii="Times New Roman" w:hAnsi="Times New Roman" w:cs="Times New Roman"/>
                <w:lang w:val="sr-Cyrl-RS"/>
              </w:rPr>
            </w:pPr>
          </w:p>
        </w:tc>
        <w:tc>
          <w:tcPr>
            <w:tcW w:w="1560" w:type="dxa"/>
            <w:vMerge/>
            <w:tcBorders>
              <w:top w:val="single" w:sz="4" w:space="0" w:color="auto"/>
            </w:tcBorders>
            <w:shd w:val="clear" w:color="auto" w:fill="FFF2CC" w:themeFill="accent4" w:themeFillTint="33"/>
          </w:tcPr>
          <w:p w14:paraId="2B4ADC0A" w14:textId="77777777" w:rsidR="00365782" w:rsidRPr="00F81D35" w:rsidRDefault="00365782" w:rsidP="00914362">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tcPr>
          <w:p w14:paraId="71E83F66" w14:textId="77777777" w:rsidR="00365782" w:rsidRPr="00F81D35" w:rsidRDefault="00365782" w:rsidP="00914362">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701" w:type="dxa"/>
            <w:tcBorders>
              <w:top w:val="single" w:sz="4" w:space="0" w:color="auto"/>
            </w:tcBorders>
            <w:shd w:val="clear" w:color="auto" w:fill="FFF2CC" w:themeFill="accent4" w:themeFillTint="33"/>
          </w:tcPr>
          <w:p w14:paraId="75D52F1A" w14:textId="77777777" w:rsidR="00365782" w:rsidRPr="00F81D35" w:rsidRDefault="00365782" w:rsidP="00914362">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0C24EE" w:rsidRPr="00F81D35" w14:paraId="0D1D006B" w14:textId="77777777" w:rsidTr="000C24EE">
        <w:trPr>
          <w:trHeight w:val="329"/>
        </w:trPr>
        <w:tc>
          <w:tcPr>
            <w:tcW w:w="3970" w:type="dxa"/>
            <w:tcBorders>
              <w:left w:val="single" w:sz="4" w:space="0" w:color="auto"/>
            </w:tcBorders>
          </w:tcPr>
          <w:p w14:paraId="69959E7C" w14:textId="77777777" w:rsidR="000C24EE" w:rsidRPr="00524B3F" w:rsidRDefault="000C24EE" w:rsidP="000C24EE">
            <w:pPr>
              <w:pStyle w:val="ListParagraph"/>
              <w:numPr>
                <w:ilvl w:val="2"/>
                <w:numId w:val="13"/>
              </w:numPr>
              <w:jc w:val="left"/>
              <w:rPr>
                <w:szCs w:val="20"/>
                <w:lang w:val="sr-Cyrl-RS"/>
              </w:rPr>
            </w:pPr>
            <w:r w:rsidRPr="00524B3F">
              <w:rPr>
                <w:szCs w:val="20"/>
                <w:lang w:val="sr-Cyrl-RS"/>
              </w:rPr>
              <w:t>Укључивање незапослених Рома у меру Функционално основно образовање одраслих</w:t>
            </w:r>
          </w:p>
        </w:tc>
        <w:tc>
          <w:tcPr>
            <w:tcW w:w="1134" w:type="dxa"/>
          </w:tcPr>
          <w:p w14:paraId="2BEDDA5B" w14:textId="77777777" w:rsidR="000C24EE" w:rsidRPr="00F81D35" w:rsidRDefault="000C24EE" w:rsidP="000C24EE">
            <w:pPr>
              <w:pStyle w:val="TableParagraph"/>
              <w:jc w:val="center"/>
              <w:rPr>
                <w:sz w:val="20"/>
                <w:szCs w:val="20"/>
                <w:lang w:val="sr-Cyrl-RS"/>
              </w:rPr>
            </w:pPr>
            <w:r w:rsidRPr="00F81D35">
              <w:rPr>
                <w:sz w:val="20"/>
                <w:szCs w:val="20"/>
                <w:lang w:val="sr-Cyrl-RS"/>
              </w:rPr>
              <w:t>НСЗ</w:t>
            </w:r>
          </w:p>
        </w:tc>
        <w:tc>
          <w:tcPr>
            <w:tcW w:w="1417" w:type="dxa"/>
          </w:tcPr>
          <w:p w14:paraId="2317822B" w14:textId="747B551C" w:rsidR="000C24EE" w:rsidRPr="00677AAC" w:rsidRDefault="00690F4C" w:rsidP="000C24EE">
            <w:pPr>
              <w:pStyle w:val="TableParagraph"/>
              <w:jc w:val="center"/>
              <w:rPr>
                <w:sz w:val="20"/>
                <w:szCs w:val="20"/>
                <w:lang w:val="sr-Cyrl-RS"/>
              </w:rPr>
            </w:pPr>
            <w:r w:rsidRPr="00690F4C">
              <w:rPr>
                <w:sz w:val="20"/>
                <w:szCs w:val="20"/>
                <w:lang w:val="sr-Cyrl-RS"/>
              </w:rPr>
              <w:t xml:space="preserve">МРЗБСП </w:t>
            </w:r>
            <w:r w:rsidR="000C24EE" w:rsidRPr="00677AAC">
              <w:rPr>
                <w:sz w:val="20"/>
                <w:szCs w:val="20"/>
                <w:lang w:val="sr-Cyrl-RS"/>
              </w:rPr>
              <w:t>Школе</w:t>
            </w:r>
          </w:p>
          <w:p w14:paraId="5EDEB0B2" w14:textId="5068CC82" w:rsidR="000C24EE" w:rsidRPr="00677AAC" w:rsidRDefault="000C24EE" w:rsidP="000C24EE">
            <w:pPr>
              <w:pStyle w:val="TableParagraph"/>
              <w:jc w:val="center"/>
              <w:rPr>
                <w:sz w:val="20"/>
                <w:szCs w:val="20"/>
                <w:lang w:val="sr-Cyrl-RS"/>
              </w:rPr>
            </w:pPr>
            <w:r w:rsidRPr="00677AAC">
              <w:rPr>
                <w:sz w:val="20"/>
                <w:szCs w:val="20"/>
                <w:lang w:val="sr-Cyrl-RS"/>
              </w:rPr>
              <w:t>РЕДИ</w:t>
            </w:r>
          </w:p>
        </w:tc>
        <w:tc>
          <w:tcPr>
            <w:tcW w:w="1418" w:type="dxa"/>
          </w:tcPr>
          <w:p w14:paraId="1EC4BCB7" w14:textId="77777777" w:rsidR="000C24EE" w:rsidRDefault="000C24EE" w:rsidP="000C24EE">
            <w:pPr>
              <w:pStyle w:val="TableParagraph"/>
              <w:jc w:val="center"/>
              <w:rPr>
                <w:iCs/>
                <w:sz w:val="20"/>
                <w:szCs w:val="20"/>
                <w:lang w:val="sr-Cyrl-RS"/>
              </w:rPr>
            </w:pPr>
            <w:r>
              <w:rPr>
                <w:iCs/>
                <w:sz w:val="20"/>
                <w:szCs w:val="20"/>
                <w:lang w:val="sr-Cyrl-RS"/>
              </w:rPr>
              <w:t xml:space="preserve">4.квартал </w:t>
            </w:r>
          </w:p>
          <w:p w14:paraId="202D7C20" w14:textId="0C468066" w:rsidR="000C24EE" w:rsidRPr="00F81D35" w:rsidRDefault="000C24EE" w:rsidP="000C24EE">
            <w:pPr>
              <w:pStyle w:val="TableParagraph"/>
              <w:jc w:val="center"/>
              <w:rPr>
                <w:iCs/>
                <w:sz w:val="20"/>
                <w:szCs w:val="20"/>
                <w:lang w:val="sr-Cyrl-RS"/>
              </w:rPr>
            </w:pPr>
            <w:r>
              <w:rPr>
                <w:iCs/>
                <w:sz w:val="20"/>
                <w:szCs w:val="20"/>
                <w:lang w:val="sr-Cyrl-RS"/>
              </w:rPr>
              <w:t>2027.</w:t>
            </w:r>
          </w:p>
        </w:tc>
        <w:tc>
          <w:tcPr>
            <w:tcW w:w="1559" w:type="dxa"/>
            <w:vAlign w:val="center"/>
          </w:tcPr>
          <w:p w14:paraId="0BFF9AD7" w14:textId="70C49AD0" w:rsidR="000C24EE" w:rsidRPr="00F81D35" w:rsidRDefault="000C24EE" w:rsidP="000C24EE">
            <w:pPr>
              <w:pStyle w:val="TableParagraph"/>
              <w:rPr>
                <w:i/>
                <w:sz w:val="20"/>
                <w:szCs w:val="20"/>
                <w:lang w:val="sr-Cyrl-RS"/>
              </w:rPr>
            </w:pPr>
            <w:r>
              <w:rPr>
                <w:sz w:val="20"/>
                <w:szCs w:val="20"/>
                <w:lang w:val="sr-Cyrl-RS"/>
              </w:rPr>
              <w:t>Финансијски план НСЗ</w:t>
            </w:r>
          </w:p>
        </w:tc>
        <w:tc>
          <w:tcPr>
            <w:tcW w:w="1560" w:type="dxa"/>
            <w:vAlign w:val="center"/>
          </w:tcPr>
          <w:p w14:paraId="67E3DAF5" w14:textId="02ED5CCF" w:rsidR="000C24EE" w:rsidRPr="000C24EE" w:rsidRDefault="000C24EE" w:rsidP="000C24EE">
            <w:pPr>
              <w:pStyle w:val="TableParagraph"/>
              <w:jc w:val="right"/>
              <w:rPr>
                <w:i/>
                <w:sz w:val="20"/>
                <w:szCs w:val="20"/>
                <w:lang w:val="sr-Cyrl-RS"/>
              </w:rPr>
            </w:pPr>
            <w:r w:rsidRPr="000C24EE">
              <w:rPr>
                <w:sz w:val="20"/>
                <w:szCs w:val="20"/>
                <w:lang w:val="sr-Cyrl-RS"/>
              </w:rPr>
              <w:t>Редовне активности НСЗ</w:t>
            </w:r>
          </w:p>
        </w:tc>
        <w:tc>
          <w:tcPr>
            <w:tcW w:w="1701" w:type="dxa"/>
            <w:vAlign w:val="center"/>
          </w:tcPr>
          <w:p w14:paraId="2B53D354" w14:textId="219F752F" w:rsidR="000C24EE" w:rsidRPr="00D71B04" w:rsidRDefault="000C24EE" w:rsidP="000C24EE">
            <w:pPr>
              <w:pStyle w:val="TableParagraph"/>
              <w:jc w:val="center"/>
              <w:rPr>
                <w:color w:val="000000" w:themeColor="text1"/>
                <w:sz w:val="20"/>
                <w:szCs w:val="20"/>
                <w:lang w:val="sr-Cyrl-RS"/>
              </w:rPr>
            </w:pPr>
            <w:r>
              <w:rPr>
                <w:szCs w:val="20"/>
                <w:lang w:val="sr-Cyrl-RS"/>
              </w:rPr>
              <w:t>/</w:t>
            </w:r>
          </w:p>
        </w:tc>
        <w:tc>
          <w:tcPr>
            <w:tcW w:w="1701" w:type="dxa"/>
            <w:vAlign w:val="center"/>
          </w:tcPr>
          <w:p w14:paraId="49DF0DB0" w14:textId="4C409CEF" w:rsidR="000C24EE" w:rsidRPr="00D71B04" w:rsidRDefault="000C24EE" w:rsidP="000C24EE">
            <w:pPr>
              <w:pStyle w:val="TableParagraph"/>
              <w:ind w:left="-40"/>
              <w:jc w:val="center"/>
              <w:rPr>
                <w:color w:val="000000" w:themeColor="text1"/>
                <w:sz w:val="20"/>
                <w:szCs w:val="20"/>
                <w:lang w:val="sr-Cyrl-RS"/>
              </w:rPr>
            </w:pPr>
            <w:r>
              <w:rPr>
                <w:szCs w:val="20"/>
                <w:lang w:val="sr-Cyrl-RS"/>
              </w:rPr>
              <w:t>/</w:t>
            </w:r>
          </w:p>
        </w:tc>
      </w:tr>
      <w:tr w:rsidR="000C24EE" w:rsidRPr="00F81D35" w14:paraId="2DE4C38D" w14:textId="77777777" w:rsidTr="000C24EE">
        <w:trPr>
          <w:trHeight w:val="329"/>
        </w:trPr>
        <w:tc>
          <w:tcPr>
            <w:tcW w:w="3970" w:type="dxa"/>
            <w:tcBorders>
              <w:left w:val="single" w:sz="4" w:space="0" w:color="auto"/>
            </w:tcBorders>
          </w:tcPr>
          <w:p w14:paraId="2CA5B66E" w14:textId="77777777" w:rsidR="000C24EE" w:rsidRPr="00F81D35" w:rsidRDefault="000C24EE" w:rsidP="000C24EE">
            <w:pPr>
              <w:pStyle w:val="ListParagraph"/>
              <w:numPr>
                <w:ilvl w:val="2"/>
                <w:numId w:val="13"/>
              </w:numPr>
              <w:jc w:val="left"/>
              <w:rPr>
                <w:szCs w:val="20"/>
                <w:lang w:val="sr-Cyrl-RS"/>
              </w:rPr>
            </w:pPr>
            <w:r w:rsidRPr="00F81D35">
              <w:rPr>
                <w:szCs w:val="20"/>
                <w:lang w:val="sr-Cyrl-RS"/>
              </w:rPr>
              <w:t xml:space="preserve">Укључивање Рома и Ромкиња у обуке за активно тражење посла </w:t>
            </w:r>
          </w:p>
        </w:tc>
        <w:tc>
          <w:tcPr>
            <w:tcW w:w="1134" w:type="dxa"/>
          </w:tcPr>
          <w:p w14:paraId="4E62DAF1" w14:textId="0E855E43" w:rsidR="000C24EE" w:rsidRDefault="000C24EE" w:rsidP="000C24EE">
            <w:pPr>
              <w:pStyle w:val="TableParagraph"/>
              <w:jc w:val="center"/>
              <w:rPr>
                <w:sz w:val="20"/>
                <w:szCs w:val="20"/>
                <w:lang w:val="sr-Cyrl-RS"/>
              </w:rPr>
            </w:pPr>
            <w:r w:rsidRPr="00DC03CA">
              <w:rPr>
                <w:sz w:val="20"/>
                <w:szCs w:val="20"/>
                <w:lang w:val="sr-Cyrl-RS"/>
              </w:rPr>
              <w:t>НСЗ</w:t>
            </w:r>
          </w:p>
          <w:p w14:paraId="6C545E38" w14:textId="76058F99" w:rsidR="000C24EE" w:rsidRPr="00DC03CA" w:rsidRDefault="000C24EE" w:rsidP="000C24EE">
            <w:pPr>
              <w:pStyle w:val="TableParagraph"/>
              <w:jc w:val="center"/>
              <w:rPr>
                <w:sz w:val="20"/>
                <w:szCs w:val="20"/>
                <w:lang w:val="sr-Cyrl-RS"/>
              </w:rPr>
            </w:pPr>
          </w:p>
        </w:tc>
        <w:tc>
          <w:tcPr>
            <w:tcW w:w="1417" w:type="dxa"/>
          </w:tcPr>
          <w:p w14:paraId="6AED0097" w14:textId="6367F6A5" w:rsidR="00690F4C" w:rsidRDefault="00690F4C" w:rsidP="000C24EE">
            <w:pPr>
              <w:pStyle w:val="TableParagraph"/>
              <w:rPr>
                <w:sz w:val="20"/>
                <w:szCs w:val="20"/>
                <w:lang w:val="sr-Cyrl-RS"/>
              </w:rPr>
            </w:pPr>
            <w:r>
              <w:rPr>
                <w:sz w:val="20"/>
                <w:szCs w:val="20"/>
                <w:lang w:val="sr-Cyrl-RS"/>
              </w:rPr>
              <w:t xml:space="preserve">   </w:t>
            </w:r>
            <w:r w:rsidRPr="00690F4C">
              <w:rPr>
                <w:sz w:val="20"/>
                <w:szCs w:val="20"/>
                <w:lang w:val="sr-Cyrl-RS"/>
              </w:rPr>
              <w:t>МРЗБСП</w:t>
            </w:r>
          </w:p>
          <w:p w14:paraId="5D279F5C" w14:textId="7612777E" w:rsidR="000C24EE" w:rsidRPr="00677AAC" w:rsidRDefault="00690F4C" w:rsidP="000C24EE">
            <w:pPr>
              <w:pStyle w:val="TableParagraph"/>
              <w:rPr>
                <w:sz w:val="20"/>
                <w:szCs w:val="20"/>
                <w:lang w:val="sr-Cyrl-RS"/>
              </w:rPr>
            </w:pPr>
            <w:r>
              <w:rPr>
                <w:sz w:val="20"/>
                <w:szCs w:val="20"/>
                <w:lang w:val="sr-Cyrl-RS"/>
              </w:rPr>
              <w:t xml:space="preserve">       </w:t>
            </w:r>
            <w:r w:rsidR="000C24EE" w:rsidRPr="00677AAC">
              <w:rPr>
                <w:sz w:val="20"/>
                <w:szCs w:val="20"/>
                <w:lang w:val="sr-Cyrl-RS"/>
              </w:rPr>
              <w:t>ОЦД</w:t>
            </w:r>
          </w:p>
          <w:p w14:paraId="7BAF7663" w14:textId="541961C4" w:rsidR="000C24EE" w:rsidRPr="00677AAC" w:rsidRDefault="000C24EE" w:rsidP="000C24EE">
            <w:pPr>
              <w:pStyle w:val="TableParagraph"/>
              <w:jc w:val="center"/>
              <w:rPr>
                <w:sz w:val="20"/>
                <w:szCs w:val="20"/>
                <w:lang w:val="sr-Cyrl-RS"/>
              </w:rPr>
            </w:pPr>
            <w:r w:rsidRPr="00677AAC">
              <w:rPr>
                <w:sz w:val="20"/>
                <w:szCs w:val="20"/>
                <w:lang w:val="sr-Cyrl-RS"/>
              </w:rPr>
              <w:t>РЕДИ</w:t>
            </w:r>
          </w:p>
        </w:tc>
        <w:tc>
          <w:tcPr>
            <w:tcW w:w="1418" w:type="dxa"/>
          </w:tcPr>
          <w:p w14:paraId="3FE51CC0" w14:textId="77777777" w:rsidR="000C24EE" w:rsidRDefault="000C24EE" w:rsidP="000C24EE">
            <w:pPr>
              <w:pStyle w:val="TableParagraph"/>
              <w:jc w:val="center"/>
              <w:rPr>
                <w:iCs/>
                <w:sz w:val="20"/>
                <w:szCs w:val="20"/>
                <w:lang w:val="sr-Cyrl-RS"/>
              </w:rPr>
            </w:pPr>
            <w:r>
              <w:rPr>
                <w:iCs/>
                <w:sz w:val="20"/>
                <w:szCs w:val="20"/>
                <w:lang w:val="sr-Cyrl-RS"/>
              </w:rPr>
              <w:t xml:space="preserve">4.квартал </w:t>
            </w:r>
          </w:p>
          <w:p w14:paraId="155DB179" w14:textId="538CC43F" w:rsidR="000C24EE" w:rsidRPr="00F81D35" w:rsidRDefault="000C24EE" w:rsidP="000C24EE">
            <w:pPr>
              <w:ind w:left="31"/>
              <w:jc w:val="center"/>
              <w:rPr>
                <w:szCs w:val="20"/>
                <w:lang w:val="sr-Cyrl-RS"/>
              </w:rPr>
            </w:pPr>
            <w:r>
              <w:rPr>
                <w:iCs/>
                <w:szCs w:val="20"/>
                <w:lang w:val="sr-Cyrl-RS"/>
              </w:rPr>
              <w:t>2027.</w:t>
            </w:r>
          </w:p>
        </w:tc>
        <w:tc>
          <w:tcPr>
            <w:tcW w:w="1559" w:type="dxa"/>
            <w:vAlign w:val="center"/>
          </w:tcPr>
          <w:p w14:paraId="466E2C06" w14:textId="5B2104D6" w:rsidR="000C24EE" w:rsidRPr="00F81D35" w:rsidRDefault="000C24EE" w:rsidP="000C24EE">
            <w:pPr>
              <w:ind w:left="10"/>
              <w:rPr>
                <w:szCs w:val="20"/>
                <w:lang w:val="sr-Cyrl-RS"/>
              </w:rPr>
            </w:pPr>
            <w:r>
              <w:rPr>
                <w:szCs w:val="20"/>
                <w:lang w:val="sr-Cyrl-RS"/>
              </w:rPr>
              <w:t>Финансијски план НСЗ</w:t>
            </w:r>
          </w:p>
        </w:tc>
        <w:tc>
          <w:tcPr>
            <w:tcW w:w="1560" w:type="dxa"/>
            <w:vAlign w:val="center"/>
          </w:tcPr>
          <w:p w14:paraId="0B9BBD72" w14:textId="2C71F85C" w:rsidR="000C24EE" w:rsidRPr="00F81D35" w:rsidRDefault="000C24EE" w:rsidP="000C24EE">
            <w:pPr>
              <w:ind w:left="0"/>
              <w:jc w:val="right"/>
              <w:rPr>
                <w:szCs w:val="20"/>
                <w:lang w:val="sr-Cyrl-RS"/>
              </w:rPr>
            </w:pPr>
            <w:r>
              <w:rPr>
                <w:szCs w:val="20"/>
                <w:lang w:val="sr-Cyrl-RS"/>
              </w:rPr>
              <w:t>Редовне активности НСЗ</w:t>
            </w:r>
          </w:p>
        </w:tc>
        <w:tc>
          <w:tcPr>
            <w:tcW w:w="1701" w:type="dxa"/>
            <w:vAlign w:val="center"/>
          </w:tcPr>
          <w:p w14:paraId="70BF7B07" w14:textId="787017AF" w:rsidR="000C24EE" w:rsidRPr="00D71B04" w:rsidRDefault="000C24EE" w:rsidP="000C24EE">
            <w:pPr>
              <w:ind w:left="0"/>
              <w:jc w:val="center"/>
              <w:rPr>
                <w:color w:val="000000" w:themeColor="text1"/>
                <w:szCs w:val="20"/>
                <w:lang w:val="sr-Cyrl-RS"/>
              </w:rPr>
            </w:pPr>
            <w:r>
              <w:rPr>
                <w:szCs w:val="20"/>
                <w:lang w:val="sr-Cyrl-RS"/>
              </w:rPr>
              <w:t>/</w:t>
            </w:r>
          </w:p>
        </w:tc>
        <w:tc>
          <w:tcPr>
            <w:tcW w:w="1701" w:type="dxa"/>
            <w:vAlign w:val="center"/>
          </w:tcPr>
          <w:p w14:paraId="7CDFB9B8" w14:textId="4214881D" w:rsidR="000C24EE" w:rsidRPr="00D71B04" w:rsidRDefault="000C24EE" w:rsidP="000C24EE">
            <w:pPr>
              <w:ind w:left="-40"/>
              <w:jc w:val="center"/>
              <w:rPr>
                <w:color w:val="000000" w:themeColor="text1"/>
                <w:szCs w:val="20"/>
                <w:lang w:val="sr-Cyrl-RS"/>
              </w:rPr>
            </w:pPr>
            <w:r>
              <w:rPr>
                <w:szCs w:val="20"/>
                <w:lang w:val="sr-Cyrl-RS"/>
              </w:rPr>
              <w:t>/</w:t>
            </w:r>
          </w:p>
        </w:tc>
      </w:tr>
      <w:tr w:rsidR="000C24EE" w:rsidRPr="00F81D35" w14:paraId="4887CF76" w14:textId="77777777" w:rsidTr="000C24EE">
        <w:trPr>
          <w:trHeight w:val="329"/>
        </w:trPr>
        <w:tc>
          <w:tcPr>
            <w:tcW w:w="3970" w:type="dxa"/>
            <w:tcBorders>
              <w:left w:val="single" w:sz="4" w:space="0" w:color="auto"/>
            </w:tcBorders>
          </w:tcPr>
          <w:p w14:paraId="3C2ECDDE" w14:textId="4CA576BD" w:rsidR="000C24EE" w:rsidRPr="00F81D35" w:rsidRDefault="000C24EE" w:rsidP="000C24EE">
            <w:pPr>
              <w:pStyle w:val="ListParagraph"/>
              <w:numPr>
                <w:ilvl w:val="2"/>
                <w:numId w:val="13"/>
              </w:numPr>
              <w:jc w:val="left"/>
              <w:rPr>
                <w:szCs w:val="20"/>
                <w:lang w:val="sr-Cyrl-RS"/>
              </w:rPr>
            </w:pPr>
            <w:r w:rsidRPr="00F81D35">
              <w:rPr>
                <w:szCs w:val="20"/>
                <w:lang w:val="sr-Cyrl-RS"/>
              </w:rPr>
              <w:t>Укључивање незапослених Рома и Ро</w:t>
            </w:r>
            <w:r>
              <w:rPr>
                <w:szCs w:val="20"/>
                <w:lang w:val="sr-Cyrl-RS"/>
              </w:rPr>
              <w:t>мкиња у мотивационо-активационе</w:t>
            </w:r>
            <w:r w:rsidRPr="00F81D35">
              <w:rPr>
                <w:szCs w:val="20"/>
                <w:lang w:val="sr-Cyrl-RS"/>
              </w:rPr>
              <w:t xml:space="preserve"> обу</w:t>
            </w:r>
            <w:r>
              <w:rPr>
                <w:szCs w:val="20"/>
                <w:lang w:val="sr-Cyrl-RS"/>
              </w:rPr>
              <w:t>ке</w:t>
            </w:r>
          </w:p>
        </w:tc>
        <w:tc>
          <w:tcPr>
            <w:tcW w:w="1134" w:type="dxa"/>
          </w:tcPr>
          <w:p w14:paraId="6A9C88B9" w14:textId="77777777" w:rsidR="000C24EE" w:rsidRPr="00DC03CA" w:rsidRDefault="000C24EE" w:rsidP="000C24EE">
            <w:pPr>
              <w:pStyle w:val="TableParagraph"/>
              <w:jc w:val="center"/>
              <w:rPr>
                <w:sz w:val="20"/>
                <w:szCs w:val="20"/>
                <w:lang w:val="sr-Cyrl-RS"/>
              </w:rPr>
            </w:pPr>
            <w:r w:rsidRPr="00DC03CA">
              <w:rPr>
                <w:sz w:val="20"/>
                <w:szCs w:val="20"/>
                <w:lang w:val="sr-Cyrl-RS"/>
              </w:rPr>
              <w:t xml:space="preserve">              НСЗ</w:t>
            </w:r>
          </w:p>
        </w:tc>
        <w:tc>
          <w:tcPr>
            <w:tcW w:w="1417" w:type="dxa"/>
          </w:tcPr>
          <w:p w14:paraId="60C17D0A" w14:textId="1199BC1B" w:rsidR="000C24EE" w:rsidRPr="00677AAC" w:rsidRDefault="00690F4C" w:rsidP="000C24EE">
            <w:pPr>
              <w:pStyle w:val="TableParagraph"/>
              <w:jc w:val="center"/>
              <w:rPr>
                <w:sz w:val="20"/>
                <w:szCs w:val="20"/>
                <w:lang w:val="sr-Cyrl-RS"/>
              </w:rPr>
            </w:pPr>
            <w:r w:rsidRPr="00690F4C">
              <w:rPr>
                <w:sz w:val="20"/>
                <w:szCs w:val="20"/>
                <w:lang w:val="sr-Cyrl-RS"/>
              </w:rPr>
              <w:t>МРЗБСП</w:t>
            </w:r>
            <w:r w:rsidR="000C24EE" w:rsidRPr="00677AAC">
              <w:rPr>
                <w:sz w:val="20"/>
                <w:szCs w:val="20"/>
                <w:lang w:val="sr-Cyrl-RS"/>
              </w:rPr>
              <w:t xml:space="preserve">                ОЦД</w:t>
            </w:r>
          </w:p>
          <w:p w14:paraId="25662621" w14:textId="5AD19089" w:rsidR="000C24EE" w:rsidRPr="00677AAC" w:rsidRDefault="000C24EE" w:rsidP="000C24EE">
            <w:pPr>
              <w:pStyle w:val="TableParagraph"/>
              <w:jc w:val="center"/>
              <w:rPr>
                <w:sz w:val="20"/>
                <w:szCs w:val="20"/>
                <w:lang w:val="sr-Cyrl-RS"/>
              </w:rPr>
            </w:pPr>
            <w:r w:rsidRPr="00677AAC">
              <w:rPr>
                <w:sz w:val="20"/>
                <w:szCs w:val="20"/>
                <w:lang w:val="sr-Cyrl-RS"/>
              </w:rPr>
              <w:t>РЕДИ</w:t>
            </w:r>
          </w:p>
          <w:p w14:paraId="12362190" w14:textId="6CC871C5" w:rsidR="000C24EE" w:rsidRPr="00677AAC" w:rsidRDefault="000C24EE" w:rsidP="000C24EE">
            <w:pPr>
              <w:pStyle w:val="TableParagraph"/>
              <w:jc w:val="center"/>
              <w:rPr>
                <w:sz w:val="20"/>
                <w:szCs w:val="20"/>
                <w:lang w:val="sr-Cyrl-RS"/>
              </w:rPr>
            </w:pPr>
          </w:p>
        </w:tc>
        <w:tc>
          <w:tcPr>
            <w:tcW w:w="1418" w:type="dxa"/>
          </w:tcPr>
          <w:p w14:paraId="5A517E33" w14:textId="77777777" w:rsidR="000C24EE" w:rsidRDefault="000C24EE" w:rsidP="000C24EE">
            <w:pPr>
              <w:pStyle w:val="TableParagraph"/>
              <w:jc w:val="center"/>
              <w:rPr>
                <w:iCs/>
                <w:sz w:val="20"/>
                <w:szCs w:val="20"/>
                <w:lang w:val="sr-Cyrl-RS"/>
              </w:rPr>
            </w:pPr>
            <w:r>
              <w:rPr>
                <w:iCs/>
                <w:sz w:val="20"/>
                <w:szCs w:val="20"/>
                <w:lang w:val="sr-Cyrl-RS"/>
              </w:rPr>
              <w:t xml:space="preserve">4.квартал </w:t>
            </w:r>
          </w:p>
          <w:p w14:paraId="41B24A8F" w14:textId="03635827" w:rsidR="000C24EE" w:rsidRPr="00F81D35" w:rsidRDefault="000C24EE" w:rsidP="000C24EE">
            <w:pPr>
              <w:ind w:left="0"/>
              <w:jc w:val="center"/>
              <w:rPr>
                <w:szCs w:val="20"/>
                <w:lang w:val="sr-Cyrl-RS"/>
              </w:rPr>
            </w:pPr>
            <w:r>
              <w:rPr>
                <w:iCs/>
                <w:szCs w:val="20"/>
                <w:lang w:val="sr-Cyrl-RS"/>
              </w:rPr>
              <w:t>2027.</w:t>
            </w:r>
          </w:p>
        </w:tc>
        <w:tc>
          <w:tcPr>
            <w:tcW w:w="1559" w:type="dxa"/>
            <w:vAlign w:val="center"/>
          </w:tcPr>
          <w:p w14:paraId="6FE32118" w14:textId="42E25CE6" w:rsidR="000C24EE" w:rsidRPr="00F81D35" w:rsidRDefault="000C24EE" w:rsidP="000C24EE">
            <w:pPr>
              <w:ind w:left="10"/>
              <w:rPr>
                <w:szCs w:val="20"/>
                <w:lang w:val="sr-Cyrl-RS"/>
              </w:rPr>
            </w:pPr>
            <w:r>
              <w:rPr>
                <w:szCs w:val="20"/>
                <w:lang w:val="sr-Cyrl-RS"/>
              </w:rPr>
              <w:t>Финансијски план НСЗ</w:t>
            </w:r>
          </w:p>
        </w:tc>
        <w:tc>
          <w:tcPr>
            <w:tcW w:w="1560" w:type="dxa"/>
            <w:vAlign w:val="center"/>
          </w:tcPr>
          <w:p w14:paraId="77798B0E" w14:textId="7F3932F5" w:rsidR="000C24EE" w:rsidRPr="00F81D35" w:rsidRDefault="000C24EE" w:rsidP="000C24EE">
            <w:pPr>
              <w:ind w:left="0"/>
              <w:jc w:val="right"/>
              <w:rPr>
                <w:szCs w:val="20"/>
                <w:lang w:val="sr-Cyrl-RS"/>
              </w:rPr>
            </w:pPr>
            <w:r>
              <w:rPr>
                <w:szCs w:val="20"/>
                <w:lang w:val="sr-Cyrl-RS"/>
              </w:rPr>
              <w:t>Редовне активности НСЗ</w:t>
            </w:r>
          </w:p>
        </w:tc>
        <w:tc>
          <w:tcPr>
            <w:tcW w:w="1701" w:type="dxa"/>
            <w:vAlign w:val="center"/>
          </w:tcPr>
          <w:p w14:paraId="0CD88350" w14:textId="4ADB2C16" w:rsidR="000C24EE" w:rsidRPr="00D71B04" w:rsidRDefault="000C24EE" w:rsidP="000C24EE">
            <w:pPr>
              <w:ind w:left="0"/>
              <w:jc w:val="center"/>
              <w:rPr>
                <w:color w:val="000000" w:themeColor="text1"/>
                <w:szCs w:val="20"/>
                <w:lang w:val="sr-Cyrl-RS"/>
              </w:rPr>
            </w:pPr>
            <w:r>
              <w:rPr>
                <w:szCs w:val="20"/>
                <w:lang w:val="sr-Cyrl-RS"/>
              </w:rPr>
              <w:t>/</w:t>
            </w:r>
          </w:p>
        </w:tc>
        <w:tc>
          <w:tcPr>
            <w:tcW w:w="1701" w:type="dxa"/>
            <w:vAlign w:val="center"/>
          </w:tcPr>
          <w:p w14:paraId="693244D7" w14:textId="3CF4B2C1" w:rsidR="000C24EE" w:rsidRPr="00D71B04" w:rsidRDefault="000C24EE" w:rsidP="000C24EE">
            <w:pPr>
              <w:ind w:left="-40"/>
              <w:jc w:val="center"/>
              <w:rPr>
                <w:color w:val="000000" w:themeColor="text1"/>
                <w:szCs w:val="20"/>
                <w:lang w:val="sr-Cyrl-RS"/>
              </w:rPr>
            </w:pPr>
            <w:r>
              <w:rPr>
                <w:szCs w:val="20"/>
                <w:lang w:val="sr-Cyrl-RS"/>
              </w:rPr>
              <w:t>/</w:t>
            </w:r>
          </w:p>
        </w:tc>
      </w:tr>
      <w:tr w:rsidR="000C24EE" w:rsidRPr="00F81D35" w14:paraId="062DDEB1" w14:textId="77777777" w:rsidTr="000C24EE">
        <w:trPr>
          <w:trHeight w:val="329"/>
        </w:trPr>
        <w:tc>
          <w:tcPr>
            <w:tcW w:w="3970" w:type="dxa"/>
            <w:tcBorders>
              <w:left w:val="single" w:sz="4" w:space="0" w:color="auto"/>
            </w:tcBorders>
          </w:tcPr>
          <w:p w14:paraId="1D2EB62A" w14:textId="77777777" w:rsidR="000C24EE" w:rsidRPr="00F81D35" w:rsidRDefault="000C24EE" w:rsidP="000C24EE">
            <w:pPr>
              <w:pStyle w:val="ListParagraph"/>
              <w:numPr>
                <w:ilvl w:val="2"/>
                <w:numId w:val="13"/>
              </w:numPr>
              <w:jc w:val="left"/>
              <w:rPr>
                <w:szCs w:val="20"/>
                <w:lang w:val="sr-Cyrl-RS"/>
              </w:rPr>
            </w:pPr>
            <w:r w:rsidRPr="00F81D35">
              <w:rPr>
                <w:szCs w:val="20"/>
                <w:lang w:val="sr-Cyrl-RS"/>
              </w:rPr>
              <w:t>Подстицање предузетништва уз додатну подршку обуке за покретање посла, додела финансијских средстава за започињање посла и менторинг – посебан фокус на подстицање Ромкиња предузетница</w:t>
            </w:r>
          </w:p>
        </w:tc>
        <w:tc>
          <w:tcPr>
            <w:tcW w:w="1134" w:type="dxa"/>
          </w:tcPr>
          <w:p w14:paraId="240F29FF" w14:textId="77777777" w:rsidR="000C24EE" w:rsidRPr="00DC03CA" w:rsidRDefault="000C24EE" w:rsidP="000C24EE">
            <w:pPr>
              <w:pStyle w:val="TableParagraph"/>
              <w:jc w:val="center"/>
              <w:rPr>
                <w:sz w:val="20"/>
                <w:szCs w:val="20"/>
                <w:lang w:val="sr-Cyrl-RS"/>
              </w:rPr>
            </w:pPr>
            <w:r w:rsidRPr="00DC03CA">
              <w:rPr>
                <w:sz w:val="20"/>
                <w:szCs w:val="20"/>
                <w:lang w:val="sr-Cyrl-RS"/>
              </w:rPr>
              <w:t xml:space="preserve">              НСЗ</w:t>
            </w:r>
          </w:p>
        </w:tc>
        <w:tc>
          <w:tcPr>
            <w:tcW w:w="1417" w:type="dxa"/>
          </w:tcPr>
          <w:p w14:paraId="0418A966" w14:textId="6D15383E" w:rsidR="00690F4C" w:rsidRDefault="00690F4C" w:rsidP="000C24EE">
            <w:pPr>
              <w:pStyle w:val="TableParagraph"/>
              <w:jc w:val="center"/>
              <w:rPr>
                <w:sz w:val="20"/>
                <w:szCs w:val="20"/>
                <w:lang w:val="sr-Cyrl-RS"/>
              </w:rPr>
            </w:pPr>
            <w:r w:rsidRPr="00690F4C">
              <w:rPr>
                <w:sz w:val="20"/>
                <w:szCs w:val="20"/>
                <w:lang w:val="sr-Cyrl-RS"/>
              </w:rPr>
              <w:t>МРЗБСП</w:t>
            </w:r>
          </w:p>
          <w:p w14:paraId="74CAF313" w14:textId="51D21912" w:rsidR="000C24EE" w:rsidRPr="00677AAC" w:rsidRDefault="000C24EE" w:rsidP="000C24EE">
            <w:pPr>
              <w:pStyle w:val="TableParagraph"/>
              <w:jc w:val="center"/>
              <w:rPr>
                <w:sz w:val="20"/>
                <w:szCs w:val="20"/>
                <w:lang w:val="sr-Cyrl-RS"/>
              </w:rPr>
            </w:pPr>
            <w:r w:rsidRPr="00677AAC">
              <w:rPr>
                <w:sz w:val="20"/>
                <w:szCs w:val="20"/>
                <w:lang w:val="sr-Cyrl-RS"/>
              </w:rPr>
              <w:t>РЕДИ</w:t>
            </w:r>
          </w:p>
          <w:p w14:paraId="28DC1F22" w14:textId="77777777" w:rsidR="000C24EE" w:rsidRPr="00677AAC" w:rsidRDefault="000C24EE" w:rsidP="000C24EE">
            <w:pPr>
              <w:pStyle w:val="TableParagraph"/>
              <w:jc w:val="center"/>
              <w:rPr>
                <w:sz w:val="20"/>
                <w:szCs w:val="20"/>
                <w:lang w:val="sr-Cyrl-RS"/>
              </w:rPr>
            </w:pPr>
            <w:r w:rsidRPr="00677AAC">
              <w:rPr>
                <w:sz w:val="20"/>
                <w:szCs w:val="20"/>
                <w:lang w:val="sr-Cyrl-RS"/>
              </w:rPr>
              <w:t>ОЦД</w:t>
            </w:r>
          </w:p>
        </w:tc>
        <w:tc>
          <w:tcPr>
            <w:tcW w:w="1418" w:type="dxa"/>
          </w:tcPr>
          <w:p w14:paraId="153979AE" w14:textId="77777777" w:rsidR="000C24EE" w:rsidRDefault="000C24EE" w:rsidP="000C24EE">
            <w:pPr>
              <w:pStyle w:val="TableParagraph"/>
              <w:jc w:val="center"/>
              <w:rPr>
                <w:iCs/>
                <w:sz w:val="20"/>
                <w:szCs w:val="20"/>
                <w:lang w:val="sr-Cyrl-RS"/>
              </w:rPr>
            </w:pPr>
            <w:r>
              <w:rPr>
                <w:iCs/>
                <w:sz w:val="20"/>
                <w:szCs w:val="20"/>
                <w:lang w:val="sr-Cyrl-RS"/>
              </w:rPr>
              <w:t xml:space="preserve">4.квартал </w:t>
            </w:r>
          </w:p>
          <w:p w14:paraId="1FA31F50" w14:textId="58FDD3D0" w:rsidR="000C24EE" w:rsidRPr="00F81D35" w:rsidRDefault="000C24EE" w:rsidP="000C24EE">
            <w:pPr>
              <w:ind w:left="31"/>
              <w:jc w:val="center"/>
              <w:rPr>
                <w:szCs w:val="20"/>
                <w:lang w:val="sr-Cyrl-RS"/>
              </w:rPr>
            </w:pPr>
            <w:r>
              <w:rPr>
                <w:iCs/>
                <w:szCs w:val="20"/>
                <w:lang w:val="sr-Cyrl-RS"/>
              </w:rPr>
              <w:t>2027.</w:t>
            </w:r>
          </w:p>
        </w:tc>
        <w:tc>
          <w:tcPr>
            <w:tcW w:w="1559" w:type="dxa"/>
            <w:vAlign w:val="center"/>
          </w:tcPr>
          <w:p w14:paraId="4FF5103C" w14:textId="14ADE023" w:rsidR="000C24EE" w:rsidRPr="00F81D35" w:rsidRDefault="000C24EE" w:rsidP="000C24EE">
            <w:pPr>
              <w:ind w:left="10" w:firstLine="0"/>
              <w:jc w:val="left"/>
              <w:rPr>
                <w:szCs w:val="20"/>
                <w:lang w:val="sr-Cyrl-RS"/>
              </w:rPr>
            </w:pPr>
            <w:r>
              <w:rPr>
                <w:szCs w:val="20"/>
                <w:lang w:val="sr-Cyrl-RS"/>
              </w:rPr>
              <w:t>Финансијски  план НСЗ</w:t>
            </w:r>
          </w:p>
        </w:tc>
        <w:tc>
          <w:tcPr>
            <w:tcW w:w="1560" w:type="dxa"/>
            <w:vAlign w:val="center"/>
          </w:tcPr>
          <w:p w14:paraId="077CB547" w14:textId="7B4E7607" w:rsidR="000C24EE" w:rsidRPr="00F81D35" w:rsidRDefault="000C24EE" w:rsidP="000C24EE">
            <w:pPr>
              <w:ind w:left="0"/>
              <w:jc w:val="right"/>
              <w:rPr>
                <w:szCs w:val="20"/>
                <w:lang w:val="sr-Cyrl-RS"/>
              </w:rPr>
            </w:pPr>
            <w:r>
              <w:rPr>
                <w:szCs w:val="20"/>
                <w:lang w:val="sr-Cyrl-RS"/>
              </w:rPr>
              <w:t>Редовне активности НСЗ</w:t>
            </w:r>
          </w:p>
        </w:tc>
        <w:tc>
          <w:tcPr>
            <w:tcW w:w="1701" w:type="dxa"/>
            <w:vAlign w:val="center"/>
          </w:tcPr>
          <w:p w14:paraId="56431259" w14:textId="4DB8C811" w:rsidR="000C24EE" w:rsidRPr="00D71B04" w:rsidRDefault="000C24EE" w:rsidP="000C24EE">
            <w:pPr>
              <w:ind w:left="50"/>
              <w:jc w:val="center"/>
              <w:rPr>
                <w:color w:val="000000" w:themeColor="text1"/>
                <w:szCs w:val="20"/>
                <w:lang w:val="sr-Cyrl-RS"/>
              </w:rPr>
            </w:pPr>
            <w:r>
              <w:rPr>
                <w:szCs w:val="20"/>
                <w:lang w:val="sr-Cyrl-RS"/>
              </w:rPr>
              <w:t>/</w:t>
            </w:r>
          </w:p>
        </w:tc>
        <w:tc>
          <w:tcPr>
            <w:tcW w:w="1701" w:type="dxa"/>
            <w:vAlign w:val="center"/>
          </w:tcPr>
          <w:p w14:paraId="6623CAF4" w14:textId="61B4AA90" w:rsidR="000C24EE" w:rsidRPr="00D71B04" w:rsidRDefault="000C24EE" w:rsidP="000C24EE">
            <w:pPr>
              <w:ind w:left="-40"/>
              <w:jc w:val="center"/>
              <w:rPr>
                <w:color w:val="000000" w:themeColor="text1"/>
                <w:szCs w:val="20"/>
                <w:lang w:val="sr-Cyrl-RS"/>
              </w:rPr>
            </w:pPr>
            <w:r>
              <w:rPr>
                <w:szCs w:val="20"/>
                <w:lang w:val="sr-Cyrl-RS"/>
              </w:rPr>
              <w:t>/</w:t>
            </w:r>
          </w:p>
        </w:tc>
      </w:tr>
      <w:tr w:rsidR="009A138E" w:rsidRPr="00F81D35" w14:paraId="6A4A66C7" w14:textId="77777777" w:rsidTr="00BB2176">
        <w:trPr>
          <w:trHeight w:val="329"/>
        </w:trPr>
        <w:tc>
          <w:tcPr>
            <w:tcW w:w="3970" w:type="dxa"/>
            <w:tcBorders>
              <w:left w:val="single" w:sz="4" w:space="0" w:color="auto"/>
            </w:tcBorders>
          </w:tcPr>
          <w:p w14:paraId="28C4DCEE" w14:textId="77777777" w:rsidR="009A138E" w:rsidRPr="00F81D35" w:rsidRDefault="009A138E" w:rsidP="009A138E">
            <w:pPr>
              <w:pStyle w:val="ListParagraph"/>
              <w:numPr>
                <w:ilvl w:val="2"/>
                <w:numId w:val="13"/>
              </w:numPr>
              <w:jc w:val="left"/>
              <w:rPr>
                <w:szCs w:val="20"/>
                <w:lang w:val="sr-Cyrl-RS"/>
              </w:rPr>
            </w:pPr>
            <w:r w:rsidRPr="00F81D35">
              <w:rPr>
                <w:szCs w:val="20"/>
                <w:lang w:val="sr-Cyrl-RS"/>
              </w:rPr>
              <w:t>Повећати учешће Рома и Ромкиња у програмима и стручним обукама за стицање практичних знања код послодаваца</w:t>
            </w:r>
          </w:p>
        </w:tc>
        <w:tc>
          <w:tcPr>
            <w:tcW w:w="1134" w:type="dxa"/>
          </w:tcPr>
          <w:p w14:paraId="235C6BE2" w14:textId="77777777" w:rsidR="009A138E" w:rsidRPr="00DC03CA" w:rsidRDefault="009A138E" w:rsidP="009A138E">
            <w:pPr>
              <w:pStyle w:val="TableParagraph"/>
              <w:jc w:val="center"/>
              <w:rPr>
                <w:sz w:val="20"/>
                <w:szCs w:val="20"/>
                <w:lang w:val="sr-Cyrl-RS"/>
              </w:rPr>
            </w:pPr>
            <w:r w:rsidRPr="00DC03CA">
              <w:rPr>
                <w:sz w:val="20"/>
                <w:szCs w:val="20"/>
                <w:lang w:val="sr-Cyrl-RS"/>
              </w:rPr>
              <w:t>НСЗ</w:t>
            </w:r>
          </w:p>
        </w:tc>
        <w:tc>
          <w:tcPr>
            <w:tcW w:w="1417" w:type="dxa"/>
          </w:tcPr>
          <w:p w14:paraId="2BA37347" w14:textId="77777777" w:rsidR="009A138E" w:rsidRDefault="009A138E" w:rsidP="009A138E">
            <w:pPr>
              <w:pStyle w:val="TableParagraph"/>
              <w:jc w:val="center"/>
              <w:rPr>
                <w:sz w:val="20"/>
                <w:szCs w:val="20"/>
                <w:lang w:val="sr-Cyrl-RS"/>
              </w:rPr>
            </w:pPr>
            <w:r w:rsidRPr="00DC03CA">
              <w:rPr>
                <w:sz w:val="20"/>
                <w:szCs w:val="20"/>
                <w:lang w:val="sr-Cyrl-RS"/>
              </w:rPr>
              <w:t>МРЗБСП</w:t>
            </w:r>
          </w:p>
          <w:p w14:paraId="62088DE2" w14:textId="77777777" w:rsidR="009A138E" w:rsidRDefault="009A138E" w:rsidP="009A138E">
            <w:pPr>
              <w:pStyle w:val="TableParagraph"/>
              <w:jc w:val="center"/>
              <w:rPr>
                <w:sz w:val="20"/>
                <w:szCs w:val="20"/>
                <w:lang w:val="sr-Cyrl-RS"/>
              </w:rPr>
            </w:pPr>
            <w:r w:rsidRPr="00DC03CA">
              <w:rPr>
                <w:sz w:val="20"/>
                <w:szCs w:val="20"/>
                <w:lang w:val="sr-Cyrl-RS"/>
              </w:rPr>
              <w:t>ОЦД</w:t>
            </w:r>
          </w:p>
          <w:p w14:paraId="388A2AC8" w14:textId="7D380398" w:rsidR="009A138E" w:rsidRPr="00DC03CA" w:rsidRDefault="009A138E" w:rsidP="009A138E">
            <w:pPr>
              <w:pStyle w:val="TableParagraph"/>
              <w:jc w:val="center"/>
              <w:rPr>
                <w:sz w:val="20"/>
                <w:szCs w:val="20"/>
                <w:lang w:val="sr-Cyrl-RS"/>
              </w:rPr>
            </w:pPr>
            <w:r w:rsidRPr="00FB2E9E">
              <w:rPr>
                <w:sz w:val="20"/>
                <w:szCs w:val="20"/>
                <w:lang w:val="sr-Cyrl-RS"/>
              </w:rPr>
              <w:t>РЕДИ</w:t>
            </w:r>
          </w:p>
        </w:tc>
        <w:tc>
          <w:tcPr>
            <w:tcW w:w="1418" w:type="dxa"/>
          </w:tcPr>
          <w:p w14:paraId="617225B8" w14:textId="77777777" w:rsidR="009A138E" w:rsidRDefault="009A138E" w:rsidP="009A138E">
            <w:pPr>
              <w:ind w:left="33"/>
              <w:jc w:val="center"/>
              <w:rPr>
                <w:iCs/>
                <w:szCs w:val="20"/>
                <w:lang w:val="sr-Cyrl-RS"/>
              </w:rPr>
            </w:pPr>
            <w:r w:rsidRPr="00C41E05">
              <w:rPr>
                <w:iCs/>
                <w:szCs w:val="20"/>
                <w:lang w:val="sr-Cyrl-RS"/>
              </w:rPr>
              <w:t xml:space="preserve">4.квартал </w:t>
            </w:r>
          </w:p>
          <w:p w14:paraId="27981925" w14:textId="0E457AC9" w:rsidR="009A138E" w:rsidRPr="00F81D35" w:rsidRDefault="009A138E" w:rsidP="009A138E">
            <w:pPr>
              <w:ind w:left="33"/>
              <w:jc w:val="center"/>
              <w:rPr>
                <w:szCs w:val="20"/>
                <w:lang w:val="sr-Cyrl-RS"/>
              </w:rPr>
            </w:pPr>
            <w:r>
              <w:rPr>
                <w:iCs/>
                <w:szCs w:val="20"/>
                <w:lang w:val="sr-Cyrl-RS"/>
              </w:rPr>
              <w:t>2027</w:t>
            </w:r>
          </w:p>
        </w:tc>
        <w:tc>
          <w:tcPr>
            <w:tcW w:w="1559" w:type="dxa"/>
            <w:vAlign w:val="center"/>
          </w:tcPr>
          <w:p w14:paraId="110955CB" w14:textId="0F4FE20C" w:rsidR="009A138E" w:rsidRPr="00F81D35" w:rsidRDefault="009A138E" w:rsidP="009A138E">
            <w:pPr>
              <w:ind w:left="10"/>
              <w:jc w:val="left"/>
              <w:rPr>
                <w:szCs w:val="20"/>
                <w:lang w:val="sr-Cyrl-RS"/>
              </w:rPr>
            </w:pPr>
            <w:r w:rsidRPr="00FC15CB">
              <w:rPr>
                <w:szCs w:val="20"/>
                <w:lang w:val="sr-Cyrl-RS"/>
              </w:rPr>
              <w:t>Финансијски  план НСЗ</w:t>
            </w:r>
          </w:p>
        </w:tc>
        <w:tc>
          <w:tcPr>
            <w:tcW w:w="1560" w:type="dxa"/>
            <w:vAlign w:val="center"/>
          </w:tcPr>
          <w:p w14:paraId="2E2D0CD0" w14:textId="069FA72D" w:rsidR="009A138E" w:rsidRPr="00F81D35" w:rsidRDefault="009A138E" w:rsidP="009A138E">
            <w:pPr>
              <w:ind w:left="0"/>
              <w:jc w:val="right"/>
              <w:rPr>
                <w:szCs w:val="20"/>
                <w:lang w:val="sr-Cyrl-RS"/>
              </w:rPr>
            </w:pPr>
            <w:r>
              <w:rPr>
                <w:szCs w:val="20"/>
                <w:lang w:val="sr-Cyrl-RS"/>
              </w:rPr>
              <w:t>Редовне активности НСЗ</w:t>
            </w:r>
          </w:p>
        </w:tc>
        <w:tc>
          <w:tcPr>
            <w:tcW w:w="1701" w:type="dxa"/>
            <w:vAlign w:val="center"/>
          </w:tcPr>
          <w:p w14:paraId="115146A8" w14:textId="35DD2165" w:rsidR="009A138E" w:rsidRPr="00F81D35" w:rsidRDefault="009A138E" w:rsidP="00BB2176">
            <w:pPr>
              <w:ind w:left="50"/>
              <w:jc w:val="center"/>
              <w:rPr>
                <w:szCs w:val="20"/>
                <w:lang w:val="sr-Cyrl-RS"/>
              </w:rPr>
            </w:pPr>
            <w:r>
              <w:rPr>
                <w:szCs w:val="20"/>
                <w:lang w:val="sr-Cyrl-RS"/>
              </w:rPr>
              <w:t>/</w:t>
            </w:r>
          </w:p>
        </w:tc>
        <w:tc>
          <w:tcPr>
            <w:tcW w:w="1701" w:type="dxa"/>
            <w:vAlign w:val="center"/>
          </w:tcPr>
          <w:p w14:paraId="76104C42" w14:textId="7F56F46F" w:rsidR="009A138E" w:rsidRPr="00F81D35" w:rsidRDefault="009A138E" w:rsidP="00BB2176">
            <w:pPr>
              <w:ind w:left="50"/>
              <w:jc w:val="center"/>
              <w:rPr>
                <w:szCs w:val="20"/>
                <w:lang w:val="sr-Cyrl-RS"/>
              </w:rPr>
            </w:pPr>
            <w:r>
              <w:rPr>
                <w:szCs w:val="20"/>
                <w:lang w:val="sr-Cyrl-RS"/>
              </w:rPr>
              <w:t>/</w:t>
            </w:r>
          </w:p>
        </w:tc>
      </w:tr>
      <w:tr w:rsidR="009A138E" w:rsidRPr="00F81D35" w14:paraId="370475F9" w14:textId="77777777" w:rsidTr="00BB2176">
        <w:trPr>
          <w:trHeight w:val="329"/>
        </w:trPr>
        <w:tc>
          <w:tcPr>
            <w:tcW w:w="3970" w:type="dxa"/>
          </w:tcPr>
          <w:p w14:paraId="4355C239" w14:textId="77777777" w:rsidR="009A138E" w:rsidRPr="00F81D35" w:rsidRDefault="009A138E" w:rsidP="009A138E">
            <w:pPr>
              <w:pStyle w:val="ListParagraph"/>
              <w:numPr>
                <w:ilvl w:val="2"/>
                <w:numId w:val="13"/>
              </w:numPr>
              <w:jc w:val="left"/>
              <w:rPr>
                <w:szCs w:val="20"/>
                <w:lang w:val="sr-Cyrl-RS"/>
              </w:rPr>
            </w:pPr>
            <w:r w:rsidRPr="00F81D35">
              <w:rPr>
                <w:szCs w:val="20"/>
                <w:lang w:val="sr-Cyrl-RS"/>
              </w:rPr>
              <w:t xml:space="preserve">Одржавање онлајн обука за активно тражење посла и за развој </w:t>
            </w:r>
            <w:r>
              <w:rPr>
                <w:szCs w:val="20"/>
                <w:lang w:val="sr-Cyrl-RS"/>
              </w:rPr>
              <w:t>п</w:t>
            </w:r>
            <w:r w:rsidRPr="00F81D35">
              <w:rPr>
                <w:szCs w:val="20"/>
                <w:lang w:val="sr-Cyrl-RS"/>
              </w:rPr>
              <w:t>редузетништва на ромском језику</w:t>
            </w:r>
          </w:p>
        </w:tc>
        <w:tc>
          <w:tcPr>
            <w:tcW w:w="1134" w:type="dxa"/>
          </w:tcPr>
          <w:p w14:paraId="4C08EE0E" w14:textId="77777777" w:rsidR="009A138E" w:rsidRPr="00DC03CA" w:rsidRDefault="009A138E" w:rsidP="009A138E">
            <w:pPr>
              <w:pStyle w:val="TableParagraph"/>
              <w:jc w:val="center"/>
              <w:rPr>
                <w:sz w:val="20"/>
                <w:szCs w:val="20"/>
                <w:lang w:val="sr-Cyrl-RS"/>
              </w:rPr>
            </w:pPr>
            <w:r w:rsidRPr="00DC03CA">
              <w:rPr>
                <w:sz w:val="20"/>
                <w:szCs w:val="20"/>
                <w:lang w:val="sr-Cyrl-RS"/>
              </w:rPr>
              <w:t>НСЗ</w:t>
            </w:r>
          </w:p>
        </w:tc>
        <w:tc>
          <w:tcPr>
            <w:tcW w:w="1417" w:type="dxa"/>
          </w:tcPr>
          <w:p w14:paraId="0DA177C4" w14:textId="6342B7B9" w:rsidR="009A138E" w:rsidRPr="00DC03CA" w:rsidRDefault="009A138E" w:rsidP="009A138E">
            <w:pPr>
              <w:pStyle w:val="TableParagraph"/>
              <w:jc w:val="center"/>
              <w:rPr>
                <w:sz w:val="20"/>
                <w:szCs w:val="20"/>
                <w:lang w:val="sr-Cyrl-RS"/>
              </w:rPr>
            </w:pPr>
          </w:p>
        </w:tc>
        <w:tc>
          <w:tcPr>
            <w:tcW w:w="1418" w:type="dxa"/>
          </w:tcPr>
          <w:p w14:paraId="18699030" w14:textId="77777777" w:rsidR="009A138E" w:rsidRDefault="009A138E" w:rsidP="009A138E">
            <w:pPr>
              <w:ind w:left="33"/>
              <w:jc w:val="center"/>
              <w:rPr>
                <w:iCs/>
                <w:szCs w:val="20"/>
                <w:lang w:val="sr-Cyrl-RS"/>
              </w:rPr>
            </w:pPr>
            <w:r w:rsidRPr="00C41E05">
              <w:rPr>
                <w:iCs/>
                <w:szCs w:val="20"/>
                <w:lang w:val="sr-Cyrl-RS"/>
              </w:rPr>
              <w:t xml:space="preserve">4.квартал </w:t>
            </w:r>
          </w:p>
          <w:p w14:paraId="067C442B" w14:textId="24CD38A9" w:rsidR="009A138E" w:rsidRPr="00F81D35" w:rsidRDefault="009A138E" w:rsidP="009A138E">
            <w:pPr>
              <w:ind w:left="33"/>
              <w:jc w:val="center"/>
              <w:rPr>
                <w:szCs w:val="20"/>
                <w:lang w:val="sr-Cyrl-RS"/>
              </w:rPr>
            </w:pPr>
            <w:r>
              <w:rPr>
                <w:iCs/>
                <w:szCs w:val="20"/>
                <w:lang w:val="sr-Cyrl-RS"/>
              </w:rPr>
              <w:t>2027</w:t>
            </w:r>
          </w:p>
        </w:tc>
        <w:tc>
          <w:tcPr>
            <w:tcW w:w="1559" w:type="dxa"/>
            <w:vAlign w:val="center"/>
          </w:tcPr>
          <w:p w14:paraId="684FCE4E" w14:textId="45EC30DF" w:rsidR="009A138E" w:rsidRPr="00F81D35" w:rsidRDefault="009A138E" w:rsidP="009A138E">
            <w:pPr>
              <w:pStyle w:val="BodyAAA"/>
              <w:ind w:left="10"/>
              <w:rPr>
                <w:rFonts w:ascii="Times New Roman" w:hAnsi="Times New Roman" w:cs="Times New Roman"/>
                <w:color w:val="auto"/>
                <w:sz w:val="20"/>
                <w:szCs w:val="20"/>
                <w:lang w:val="sr-Cyrl-RS"/>
              </w:rPr>
            </w:pPr>
            <w:r w:rsidRPr="00FC15CB">
              <w:rPr>
                <w:rFonts w:ascii="Times New Roman" w:hAnsi="Times New Roman" w:cs="Times New Roman"/>
                <w:sz w:val="20"/>
                <w:szCs w:val="20"/>
                <w:lang w:val="sr-Cyrl-RS"/>
              </w:rPr>
              <w:t>Финансијски</w:t>
            </w:r>
            <w:r w:rsidRPr="00FC15CB">
              <w:rPr>
                <w:rFonts w:ascii="Times New Roman" w:hAnsi="Times New Roman" w:cs="Times New Roman"/>
                <w:szCs w:val="20"/>
                <w:lang w:val="sr-Cyrl-RS"/>
              </w:rPr>
              <w:t xml:space="preserve"> </w:t>
            </w:r>
            <w:r w:rsidRPr="00FC15CB">
              <w:rPr>
                <w:rFonts w:ascii="Times New Roman" w:hAnsi="Times New Roman" w:cs="Times New Roman"/>
                <w:sz w:val="20"/>
                <w:szCs w:val="20"/>
                <w:lang w:val="sr-Cyrl-RS"/>
              </w:rPr>
              <w:t xml:space="preserve"> план НСЗ</w:t>
            </w:r>
          </w:p>
        </w:tc>
        <w:tc>
          <w:tcPr>
            <w:tcW w:w="1560" w:type="dxa"/>
            <w:vAlign w:val="center"/>
          </w:tcPr>
          <w:p w14:paraId="58AA7860" w14:textId="111BC03E" w:rsidR="009A138E" w:rsidRPr="00F81D35" w:rsidRDefault="009A138E" w:rsidP="009A138E">
            <w:pPr>
              <w:ind w:left="0"/>
              <w:jc w:val="right"/>
              <w:rPr>
                <w:szCs w:val="20"/>
                <w:lang w:val="sr-Cyrl-RS"/>
              </w:rPr>
            </w:pPr>
            <w:r>
              <w:rPr>
                <w:szCs w:val="20"/>
                <w:lang w:val="sr-Cyrl-RS"/>
              </w:rPr>
              <w:t>Редовне активности НСЗ</w:t>
            </w:r>
          </w:p>
        </w:tc>
        <w:tc>
          <w:tcPr>
            <w:tcW w:w="1701" w:type="dxa"/>
            <w:vAlign w:val="center"/>
          </w:tcPr>
          <w:p w14:paraId="1ED8E640" w14:textId="70AACD35" w:rsidR="009A138E" w:rsidRPr="00F81D35" w:rsidRDefault="009A138E" w:rsidP="00BB2176">
            <w:pPr>
              <w:ind w:left="50"/>
              <w:jc w:val="center"/>
              <w:rPr>
                <w:szCs w:val="20"/>
                <w:lang w:val="sr-Cyrl-RS"/>
              </w:rPr>
            </w:pPr>
            <w:r>
              <w:rPr>
                <w:szCs w:val="20"/>
                <w:lang w:val="sr-Cyrl-RS"/>
              </w:rPr>
              <w:t>/</w:t>
            </w:r>
          </w:p>
        </w:tc>
        <w:tc>
          <w:tcPr>
            <w:tcW w:w="1701" w:type="dxa"/>
            <w:vAlign w:val="center"/>
          </w:tcPr>
          <w:p w14:paraId="0205E3E5" w14:textId="638F5D6B" w:rsidR="009A138E" w:rsidRPr="00F81D35" w:rsidRDefault="009A138E" w:rsidP="00BB2176">
            <w:pPr>
              <w:ind w:left="50"/>
              <w:jc w:val="center"/>
              <w:rPr>
                <w:szCs w:val="20"/>
                <w:lang w:val="sr-Cyrl-RS"/>
              </w:rPr>
            </w:pPr>
            <w:r>
              <w:rPr>
                <w:szCs w:val="20"/>
                <w:lang w:val="sr-Cyrl-RS"/>
              </w:rPr>
              <w:t>/</w:t>
            </w:r>
          </w:p>
        </w:tc>
      </w:tr>
      <w:tr w:rsidR="009A138E" w:rsidRPr="00F81D35" w14:paraId="742F6ACF" w14:textId="77777777" w:rsidTr="00BB2176">
        <w:trPr>
          <w:trHeight w:val="329"/>
        </w:trPr>
        <w:tc>
          <w:tcPr>
            <w:tcW w:w="3970" w:type="dxa"/>
          </w:tcPr>
          <w:p w14:paraId="412EAAA0" w14:textId="4865A5CD" w:rsidR="009A138E" w:rsidRPr="00F81D35" w:rsidRDefault="009A138E" w:rsidP="009A138E">
            <w:pPr>
              <w:pStyle w:val="ListParagraph"/>
              <w:numPr>
                <w:ilvl w:val="2"/>
                <w:numId w:val="13"/>
              </w:numPr>
              <w:jc w:val="left"/>
              <w:rPr>
                <w:szCs w:val="20"/>
                <w:lang w:val="sr-Cyrl-RS"/>
              </w:rPr>
            </w:pPr>
            <w:r w:rsidRPr="00F81D35">
              <w:rPr>
                <w:szCs w:val="20"/>
                <w:lang w:val="sr-Cyrl-RS"/>
              </w:rPr>
              <w:t xml:space="preserve">Одржавање сајмова запошљавања – класичних и виртуелних </w:t>
            </w:r>
            <w:r>
              <w:rPr>
                <w:szCs w:val="20"/>
                <w:lang w:val="sr-Cyrl-RS"/>
              </w:rPr>
              <w:t>где се лица Ромске национаности позивају по приоритету као теже запошљива група</w:t>
            </w:r>
          </w:p>
        </w:tc>
        <w:tc>
          <w:tcPr>
            <w:tcW w:w="1134" w:type="dxa"/>
          </w:tcPr>
          <w:p w14:paraId="36548C73" w14:textId="77777777" w:rsidR="009A138E" w:rsidRPr="00DC03CA" w:rsidRDefault="009A138E" w:rsidP="009A138E">
            <w:pPr>
              <w:pStyle w:val="TableParagraph"/>
              <w:jc w:val="center"/>
              <w:rPr>
                <w:sz w:val="20"/>
                <w:szCs w:val="20"/>
                <w:lang w:val="sr-Cyrl-RS"/>
              </w:rPr>
            </w:pPr>
            <w:r w:rsidRPr="00DC03CA">
              <w:rPr>
                <w:sz w:val="20"/>
                <w:szCs w:val="20"/>
                <w:lang w:val="sr-Cyrl-RS"/>
              </w:rPr>
              <w:t>НСЗ</w:t>
            </w:r>
          </w:p>
        </w:tc>
        <w:tc>
          <w:tcPr>
            <w:tcW w:w="1417" w:type="dxa"/>
          </w:tcPr>
          <w:p w14:paraId="649CE6D3" w14:textId="77777777" w:rsidR="009A138E" w:rsidRDefault="009A138E" w:rsidP="009A138E">
            <w:pPr>
              <w:pStyle w:val="TableParagraph"/>
              <w:jc w:val="center"/>
              <w:rPr>
                <w:sz w:val="20"/>
                <w:szCs w:val="20"/>
                <w:lang w:val="sr-Cyrl-RS"/>
              </w:rPr>
            </w:pPr>
            <w:r>
              <w:rPr>
                <w:sz w:val="20"/>
                <w:szCs w:val="20"/>
                <w:lang w:val="sr-Cyrl-RS"/>
              </w:rPr>
              <w:t>МРЗБСП</w:t>
            </w:r>
          </w:p>
          <w:p w14:paraId="72501EB1" w14:textId="77777777" w:rsidR="009A138E" w:rsidRPr="00DC03CA" w:rsidRDefault="009A138E" w:rsidP="009A138E">
            <w:pPr>
              <w:pStyle w:val="TableParagraph"/>
              <w:jc w:val="center"/>
              <w:rPr>
                <w:sz w:val="20"/>
                <w:szCs w:val="20"/>
                <w:lang w:val="sr-Cyrl-RS"/>
              </w:rPr>
            </w:pPr>
            <w:r>
              <w:rPr>
                <w:sz w:val="20"/>
                <w:szCs w:val="20"/>
                <w:lang w:val="sr-Cyrl-RS"/>
              </w:rPr>
              <w:t>О</w:t>
            </w:r>
            <w:r w:rsidRPr="00DC03CA">
              <w:rPr>
                <w:sz w:val="20"/>
                <w:szCs w:val="20"/>
                <w:lang w:val="sr-Cyrl-RS"/>
              </w:rPr>
              <w:t>ЦД</w:t>
            </w:r>
          </w:p>
        </w:tc>
        <w:tc>
          <w:tcPr>
            <w:tcW w:w="1418" w:type="dxa"/>
          </w:tcPr>
          <w:p w14:paraId="01C72B07" w14:textId="77777777" w:rsidR="009A138E" w:rsidRDefault="009A138E" w:rsidP="009A138E">
            <w:pPr>
              <w:ind w:left="33"/>
              <w:jc w:val="center"/>
              <w:rPr>
                <w:iCs/>
                <w:szCs w:val="20"/>
                <w:lang w:val="sr-Cyrl-RS"/>
              </w:rPr>
            </w:pPr>
            <w:r w:rsidRPr="00C41E05">
              <w:rPr>
                <w:iCs/>
                <w:szCs w:val="20"/>
                <w:lang w:val="sr-Cyrl-RS"/>
              </w:rPr>
              <w:t xml:space="preserve">4.квартал </w:t>
            </w:r>
          </w:p>
          <w:p w14:paraId="06B657AD" w14:textId="50CA5820" w:rsidR="009A138E" w:rsidRPr="00F81D35" w:rsidRDefault="009A138E" w:rsidP="009A138E">
            <w:pPr>
              <w:ind w:left="33"/>
              <w:jc w:val="center"/>
              <w:rPr>
                <w:szCs w:val="20"/>
                <w:lang w:val="sr-Cyrl-RS"/>
              </w:rPr>
            </w:pPr>
            <w:r>
              <w:rPr>
                <w:iCs/>
                <w:szCs w:val="20"/>
                <w:lang w:val="sr-Cyrl-RS"/>
              </w:rPr>
              <w:t>2027</w:t>
            </w:r>
          </w:p>
        </w:tc>
        <w:tc>
          <w:tcPr>
            <w:tcW w:w="1559" w:type="dxa"/>
            <w:vAlign w:val="center"/>
          </w:tcPr>
          <w:p w14:paraId="1C4E4691" w14:textId="0DFFB2C2" w:rsidR="009A138E" w:rsidRPr="00F81D35" w:rsidRDefault="009A138E" w:rsidP="009A138E">
            <w:pPr>
              <w:pStyle w:val="BodyAAA"/>
              <w:ind w:left="10"/>
              <w:rPr>
                <w:rFonts w:ascii="Times New Roman" w:hAnsi="Times New Roman" w:cs="Times New Roman"/>
                <w:color w:val="auto"/>
                <w:sz w:val="20"/>
                <w:szCs w:val="20"/>
                <w:lang w:val="sr-Cyrl-RS"/>
              </w:rPr>
            </w:pPr>
            <w:r w:rsidRPr="00FC15CB">
              <w:rPr>
                <w:rFonts w:ascii="Times New Roman" w:hAnsi="Times New Roman" w:cs="Times New Roman"/>
                <w:sz w:val="20"/>
                <w:szCs w:val="20"/>
                <w:lang w:val="sr-Cyrl-RS"/>
              </w:rPr>
              <w:t>Финансијски</w:t>
            </w:r>
            <w:r w:rsidRPr="00FC15CB">
              <w:rPr>
                <w:rFonts w:ascii="Times New Roman" w:hAnsi="Times New Roman" w:cs="Times New Roman"/>
                <w:szCs w:val="20"/>
                <w:lang w:val="sr-Cyrl-RS"/>
              </w:rPr>
              <w:t xml:space="preserve"> </w:t>
            </w:r>
            <w:r w:rsidRPr="00FC15CB">
              <w:rPr>
                <w:rFonts w:ascii="Times New Roman" w:hAnsi="Times New Roman" w:cs="Times New Roman"/>
                <w:sz w:val="20"/>
                <w:szCs w:val="20"/>
                <w:lang w:val="sr-Cyrl-RS"/>
              </w:rPr>
              <w:t xml:space="preserve"> план НСЗ</w:t>
            </w:r>
          </w:p>
        </w:tc>
        <w:tc>
          <w:tcPr>
            <w:tcW w:w="1560" w:type="dxa"/>
            <w:vAlign w:val="center"/>
          </w:tcPr>
          <w:p w14:paraId="01F5DD6E" w14:textId="25796AA2" w:rsidR="009A138E" w:rsidRPr="00F81D35" w:rsidRDefault="009A138E" w:rsidP="009A138E">
            <w:pPr>
              <w:ind w:left="0"/>
              <w:jc w:val="right"/>
              <w:rPr>
                <w:szCs w:val="20"/>
                <w:lang w:val="sr-Cyrl-RS"/>
              </w:rPr>
            </w:pPr>
            <w:r>
              <w:rPr>
                <w:szCs w:val="20"/>
                <w:lang w:val="sr-Cyrl-RS"/>
              </w:rPr>
              <w:t>Редовне активности НСЗ</w:t>
            </w:r>
          </w:p>
        </w:tc>
        <w:tc>
          <w:tcPr>
            <w:tcW w:w="1701" w:type="dxa"/>
            <w:vAlign w:val="center"/>
          </w:tcPr>
          <w:p w14:paraId="503C73A4" w14:textId="3DFC9E7F" w:rsidR="009A138E" w:rsidRPr="00F81D35" w:rsidRDefault="009A138E" w:rsidP="00BB2176">
            <w:pPr>
              <w:ind w:left="50"/>
              <w:jc w:val="center"/>
              <w:rPr>
                <w:szCs w:val="20"/>
                <w:lang w:val="sr-Cyrl-RS"/>
              </w:rPr>
            </w:pPr>
            <w:r>
              <w:rPr>
                <w:szCs w:val="20"/>
                <w:lang w:val="sr-Cyrl-RS"/>
              </w:rPr>
              <w:t>/</w:t>
            </w:r>
          </w:p>
        </w:tc>
        <w:tc>
          <w:tcPr>
            <w:tcW w:w="1701" w:type="dxa"/>
            <w:vAlign w:val="center"/>
          </w:tcPr>
          <w:p w14:paraId="3A2D3AA4" w14:textId="1F593938" w:rsidR="009A138E" w:rsidRPr="00F81D35" w:rsidRDefault="009A138E" w:rsidP="00BB2176">
            <w:pPr>
              <w:ind w:left="50"/>
              <w:jc w:val="center"/>
              <w:rPr>
                <w:szCs w:val="20"/>
                <w:lang w:val="sr-Cyrl-RS"/>
              </w:rPr>
            </w:pPr>
            <w:r>
              <w:rPr>
                <w:szCs w:val="20"/>
                <w:lang w:val="sr-Cyrl-RS"/>
              </w:rPr>
              <w:t>/</w:t>
            </w:r>
          </w:p>
        </w:tc>
      </w:tr>
      <w:tr w:rsidR="009A138E" w:rsidRPr="00F81D35" w14:paraId="3ACD67D5" w14:textId="77777777" w:rsidTr="00BB2176">
        <w:trPr>
          <w:trHeight w:val="329"/>
        </w:trPr>
        <w:tc>
          <w:tcPr>
            <w:tcW w:w="3970" w:type="dxa"/>
          </w:tcPr>
          <w:p w14:paraId="5A21811B" w14:textId="77777777" w:rsidR="009A138E" w:rsidRPr="00F81D35" w:rsidRDefault="009A138E" w:rsidP="009A138E">
            <w:pPr>
              <w:pStyle w:val="ListParagraph"/>
              <w:numPr>
                <w:ilvl w:val="2"/>
                <w:numId w:val="13"/>
              </w:numPr>
              <w:jc w:val="left"/>
              <w:rPr>
                <w:szCs w:val="20"/>
                <w:lang w:val="sr-Cyrl-RS"/>
              </w:rPr>
            </w:pPr>
            <w:r>
              <w:rPr>
                <w:szCs w:val="20"/>
                <w:lang w:val="sr-Cyrl-RS"/>
              </w:rPr>
              <w:t>Укључивање Рома и Ромкиња у стручне праксе у приватном и јавном сектору</w:t>
            </w:r>
          </w:p>
        </w:tc>
        <w:tc>
          <w:tcPr>
            <w:tcW w:w="1134" w:type="dxa"/>
          </w:tcPr>
          <w:p w14:paraId="5262D707" w14:textId="77777777" w:rsidR="009A138E" w:rsidRPr="00DC03CA" w:rsidRDefault="009A138E" w:rsidP="009A138E">
            <w:pPr>
              <w:pStyle w:val="TableParagraph"/>
              <w:jc w:val="center"/>
              <w:rPr>
                <w:sz w:val="20"/>
                <w:szCs w:val="20"/>
                <w:lang w:val="sr-Cyrl-RS"/>
              </w:rPr>
            </w:pPr>
            <w:r>
              <w:rPr>
                <w:sz w:val="20"/>
                <w:szCs w:val="20"/>
                <w:lang w:val="sr-Cyrl-RS"/>
              </w:rPr>
              <w:t>НСЗ</w:t>
            </w:r>
          </w:p>
        </w:tc>
        <w:tc>
          <w:tcPr>
            <w:tcW w:w="1417" w:type="dxa"/>
          </w:tcPr>
          <w:p w14:paraId="34E008CD" w14:textId="77777777" w:rsidR="009A138E" w:rsidRDefault="009A138E" w:rsidP="009A138E">
            <w:pPr>
              <w:pStyle w:val="TableParagraph"/>
              <w:jc w:val="center"/>
              <w:rPr>
                <w:sz w:val="20"/>
                <w:szCs w:val="20"/>
                <w:lang w:val="sr-Cyrl-RS"/>
              </w:rPr>
            </w:pPr>
            <w:r>
              <w:rPr>
                <w:sz w:val="20"/>
                <w:szCs w:val="20"/>
                <w:lang w:val="sr-Cyrl-RS"/>
              </w:rPr>
              <w:t>МРЗБСП</w:t>
            </w:r>
          </w:p>
          <w:p w14:paraId="3A541E91" w14:textId="24FD5CC4" w:rsidR="009A138E" w:rsidRDefault="009A138E" w:rsidP="009A138E">
            <w:pPr>
              <w:pStyle w:val="TableParagraph"/>
              <w:jc w:val="center"/>
              <w:rPr>
                <w:sz w:val="20"/>
                <w:szCs w:val="20"/>
                <w:lang w:val="sr-Cyrl-RS"/>
              </w:rPr>
            </w:pPr>
            <w:r>
              <w:rPr>
                <w:sz w:val="20"/>
                <w:szCs w:val="20"/>
                <w:lang w:val="sr-Cyrl-RS"/>
              </w:rPr>
              <w:t xml:space="preserve">РЕДИ </w:t>
            </w:r>
          </w:p>
          <w:p w14:paraId="7869D78A" w14:textId="557DBA3E" w:rsidR="009A138E" w:rsidRDefault="009A138E" w:rsidP="009A138E">
            <w:pPr>
              <w:pStyle w:val="TableParagraph"/>
              <w:jc w:val="center"/>
              <w:rPr>
                <w:sz w:val="20"/>
                <w:szCs w:val="20"/>
                <w:lang w:val="sr-Cyrl-RS"/>
              </w:rPr>
            </w:pPr>
            <w:r>
              <w:rPr>
                <w:sz w:val="20"/>
                <w:szCs w:val="20"/>
                <w:lang w:val="sr-Cyrl-RS"/>
              </w:rPr>
              <w:t>РЕФ</w:t>
            </w:r>
          </w:p>
          <w:p w14:paraId="11BE7179" w14:textId="706501DF" w:rsidR="009A138E" w:rsidRDefault="009A138E" w:rsidP="009A138E">
            <w:pPr>
              <w:pStyle w:val="TableParagraph"/>
              <w:jc w:val="center"/>
              <w:rPr>
                <w:sz w:val="20"/>
                <w:szCs w:val="20"/>
                <w:lang w:val="sr-Cyrl-RS"/>
              </w:rPr>
            </w:pPr>
            <w:r>
              <w:rPr>
                <w:sz w:val="20"/>
                <w:szCs w:val="20"/>
                <w:lang w:val="sr-Cyrl-RS"/>
              </w:rPr>
              <w:t>Донатори</w:t>
            </w:r>
          </w:p>
        </w:tc>
        <w:tc>
          <w:tcPr>
            <w:tcW w:w="1418" w:type="dxa"/>
          </w:tcPr>
          <w:p w14:paraId="10A7BB7E" w14:textId="165C9B2C" w:rsidR="009A138E" w:rsidRDefault="009A138E" w:rsidP="009A138E">
            <w:pPr>
              <w:ind w:left="33"/>
              <w:jc w:val="center"/>
              <w:rPr>
                <w:iCs/>
                <w:szCs w:val="20"/>
                <w:lang w:val="sr-Cyrl-RS"/>
              </w:rPr>
            </w:pPr>
            <w:r w:rsidRPr="00C41E05">
              <w:rPr>
                <w:iCs/>
                <w:szCs w:val="20"/>
                <w:lang w:val="sr-Cyrl-RS"/>
              </w:rPr>
              <w:t>4.квартал</w:t>
            </w:r>
          </w:p>
          <w:p w14:paraId="5213EFFE" w14:textId="0DD097CF" w:rsidR="009A138E" w:rsidRPr="00F81D35" w:rsidRDefault="009A138E" w:rsidP="009A138E">
            <w:pPr>
              <w:ind w:left="33"/>
              <w:jc w:val="center"/>
              <w:rPr>
                <w:szCs w:val="20"/>
                <w:lang w:val="sr-Cyrl-RS"/>
              </w:rPr>
            </w:pPr>
            <w:r>
              <w:rPr>
                <w:iCs/>
                <w:szCs w:val="20"/>
                <w:lang w:val="sr-Cyrl-RS"/>
              </w:rPr>
              <w:t>2027</w:t>
            </w:r>
          </w:p>
        </w:tc>
        <w:tc>
          <w:tcPr>
            <w:tcW w:w="1559" w:type="dxa"/>
            <w:vAlign w:val="center"/>
          </w:tcPr>
          <w:p w14:paraId="61EAD696" w14:textId="3CF4CCF8" w:rsidR="009A138E" w:rsidRPr="00F81D35" w:rsidRDefault="009A138E" w:rsidP="009A138E">
            <w:pPr>
              <w:pStyle w:val="BodyAAA"/>
              <w:ind w:left="10"/>
              <w:rPr>
                <w:rFonts w:ascii="Times New Roman" w:hAnsi="Times New Roman" w:cs="Times New Roman"/>
                <w:color w:val="auto"/>
                <w:sz w:val="20"/>
                <w:szCs w:val="20"/>
                <w:lang w:val="sr-Cyrl-RS"/>
              </w:rPr>
            </w:pPr>
            <w:r w:rsidRPr="00FC15CB">
              <w:rPr>
                <w:rFonts w:ascii="Times New Roman" w:hAnsi="Times New Roman" w:cs="Times New Roman"/>
                <w:sz w:val="20"/>
                <w:szCs w:val="20"/>
                <w:lang w:val="sr-Cyrl-RS"/>
              </w:rPr>
              <w:t>Финансијски</w:t>
            </w:r>
            <w:r w:rsidRPr="00FC15CB">
              <w:rPr>
                <w:rFonts w:ascii="Times New Roman" w:hAnsi="Times New Roman" w:cs="Times New Roman"/>
                <w:szCs w:val="20"/>
                <w:lang w:val="sr-Cyrl-RS"/>
              </w:rPr>
              <w:t xml:space="preserve"> </w:t>
            </w:r>
            <w:r w:rsidRPr="00FC15CB">
              <w:rPr>
                <w:rFonts w:ascii="Times New Roman" w:hAnsi="Times New Roman" w:cs="Times New Roman"/>
                <w:sz w:val="20"/>
                <w:szCs w:val="20"/>
                <w:lang w:val="sr-Cyrl-RS"/>
              </w:rPr>
              <w:t xml:space="preserve"> план НСЗ</w:t>
            </w:r>
          </w:p>
        </w:tc>
        <w:tc>
          <w:tcPr>
            <w:tcW w:w="1560" w:type="dxa"/>
            <w:vAlign w:val="center"/>
          </w:tcPr>
          <w:p w14:paraId="0937273D" w14:textId="166825B5" w:rsidR="009A138E" w:rsidRPr="00F81D35" w:rsidRDefault="009A138E" w:rsidP="009A138E">
            <w:pPr>
              <w:ind w:left="0"/>
              <w:jc w:val="right"/>
              <w:rPr>
                <w:szCs w:val="20"/>
                <w:lang w:val="sr-Cyrl-RS"/>
              </w:rPr>
            </w:pPr>
            <w:r>
              <w:rPr>
                <w:szCs w:val="20"/>
                <w:lang w:val="sr-Cyrl-RS"/>
              </w:rPr>
              <w:t>Редовне активности НСЗ</w:t>
            </w:r>
          </w:p>
        </w:tc>
        <w:tc>
          <w:tcPr>
            <w:tcW w:w="1701" w:type="dxa"/>
            <w:vAlign w:val="center"/>
          </w:tcPr>
          <w:p w14:paraId="23E91479" w14:textId="347B3B8A" w:rsidR="009A138E" w:rsidRPr="00F81D35" w:rsidRDefault="009A138E" w:rsidP="00BB2176">
            <w:pPr>
              <w:ind w:left="50"/>
              <w:jc w:val="center"/>
              <w:rPr>
                <w:szCs w:val="20"/>
                <w:lang w:val="sr-Cyrl-RS"/>
              </w:rPr>
            </w:pPr>
            <w:r>
              <w:rPr>
                <w:szCs w:val="20"/>
                <w:lang w:val="sr-Cyrl-RS"/>
              </w:rPr>
              <w:t>/</w:t>
            </w:r>
          </w:p>
        </w:tc>
        <w:tc>
          <w:tcPr>
            <w:tcW w:w="1701" w:type="dxa"/>
            <w:vAlign w:val="center"/>
          </w:tcPr>
          <w:p w14:paraId="3FC31A1C" w14:textId="76A7EC1B" w:rsidR="009A138E" w:rsidRPr="003D15FF" w:rsidRDefault="009A138E" w:rsidP="00BB2176">
            <w:pPr>
              <w:ind w:left="50"/>
              <w:jc w:val="center"/>
              <w:rPr>
                <w:szCs w:val="20"/>
                <w:lang w:val="sr-Latn-RS"/>
              </w:rPr>
            </w:pPr>
            <w:r>
              <w:rPr>
                <w:szCs w:val="20"/>
                <w:lang w:val="sr-Cyrl-RS"/>
              </w:rPr>
              <w:t>/</w:t>
            </w:r>
          </w:p>
        </w:tc>
      </w:tr>
    </w:tbl>
    <w:p w14:paraId="7515310A" w14:textId="77B46206" w:rsidR="00365782" w:rsidRDefault="00365782" w:rsidP="00365782">
      <w:pPr>
        <w:spacing w:after="0"/>
        <w:ind w:left="0" w:firstLine="0"/>
        <w:rPr>
          <w:szCs w:val="20"/>
        </w:rPr>
      </w:pPr>
    </w:p>
    <w:tbl>
      <w:tblPr>
        <w:tblStyle w:val="TableGrid"/>
        <w:tblW w:w="14460" w:type="dxa"/>
        <w:tblInd w:w="-147" w:type="dxa"/>
        <w:tblCellMar>
          <w:top w:w="12" w:type="dxa"/>
          <w:left w:w="92" w:type="dxa"/>
        </w:tblCellMar>
        <w:tblLook w:val="04A0" w:firstRow="1" w:lastRow="0" w:firstColumn="1" w:lastColumn="0" w:noHBand="0" w:noVBand="1"/>
      </w:tblPr>
      <w:tblGrid>
        <w:gridCol w:w="4678"/>
        <w:gridCol w:w="1418"/>
        <w:gridCol w:w="1899"/>
        <w:gridCol w:w="1786"/>
        <w:gridCol w:w="1561"/>
        <w:gridCol w:w="849"/>
        <w:gridCol w:w="561"/>
        <w:gridCol w:w="1708"/>
      </w:tblGrid>
      <w:tr w:rsidR="00365782" w:rsidRPr="00F81D35" w14:paraId="6F23E905" w14:textId="77777777" w:rsidTr="000D4327">
        <w:trPr>
          <w:trHeight w:val="216"/>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F7CAAC"/>
          </w:tcPr>
          <w:p w14:paraId="5736DF5D" w14:textId="77777777" w:rsidR="00365782" w:rsidRPr="00F81D35" w:rsidRDefault="00365782" w:rsidP="000D4327">
            <w:pPr>
              <w:spacing w:after="0"/>
              <w:ind w:left="0" w:firstLine="0"/>
              <w:jc w:val="left"/>
              <w:rPr>
                <w:szCs w:val="20"/>
              </w:rPr>
            </w:pPr>
            <w:r w:rsidRPr="00F81D35">
              <w:rPr>
                <w:szCs w:val="20"/>
              </w:rPr>
              <w:t xml:space="preserve"> </w:t>
            </w:r>
            <w:r w:rsidRPr="00F81D35">
              <w:rPr>
                <w:b/>
                <w:szCs w:val="20"/>
              </w:rPr>
              <w:t xml:space="preserve">Мера 4.3. Потпуна и одржива институционализација локалних механизама за инклузију Рома  </w:t>
            </w:r>
          </w:p>
        </w:tc>
      </w:tr>
      <w:tr w:rsidR="00365782" w:rsidRPr="00F81D35" w14:paraId="14A11B23" w14:textId="77777777" w:rsidTr="000D4327">
        <w:trPr>
          <w:trHeight w:val="311"/>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F7CAAC"/>
          </w:tcPr>
          <w:p w14:paraId="4FAF56C8" w14:textId="77777777" w:rsidR="00365782" w:rsidRPr="00F81D35" w:rsidRDefault="00365782" w:rsidP="000D4327">
            <w:pPr>
              <w:spacing w:after="0"/>
              <w:ind w:left="0" w:firstLine="0"/>
              <w:jc w:val="left"/>
              <w:rPr>
                <w:szCs w:val="20"/>
              </w:rPr>
            </w:pPr>
            <w:r w:rsidRPr="00F81D35">
              <w:rPr>
                <w:szCs w:val="20"/>
              </w:rPr>
              <w:t xml:space="preserve">Институција одговорна за реализацију: Министарство за људска и мањинска права и друштвени дијалог </w:t>
            </w:r>
          </w:p>
        </w:tc>
      </w:tr>
      <w:tr w:rsidR="00365782" w:rsidRPr="00F81D35" w14:paraId="733742DF" w14:textId="77777777" w:rsidTr="000D4327">
        <w:trPr>
          <w:trHeight w:val="310"/>
        </w:trPr>
        <w:tc>
          <w:tcPr>
            <w:tcW w:w="7995" w:type="dxa"/>
            <w:gridSpan w:val="3"/>
            <w:tcBorders>
              <w:top w:val="single" w:sz="4" w:space="0" w:color="000000"/>
              <w:left w:val="single" w:sz="4" w:space="0" w:color="000000"/>
              <w:bottom w:val="single" w:sz="4" w:space="0" w:color="000000"/>
              <w:right w:val="single" w:sz="4" w:space="0" w:color="000000"/>
            </w:tcBorders>
            <w:shd w:val="clear" w:color="auto" w:fill="F7CAAC"/>
          </w:tcPr>
          <w:p w14:paraId="039AD773" w14:textId="77777777" w:rsidR="00365782" w:rsidRPr="00DC03CA" w:rsidRDefault="00365782" w:rsidP="000D4327">
            <w:pPr>
              <w:spacing w:after="0"/>
              <w:ind w:left="0" w:firstLine="0"/>
              <w:jc w:val="left"/>
              <w:rPr>
                <w:szCs w:val="20"/>
                <w:lang w:val="sr-Cyrl-RS"/>
              </w:rPr>
            </w:pPr>
            <w:r w:rsidRPr="00F81D35">
              <w:rPr>
                <w:szCs w:val="20"/>
              </w:rPr>
              <w:t xml:space="preserve">Период спровођења: </w:t>
            </w:r>
            <w:r>
              <w:rPr>
                <w:szCs w:val="20"/>
                <w:lang w:val="sr-Cyrl-RS"/>
              </w:rPr>
              <w:t>2026-2027</w:t>
            </w:r>
          </w:p>
        </w:tc>
        <w:tc>
          <w:tcPr>
            <w:tcW w:w="6465" w:type="dxa"/>
            <w:gridSpan w:val="5"/>
            <w:tcBorders>
              <w:top w:val="single" w:sz="4" w:space="0" w:color="000000"/>
              <w:left w:val="single" w:sz="4" w:space="0" w:color="000000"/>
              <w:bottom w:val="single" w:sz="4" w:space="0" w:color="000000"/>
              <w:right w:val="single" w:sz="4" w:space="0" w:color="000000"/>
            </w:tcBorders>
            <w:shd w:val="clear" w:color="auto" w:fill="F7CAAC"/>
          </w:tcPr>
          <w:p w14:paraId="66480010" w14:textId="77777777" w:rsidR="00365782" w:rsidRPr="00F81D35" w:rsidRDefault="00365782" w:rsidP="000D4327">
            <w:pPr>
              <w:spacing w:after="0"/>
              <w:ind w:left="1" w:firstLine="0"/>
              <w:jc w:val="left"/>
              <w:rPr>
                <w:szCs w:val="20"/>
              </w:rPr>
            </w:pPr>
            <w:r w:rsidRPr="00F81D35">
              <w:rPr>
                <w:szCs w:val="20"/>
              </w:rPr>
              <w:t xml:space="preserve">Тип мере: подстицајна </w:t>
            </w:r>
          </w:p>
        </w:tc>
      </w:tr>
      <w:tr w:rsidR="00365782" w:rsidRPr="00F81D35" w14:paraId="18754A74" w14:textId="77777777" w:rsidTr="000D4327">
        <w:trPr>
          <w:trHeight w:val="308"/>
        </w:trPr>
        <w:tc>
          <w:tcPr>
            <w:tcW w:w="7995" w:type="dxa"/>
            <w:gridSpan w:val="3"/>
            <w:tcBorders>
              <w:top w:val="single" w:sz="4" w:space="0" w:color="000000"/>
              <w:left w:val="single" w:sz="4" w:space="0" w:color="000000"/>
              <w:bottom w:val="single" w:sz="4" w:space="0" w:color="000000"/>
              <w:right w:val="single" w:sz="4" w:space="0" w:color="000000"/>
            </w:tcBorders>
            <w:shd w:val="clear" w:color="auto" w:fill="F7CAAC"/>
          </w:tcPr>
          <w:p w14:paraId="2A0D55C8" w14:textId="77777777" w:rsidR="00365782" w:rsidRPr="00F81D35" w:rsidRDefault="00365782" w:rsidP="000D4327">
            <w:pPr>
              <w:spacing w:after="0"/>
              <w:ind w:left="0" w:firstLine="0"/>
              <w:jc w:val="left"/>
              <w:rPr>
                <w:szCs w:val="20"/>
              </w:rPr>
            </w:pPr>
            <w:r w:rsidRPr="00F81D35">
              <w:rPr>
                <w:szCs w:val="20"/>
              </w:rPr>
              <w:t xml:space="preserve">Прописи које је потребно изменити/усвојити за спровођење мере: </w:t>
            </w:r>
          </w:p>
        </w:tc>
        <w:tc>
          <w:tcPr>
            <w:tcW w:w="6465" w:type="dxa"/>
            <w:gridSpan w:val="5"/>
            <w:tcBorders>
              <w:top w:val="single" w:sz="4" w:space="0" w:color="000000"/>
              <w:left w:val="single" w:sz="4" w:space="0" w:color="000000"/>
              <w:bottom w:val="single" w:sz="4" w:space="0" w:color="000000"/>
              <w:right w:val="single" w:sz="4" w:space="0" w:color="000000"/>
            </w:tcBorders>
            <w:shd w:val="clear" w:color="auto" w:fill="F7CAAC"/>
          </w:tcPr>
          <w:p w14:paraId="5CA09B5E" w14:textId="77777777" w:rsidR="00365782" w:rsidRPr="00F81D35" w:rsidRDefault="00365782" w:rsidP="000D4327">
            <w:pPr>
              <w:spacing w:after="0"/>
              <w:ind w:left="1" w:firstLine="0"/>
              <w:jc w:val="left"/>
              <w:rPr>
                <w:szCs w:val="20"/>
              </w:rPr>
            </w:pPr>
            <w:r w:rsidRPr="00F81D35">
              <w:rPr>
                <w:szCs w:val="20"/>
              </w:rPr>
              <w:t xml:space="preserve"> </w:t>
            </w:r>
          </w:p>
        </w:tc>
      </w:tr>
      <w:tr w:rsidR="00365782" w:rsidRPr="00F81D35" w14:paraId="2E904130" w14:textId="77777777" w:rsidTr="000D4327">
        <w:trPr>
          <w:trHeight w:val="962"/>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66B60DCB" w14:textId="77777777" w:rsidR="00365782" w:rsidRPr="00F81D35" w:rsidRDefault="00365782" w:rsidP="000D4327">
            <w:pPr>
              <w:spacing w:after="0"/>
              <w:ind w:left="0" w:right="79" w:firstLine="0"/>
              <w:jc w:val="center"/>
              <w:rPr>
                <w:szCs w:val="20"/>
              </w:rPr>
            </w:pPr>
            <w:r w:rsidRPr="00F81D35">
              <w:rPr>
                <w:szCs w:val="20"/>
              </w:rPr>
              <w:t xml:space="preserve">Показатељ(и) на нивоу мере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713C13CA" w14:textId="77777777" w:rsidR="00365782" w:rsidRPr="00F81D35" w:rsidRDefault="00365782" w:rsidP="000D4327">
            <w:pPr>
              <w:spacing w:after="0"/>
              <w:ind w:left="0" w:right="80" w:firstLine="0"/>
              <w:jc w:val="center"/>
              <w:rPr>
                <w:szCs w:val="20"/>
              </w:rPr>
            </w:pPr>
            <w:r w:rsidRPr="00F81D35">
              <w:rPr>
                <w:szCs w:val="20"/>
              </w:rPr>
              <w:t xml:space="preserve">Јединица мере </w:t>
            </w:r>
          </w:p>
          <w:p w14:paraId="28D00D91" w14:textId="77777777" w:rsidR="00365782" w:rsidRPr="00F81D35" w:rsidRDefault="00365782" w:rsidP="000D4327">
            <w:pPr>
              <w:spacing w:after="0"/>
              <w:ind w:left="0" w:right="35" w:firstLine="0"/>
              <w:jc w:val="center"/>
              <w:rPr>
                <w:szCs w:val="20"/>
              </w:rPr>
            </w:pPr>
            <w:r w:rsidRPr="00F81D35">
              <w:rPr>
                <w:szCs w:val="20"/>
              </w:rPr>
              <w:t xml:space="preserve"> </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A53DC7" w14:textId="77777777" w:rsidR="00365782" w:rsidRPr="00F81D35" w:rsidRDefault="00365782" w:rsidP="000D4327">
            <w:pPr>
              <w:spacing w:after="0"/>
              <w:ind w:left="0" w:right="93" w:firstLine="0"/>
              <w:jc w:val="center"/>
              <w:rPr>
                <w:szCs w:val="20"/>
              </w:rPr>
            </w:pPr>
            <w:r w:rsidRPr="00F81D35">
              <w:rPr>
                <w:szCs w:val="20"/>
              </w:rPr>
              <w:t xml:space="preserve">Извор провере </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Pr>
          <w:p w14:paraId="6E3FEDC8" w14:textId="77777777" w:rsidR="00365782" w:rsidRDefault="00365782" w:rsidP="000D4327">
            <w:pPr>
              <w:spacing w:after="0"/>
              <w:ind w:left="158" w:hanging="139"/>
              <w:jc w:val="center"/>
              <w:rPr>
                <w:szCs w:val="20"/>
              </w:rPr>
            </w:pPr>
            <w:r w:rsidRPr="00F81D35">
              <w:rPr>
                <w:szCs w:val="20"/>
              </w:rPr>
              <w:t>Почетна</w:t>
            </w:r>
          </w:p>
          <w:p w14:paraId="2592007A" w14:textId="77777777" w:rsidR="00365782" w:rsidRDefault="00365782" w:rsidP="000D4327">
            <w:pPr>
              <w:spacing w:after="0"/>
              <w:ind w:left="158" w:hanging="139"/>
              <w:jc w:val="center"/>
              <w:rPr>
                <w:szCs w:val="20"/>
              </w:rPr>
            </w:pPr>
            <w:r w:rsidRPr="00F81D35">
              <w:rPr>
                <w:szCs w:val="20"/>
              </w:rPr>
              <w:t>Вредност</w:t>
            </w:r>
          </w:p>
          <w:p w14:paraId="6D2914AB" w14:textId="77777777" w:rsidR="00365782" w:rsidRPr="00F81D35" w:rsidRDefault="00365782" w:rsidP="000D4327">
            <w:pPr>
              <w:spacing w:after="0"/>
              <w:ind w:left="0" w:firstLine="0"/>
              <w:jc w:val="center"/>
              <w:rPr>
                <w:szCs w:val="20"/>
              </w:rPr>
            </w:pPr>
            <w:r w:rsidRPr="00F81D35">
              <w:rPr>
                <w:szCs w:val="20"/>
              </w:rPr>
              <w:t>(</w:t>
            </w:r>
            <w:r w:rsidRPr="00F81D35">
              <w:rPr>
                <w:i/>
                <w:szCs w:val="20"/>
              </w:rPr>
              <w:t>базна годин</w:t>
            </w:r>
            <w:r w:rsidRPr="00F81D35">
              <w:rPr>
                <w:szCs w:val="20"/>
              </w:rPr>
              <w:t>а)</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0AE7D8" w14:textId="77777777" w:rsidR="00365782" w:rsidRDefault="00365782" w:rsidP="000D4327">
            <w:pPr>
              <w:spacing w:after="0"/>
              <w:ind w:left="0" w:firstLine="0"/>
              <w:jc w:val="center"/>
              <w:rPr>
                <w:szCs w:val="20"/>
              </w:rPr>
            </w:pPr>
            <w:r w:rsidRPr="00F81D35">
              <w:rPr>
                <w:szCs w:val="20"/>
              </w:rPr>
              <w:t>Циљaна</w:t>
            </w:r>
          </w:p>
          <w:p w14:paraId="296D2FE6" w14:textId="77777777" w:rsidR="00365782" w:rsidRDefault="00365782" w:rsidP="000D4327">
            <w:pPr>
              <w:spacing w:after="0"/>
              <w:ind w:left="0" w:firstLine="0"/>
              <w:jc w:val="center"/>
              <w:rPr>
                <w:szCs w:val="20"/>
              </w:rPr>
            </w:pPr>
            <w:r w:rsidRPr="00F81D35">
              <w:rPr>
                <w:szCs w:val="20"/>
              </w:rPr>
              <w:t>вредност</w:t>
            </w:r>
          </w:p>
          <w:p w14:paraId="5CD349A5" w14:textId="77777777" w:rsidR="00365782" w:rsidRPr="00F81D35" w:rsidRDefault="00365782" w:rsidP="000D4327">
            <w:pPr>
              <w:spacing w:after="0"/>
              <w:ind w:left="0" w:firstLine="0"/>
              <w:jc w:val="center"/>
              <w:rPr>
                <w:szCs w:val="20"/>
              </w:rPr>
            </w:pPr>
            <w:r w:rsidRPr="00F81D35">
              <w:rPr>
                <w:szCs w:val="20"/>
              </w:rPr>
              <w:t>(2026)</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30BD1689" w14:textId="77777777" w:rsidR="00365782" w:rsidRDefault="00365782" w:rsidP="000D4327">
            <w:pPr>
              <w:spacing w:after="0"/>
              <w:ind w:left="0" w:firstLine="0"/>
              <w:jc w:val="center"/>
              <w:rPr>
                <w:szCs w:val="20"/>
              </w:rPr>
            </w:pPr>
            <w:r w:rsidRPr="00F81D35">
              <w:rPr>
                <w:szCs w:val="20"/>
              </w:rPr>
              <w:t>Циљaна вредност</w:t>
            </w:r>
          </w:p>
          <w:p w14:paraId="61164635" w14:textId="77777777" w:rsidR="00365782" w:rsidRPr="00F81D35" w:rsidRDefault="00365782" w:rsidP="000D4327">
            <w:pPr>
              <w:spacing w:after="0"/>
              <w:ind w:left="0" w:firstLine="0"/>
              <w:jc w:val="center"/>
              <w:rPr>
                <w:szCs w:val="20"/>
              </w:rPr>
            </w:pPr>
            <w:r w:rsidRPr="00F81D35">
              <w:rPr>
                <w:szCs w:val="20"/>
              </w:rPr>
              <w:t>(2027)</w:t>
            </w:r>
          </w:p>
        </w:tc>
      </w:tr>
      <w:tr w:rsidR="00A86690" w:rsidRPr="00F81D35" w14:paraId="4898F10C" w14:textId="77777777" w:rsidTr="00914362">
        <w:trPr>
          <w:trHeight w:val="884"/>
        </w:trPr>
        <w:tc>
          <w:tcPr>
            <w:tcW w:w="4678" w:type="dxa"/>
            <w:tcBorders>
              <w:top w:val="single" w:sz="4" w:space="0" w:color="000000"/>
              <w:left w:val="single" w:sz="4" w:space="0" w:color="000000"/>
              <w:bottom w:val="single" w:sz="4" w:space="0" w:color="000000"/>
              <w:right w:val="single" w:sz="4" w:space="0" w:color="000000"/>
            </w:tcBorders>
          </w:tcPr>
          <w:p w14:paraId="3BECBC19" w14:textId="7422877C" w:rsidR="00A86690" w:rsidRPr="005B56B8" w:rsidRDefault="00405A02" w:rsidP="00AF15B7">
            <w:pPr>
              <w:pStyle w:val="ListParagraph"/>
              <w:numPr>
                <w:ilvl w:val="2"/>
                <w:numId w:val="48"/>
              </w:numPr>
              <w:spacing w:after="0"/>
              <w:ind w:left="759" w:right="131"/>
              <w:jc w:val="left"/>
              <w:rPr>
                <w:color w:val="FF0000"/>
                <w:szCs w:val="20"/>
                <w:lang w:val="sr-Cyrl-RS"/>
              </w:rPr>
            </w:pPr>
            <w:r w:rsidRPr="007E347E">
              <w:rPr>
                <w:color w:val="000000" w:themeColor="text1"/>
                <w:lang w:val="sr-Cyrl-RS"/>
              </w:rPr>
              <w:t>Усвојена потребна акта за потпуну и одрживу институционализацију локалних механизама  (здравствене медијаторке, координатори за ромска питања, педагошки асистенти</w:t>
            </w:r>
            <w:r w:rsidR="007E347E">
              <w:rPr>
                <w:color w:val="000000" w:themeColor="text1"/>
                <w:lang w:val="sr-Cyrl-RS"/>
              </w:rPr>
              <w:t>)</w:t>
            </w:r>
          </w:p>
        </w:tc>
        <w:tc>
          <w:tcPr>
            <w:tcW w:w="1418" w:type="dxa"/>
            <w:tcBorders>
              <w:top w:val="single" w:sz="4" w:space="0" w:color="000000"/>
              <w:left w:val="single" w:sz="4" w:space="0" w:color="000000"/>
              <w:bottom w:val="single" w:sz="4" w:space="0" w:color="000000"/>
              <w:right w:val="single" w:sz="4" w:space="0" w:color="000000"/>
            </w:tcBorders>
          </w:tcPr>
          <w:p w14:paraId="03F8D7AA" w14:textId="18115712" w:rsidR="00A86690" w:rsidRPr="007E347E" w:rsidRDefault="007E347E" w:rsidP="007E347E">
            <w:pPr>
              <w:spacing w:after="0"/>
              <w:ind w:left="0" w:right="79" w:firstLine="0"/>
              <w:jc w:val="center"/>
              <w:rPr>
                <w:color w:val="000000" w:themeColor="text1"/>
                <w:szCs w:val="20"/>
                <w:lang w:val="sr-Cyrl-RS"/>
              </w:rPr>
            </w:pPr>
            <w:r w:rsidRPr="007E347E">
              <w:rPr>
                <w:color w:val="000000" w:themeColor="text1"/>
                <w:szCs w:val="20"/>
                <w:lang w:val="sr-Cyrl-RS"/>
              </w:rPr>
              <w:t>Да/Не</w:t>
            </w:r>
          </w:p>
        </w:tc>
        <w:tc>
          <w:tcPr>
            <w:tcW w:w="3685" w:type="dxa"/>
            <w:gridSpan w:val="2"/>
            <w:tcBorders>
              <w:top w:val="single" w:sz="4" w:space="0" w:color="000000"/>
              <w:left w:val="single" w:sz="4" w:space="0" w:color="000000"/>
              <w:bottom w:val="single" w:sz="4" w:space="0" w:color="000000"/>
              <w:right w:val="single" w:sz="4" w:space="0" w:color="000000"/>
            </w:tcBorders>
          </w:tcPr>
          <w:p w14:paraId="7C763A4B" w14:textId="386D1802" w:rsidR="00A86690" w:rsidRPr="007E347E" w:rsidRDefault="00405A02" w:rsidP="00405A02">
            <w:pPr>
              <w:spacing w:after="0"/>
              <w:ind w:left="16" w:right="132" w:firstLine="0"/>
              <w:jc w:val="center"/>
              <w:rPr>
                <w:color w:val="000000" w:themeColor="text1"/>
                <w:szCs w:val="20"/>
                <w:lang w:val="sr-Cyrl-RS"/>
              </w:rPr>
            </w:pPr>
            <w:r w:rsidRPr="007E347E">
              <w:rPr>
                <w:color w:val="000000" w:themeColor="text1"/>
                <w:szCs w:val="20"/>
                <w:lang w:val="sr-Cyrl-RS"/>
              </w:rPr>
              <w:t>МЗ,МЉМПДД, МПР, СКГО</w:t>
            </w:r>
          </w:p>
        </w:tc>
        <w:tc>
          <w:tcPr>
            <w:tcW w:w="1561" w:type="dxa"/>
            <w:tcBorders>
              <w:top w:val="single" w:sz="4" w:space="0" w:color="000000"/>
              <w:left w:val="single" w:sz="4" w:space="0" w:color="000000"/>
              <w:bottom w:val="single" w:sz="4" w:space="0" w:color="000000"/>
              <w:right w:val="single" w:sz="4" w:space="0" w:color="000000"/>
            </w:tcBorders>
          </w:tcPr>
          <w:p w14:paraId="316C4523" w14:textId="04CA277B" w:rsidR="00A86690" w:rsidRPr="007E347E" w:rsidRDefault="00945E9F" w:rsidP="000D4327">
            <w:pPr>
              <w:spacing w:after="0"/>
              <w:ind w:left="0" w:right="90" w:firstLine="0"/>
              <w:jc w:val="center"/>
              <w:rPr>
                <w:color w:val="000000" w:themeColor="text1"/>
                <w:szCs w:val="20"/>
                <w:lang w:val="sr-Cyrl-RS"/>
              </w:rPr>
            </w:pPr>
            <w:r>
              <w:rPr>
                <w:color w:val="000000" w:themeColor="text1"/>
                <w:szCs w:val="20"/>
                <w:lang w:val="sr-Cyrl-RS"/>
              </w:rPr>
              <w:t>Не</w:t>
            </w:r>
          </w:p>
          <w:p w14:paraId="5EA74F86" w14:textId="226FE1C8" w:rsidR="00405A02" w:rsidRPr="007E347E" w:rsidRDefault="00405A02" w:rsidP="000D4327">
            <w:pPr>
              <w:spacing w:after="0"/>
              <w:ind w:left="0" w:right="90" w:firstLine="0"/>
              <w:jc w:val="center"/>
              <w:rPr>
                <w:color w:val="000000" w:themeColor="text1"/>
                <w:szCs w:val="20"/>
                <w:lang w:val="sr-Cyrl-RS"/>
              </w:rPr>
            </w:pPr>
            <w:r w:rsidRPr="007E347E">
              <w:rPr>
                <w:color w:val="000000" w:themeColor="text1"/>
                <w:szCs w:val="20"/>
                <w:lang w:val="sr-Cyrl-RS"/>
              </w:rPr>
              <w:t>(2025)</w:t>
            </w:r>
          </w:p>
        </w:tc>
        <w:tc>
          <w:tcPr>
            <w:tcW w:w="1410" w:type="dxa"/>
            <w:gridSpan w:val="2"/>
            <w:tcBorders>
              <w:top w:val="single" w:sz="4" w:space="0" w:color="000000"/>
              <w:left w:val="single" w:sz="4" w:space="0" w:color="000000"/>
              <w:bottom w:val="single" w:sz="4" w:space="0" w:color="000000"/>
              <w:right w:val="single" w:sz="4" w:space="0" w:color="000000"/>
            </w:tcBorders>
          </w:tcPr>
          <w:p w14:paraId="4FB318F9" w14:textId="605985DF" w:rsidR="00A86690" w:rsidRPr="007E347E" w:rsidRDefault="007E347E" w:rsidP="000D4327">
            <w:pPr>
              <w:spacing w:after="0"/>
              <w:ind w:left="0" w:right="95" w:firstLine="0"/>
              <w:jc w:val="center"/>
              <w:rPr>
                <w:color w:val="000000" w:themeColor="text1"/>
                <w:szCs w:val="20"/>
                <w:lang w:val="sr-Cyrl-RS"/>
              </w:rPr>
            </w:pPr>
            <w:r>
              <w:rPr>
                <w:color w:val="000000" w:themeColor="text1"/>
                <w:szCs w:val="20"/>
                <w:lang w:val="sr-Cyrl-RS"/>
              </w:rPr>
              <w:t>Да</w:t>
            </w:r>
          </w:p>
          <w:p w14:paraId="53A2A052" w14:textId="779BA246" w:rsidR="00405A02" w:rsidRPr="007E347E" w:rsidRDefault="00405A02" w:rsidP="000D4327">
            <w:pPr>
              <w:spacing w:after="0"/>
              <w:ind w:left="0" w:right="95" w:firstLine="0"/>
              <w:jc w:val="center"/>
              <w:rPr>
                <w:color w:val="000000" w:themeColor="text1"/>
                <w:szCs w:val="20"/>
                <w:lang w:val="sr-Cyrl-RS"/>
              </w:rPr>
            </w:pPr>
          </w:p>
        </w:tc>
        <w:tc>
          <w:tcPr>
            <w:tcW w:w="1708" w:type="dxa"/>
            <w:tcBorders>
              <w:top w:val="single" w:sz="4" w:space="0" w:color="000000"/>
              <w:left w:val="single" w:sz="4" w:space="0" w:color="000000"/>
              <w:bottom w:val="single" w:sz="4" w:space="0" w:color="000000"/>
              <w:right w:val="single" w:sz="4" w:space="0" w:color="000000"/>
            </w:tcBorders>
          </w:tcPr>
          <w:p w14:paraId="794354C8" w14:textId="5E9790D2" w:rsidR="00A86690" w:rsidRPr="007E347E" w:rsidRDefault="007E347E" w:rsidP="000D4327">
            <w:pPr>
              <w:spacing w:after="0"/>
              <w:ind w:left="0" w:right="91" w:firstLine="0"/>
              <w:jc w:val="center"/>
              <w:rPr>
                <w:color w:val="000000" w:themeColor="text1"/>
                <w:szCs w:val="20"/>
                <w:lang w:val="sr-Cyrl-RS"/>
              </w:rPr>
            </w:pPr>
            <w:r>
              <w:rPr>
                <w:color w:val="000000" w:themeColor="text1"/>
                <w:szCs w:val="20"/>
                <w:lang w:val="sr-Cyrl-RS"/>
              </w:rPr>
              <w:t>Да</w:t>
            </w:r>
          </w:p>
          <w:p w14:paraId="20ED3F0F" w14:textId="28AD5D67" w:rsidR="00405A02" w:rsidRPr="007E347E" w:rsidRDefault="00405A02" w:rsidP="005B56B8">
            <w:pPr>
              <w:spacing w:after="0"/>
              <w:ind w:left="0" w:right="91" w:firstLine="0"/>
              <w:jc w:val="center"/>
              <w:rPr>
                <w:color w:val="000000" w:themeColor="text1"/>
                <w:szCs w:val="20"/>
                <w:lang w:val="sr-Cyrl-RS"/>
              </w:rPr>
            </w:pPr>
          </w:p>
        </w:tc>
      </w:tr>
      <w:tr w:rsidR="00365782" w:rsidRPr="00F81D35" w14:paraId="31916E4B" w14:textId="77777777" w:rsidTr="000D4327">
        <w:trPr>
          <w:trHeight w:val="278"/>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2FD380C" w14:textId="77777777" w:rsidR="00365782" w:rsidRPr="00F81D35" w:rsidRDefault="00365782" w:rsidP="000D4327">
            <w:pPr>
              <w:spacing w:after="0"/>
              <w:ind w:left="14" w:firstLine="0"/>
              <w:jc w:val="left"/>
              <w:rPr>
                <w:szCs w:val="20"/>
              </w:rPr>
            </w:pPr>
            <w:r w:rsidRPr="00F81D35">
              <w:rPr>
                <w:szCs w:val="20"/>
              </w:rPr>
              <w:t xml:space="preserve">Извор финансирања мере </w:t>
            </w:r>
          </w:p>
          <w:p w14:paraId="675BE432" w14:textId="77777777" w:rsidR="00365782" w:rsidRPr="00F81D35" w:rsidRDefault="00365782" w:rsidP="000D4327">
            <w:pPr>
              <w:spacing w:after="0"/>
              <w:ind w:left="14" w:firstLine="0"/>
              <w:jc w:val="left"/>
              <w:rPr>
                <w:szCs w:val="20"/>
              </w:rPr>
            </w:pPr>
            <w:r w:rsidRPr="00F81D35">
              <w:rPr>
                <w:szCs w:val="20"/>
              </w:rPr>
              <w:t xml:space="preserve"> </w:t>
            </w:r>
          </w:p>
        </w:tc>
        <w:tc>
          <w:tcPr>
            <w:tcW w:w="5103" w:type="dxa"/>
            <w:gridSpan w:val="3"/>
            <w:vMerge w:val="restart"/>
            <w:tcBorders>
              <w:top w:val="single" w:sz="4" w:space="0" w:color="000000"/>
              <w:left w:val="single" w:sz="4" w:space="0" w:color="000000"/>
              <w:right w:val="single" w:sz="4" w:space="0" w:color="000000"/>
            </w:tcBorders>
            <w:shd w:val="clear" w:color="auto" w:fill="A8D08D"/>
          </w:tcPr>
          <w:p w14:paraId="4B4E4913" w14:textId="77777777" w:rsidR="00365782" w:rsidRPr="00F81D35" w:rsidRDefault="00365782" w:rsidP="000D4327">
            <w:pPr>
              <w:spacing w:after="0"/>
              <w:ind w:left="0" w:firstLine="0"/>
              <w:jc w:val="left"/>
              <w:rPr>
                <w:szCs w:val="20"/>
              </w:rPr>
            </w:pPr>
            <w:r w:rsidRPr="00F81D35">
              <w:rPr>
                <w:szCs w:val="20"/>
              </w:rPr>
              <w:t xml:space="preserve">Веза са програмским буџетом </w:t>
            </w:r>
          </w:p>
          <w:p w14:paraId="155641DC" w14:textId="77777777" w:rsidR="00365782" w:rsidRPr="00F81D35" w:rsidRDefault="00365782" w:rsidP="000D4327">
            <w:pPr>
              <w:spacing w:after="160"/>
              <w:ind w:left="0" w:firstLine="0"/>
              <w:jc w:val="left"/>
              <w:rPr>
                <w:szCs w:val="20"/>
              </w:rPr>
            </w:pPr>
            <w:r w:rsidRPr="00F81D35">
              <w:rPr>
                <w:szCs w:val="20"/>
              </w:rPr>
              <w:t xml:space="preserve"> </w:t>
            </w:r>
          </w:p>
        </w:tc>
        <w:tc>
          <w:tcPr>
            <w:tcW w:w="4679" w:type="dxa"/>
            <w:gridSpan w:val="4"/>
            <w:tcBorders>
              <w:top w:val="single" w:sz="4" w:space="0" w:color="000000"/>
              <w:left w:val="single" w:sz="4" w:space="0" w:color="000000"/>
              <w:bottom w:val="single" w:sz="4" w:space="0" w:color="000000"/>
              <w:right w:val="single" w:sz="4" w:space="0" w:color="000000"/>
            </w:tcBorders>
            <w:shd w:val="clear" w:color="auto" w:fill="A8D08D"/>
          </w:tcPr>
          <w:p w14:paraId="2929543D" w14:textId="77777777" w:rsidR="00365782" w:rsidRPr="00F81D35" w:rsidRDefault="00365782" w:rsidP="000D4327">
            <w:pPr>
              <w:spacing w:after="0"/>
              <w:ind w:left="0" w:right="97" w:firstLine="0"/>
              <w:jc w:val="center"/>
              <w:rPr>
                <w:szCs w:val="20"/>
              </w:rPr>
            </w:pPr>
            <w:r w:rsidRPr="00F81D35">
              <w:rPr>
                <w:szCs w:val="20"/>
              </w:rPr>
              <w:t xml:space="preserve">Укупна процењена финансијска средства у 000 дин </w:t>
            </w:r>
          </w:p>
        </w:tc>
      </w:tr>
      <w:tr w:rsidR="00365782" w:rsidRPr="00F81D35" w14:paraId="177A929D" w14:textId="77777777" w:rsidTr="00677F58">
        <w:trPr>
          <w:trHeight w:val="280"/>
        </w:trPr>
        <w:tc>
          <w:tcPr>
            <w:tcW w:w="4678" w:type="dxa"/>
            <w:vMerge/>
            <w:tcBorders>
              <w:top w:val="nil"/>
              <w:left w:val="single" w:sz="4" w:space="0" w:color="000000"/>
              <w:bottom w:val="single" w:sz="4" w:space="0" w:color="000000"/>
              <w:right w:val="single" w:sz="4" w:space="0" w:color="000000"/>
            </w:tcBorders>
          </w:tcPr>
          <w:p w14:paraId="33410DB0" w14:textId="77777777" w:rsidR="00365782" w:rsidRPr="00F81D35" w:rsidRDefault="00365782" w:rsidP="000D4327">
            <w:pPr>
              <w:spacing w:after="160"/>
              <w:ind w:left="0" w:firstLine="0"/>
              <w:jc w:val="left"/>
              <w:rPr>
                <w:szCs w:val="20"/>
              </w:rPr>
            </w:pPr>
          </w:p>
        </w:tc>
        <w:tc>
          <w:tcPr>
            <w:tcW w:w="5103" w:type="dxa"/>
            <w:gridSpan w:val="3"/>
            <w:vMerge/>
            <w:tcBorders>
              <w:left w:val="single" w:sz="4" w:space="0" w:color="000000"/>
              <w:bottom w:val="single" w:sz="4" w:space="0" w:color="auto"/>
              <w:right w:val="single" w:sz="4" w:space="0" w:color="000000"/>
            </w:tcBorders>
          </w:tcPr>
          <w:p w14:paraId="61B6D5A1" w14:textId="77777777" w:rsidR="00365782" w:rsidRPr="00F81D35" w:rsidRDefault="00365782" w:rsidP="000D4327">
            <w:pPr>
              <w:spacing w:after="160"/>
              <w:ind w:left="0" w:firstLine="0"/>
              <w:jc w:val="left"/>
              <w:rPr>
                <w:szCs w:val="2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3E2E6046" w14:textId="77777777" w:rsidR="00365782" w:rsidRPr="00F81D35" w:rsidRDefault="00365782" w:rsidP="00677F58">
            <w:pPr>
              <w:ind w:left="0"/>
              <w:jc w:val="center"/>
              <w:rPr>
                <w:szCs w:val="20"/>
                <w:lang w:val="sr-Cyrl-RS"/>
              </w:rPr>
            </w:pPr>
            <w:r w:rsidRPr="00F81D35">
              <w:rPr>
                <w:szCs w:val="20"/>
                <w:lang w:val="sr-Cyrl-RS"/>
              </w:rPr>
              <w:t>2026</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4302EA8" w14:textId="77777777" w:rsidR="00365782" w:rsidRPr="00F81D35" w:rsidRDefault="00365782" w:rsidP="00677F58">
            <w:pPr>
              <w:ind w:left="0"/>
              <w:jc w:val="center"/>
              <w:rPr>
                <w:szCs w:val="20"/>
                <w:lang w:val="sr-Cyrl-RS"/>
              </w:rPr>
            </w:pPr>
            <w:r w:rsidRPr="00F81D35">
              <w:rPr>
                <w:szCs w:val="20"/>
                <w:lang w:val="sr-Cyrl-RS"/>
              </w:rPr>
              <w:t>2027</w:t>
            </w:r>
          </w:p>
        </w:tc>
      </w:tr>
      <w:tr w:rsidR="00DD30AE" w:rsidRPr="00F81D35" w14:paraId="39F72C39" w14:textId="77777777" w:rsidTr="00DD30AE">
        <w:trPr>
          <w:trHeight w:val="580"/>
        </w:trPr>
        <w:tc>
          <w:tcPr>
            <w:tcW w:w="4678" w:type="dxa"/>
            <w:tcBorders>
              <w:top w:val="single" w:sz="4" w:space="0" w:color="000000"/>
              <w:left w:val="single" w:sz="4" w:space="0" w:color="000000"/>
              <w:bottom w:val="single" w:sz="4" w:space="0" w:color="000000"/>
              <w:right w:val="single" w:sz="4" w:space="0" w:color="auto"/>
            </w:tcBorders>
          </w:tcPr>
          <w:p w14:paraId="5457519F" w14:textId="77777777" w:rsidR="00DD30AE" w:rsidRPr="00F81D35" w:rsidRDefault="00DD30AE" w:rsidP="00DD30AE">
            <w:pPr>
              <w:spacing w:after="0"/>
              <w:ind w:left="14" w:firstLine="0"/>
              <w:jc w:val="left"/>
              <w:rPr>
                <w:szCs w:val="20"/>
              </w:rPr>
            </w:pPr>
            <w:r w:rsidRPr="00F81D35">
              <w:rPr>
                <w:szCs w:val="20"/>
                <w:u w:val="single" w:color="000000"/>
              </w:rPr>
              <w:t>Приходи из буџета</w:t>
            </w:r>
            <w:r w:rsidRPr="00F81D35">
              <w:rPr>
                <w:szCs w:val="20"/>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4E330A1" w14:textId="2B9EB9A9" w:rsidR="00DD30AE" w:rsidRPr="00F81D35" w:rsidRDefault="00DD30AE" w:rsidP="00DD30AE">
            <w:pPr>
              <w:spacing w:after="160"/>
              <w:ind w:left="0" w:firstLine="0"/>
              <w:jc w:val="center"/>
              <w:rPr>
                <w:szCs w:val="20"/>
              </w:rPr>
            </w:pPr>
            <w:r>
              <w:rPr>
                <w:szCs w:val="20"/>
                <w:lang w:val="sr-Cyrl-RS"/>
              </w:rPr>
              <w:t>/</w:t>
            </w:r>
          </w:p>
        </w:tc>
        <w:tc>
          <w:tcPr>
            <w:tcW w:w="2410" w:type="dxa"/>
            <w:gridSpan w:val="2"/>
            <w:tcBorders>
              <w:top w:val="single" w:sz="4" w:space="0" w:color="000000"/>
              <w:left w:val="single" w:sz="4" w:space="0" w:color="auto"/>
              <w:bottom w:val="single" w:sz="4" w:space="0" w:color="000000"/>
              <w:right w:val="single" w:sz="4" w:space="0" w:color="000000"/>
            </w:tcBorders>
            <w:vAlign w:val="center"/>
          </w:tcPr>
          <w:p w14:paraId="0ACD7199" w14:textId="03455294" w:rsidR="00DD30AE" w:rsidRPr="00F81D35" w:rsidRDefault="00DD30AE" w:rsidP="00DD30AE">
            <w:pPr>
              <w:spacing w:after="0"/>
              <w:ind w:left="14" w:firstLine="0"/>
              <w:jc w:val="center"/>
              <w:rPr>
                <w:szCs w:val="20"/>
              </w:rPr>
            </w:pPr>
            <w:r>
              <w:rPr>
                <w:szCs w:val="20"/>
                <w:lang w:val="sr-Cyrl-RS"/>
              </w:rPr>
              <w:t>/</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068BBDA6" w14:textId="157DA480" w:rsidR="00DD30AE" w:rsidRPr="00F81D35" w:rsidRDefault="00DD30AE" w:rsidP="00DD30AE">
            <w:pPr>
              <w:spacing w:after="0"/>
              <w:ind w:left="15" w:firstLine="0"/>
              <w:jc w:val="center"/>
              <w:rPr>
                <w:szCs w:val="20"/>
              </w:rPr>
            </w:pPr>
            <w:r>
              <w:rPr>
                <w:szCs w:val="20"/>
                <w:lang w:val="sr-Cyrl-RS"/>
              </w:rPr>
              <w:t>/</w:t>
            </w:r>
          </w:p>
        </w:tc>
      </w:tr>
      <w:tr w:rsidR="00DD30AE" w:rsidRPr="00F81D35" w14:paraId="579EFFAE" w14:textId="77777777" w:rsidTr="00DD30AE">
        <w:trPr>
          <w:trHeight w:val="632"/>
        </w:trPr>
        <w:tc>
          <w:tcPr>
            <w:tcW w:w="4678" w:type="dxa"/>
            <w:tcBorders>
              <w:top w:val="single" w:sz="4" w:space="0" w:color="000000"/>
              <w:left w:val="single" w:sz="4" w:space="0" w:color="000000"/>
              <w:bottom w:val="single" w:sz="4" w:space="0" w:color="000000"/>
              <w:right w:val="single" w:sz="4" w:space="0" w:color="auto"/>
            </w:tcBorders>
          </w:tcPr>
          <w:p w14:paraId="5A6852E8" w14:textId="77777777" w:rsidR="00DD30AE" w:rsidRPr="00F81D35" w:rsidRDefault="00DD30AE" w:rsidP="00DD30AE">
            <w:pPr>
              <w:spacing w:after="0"/>
              <w:ind w:left="14" w:firstLine="0"/>
              <w:jc w:val="left"/>
              <w:rPr>
                <w:szCs w:val="20"/>
              </w:rPr>
            </w:pPr>
            <w:r w:rsidRPr="00F81D35">
              <w:rPr>
                <w:szCs w:val="20"/>
                <w:u w:val="single" w:color="000000"/>
              </w:rPr>
              <w:t>Финансијска помоћ ЕУ у €</w:t>
            </w:r>
            <w:r w:rsidRPr="00F81D35">
              <w:rPr>
                <w:szCs w:val="20"/>
              </w:rPr>
              <w:t xml:space="preserve"> </w:t>
            </w:r>
          </w:p>
          <w:p w14:paraId="6F418411" w14:textId="77777777" w:rsidR="00DD30AE" w:rsidRPr="00F81D35" w:rsidRDefault="00DD30AE" w:rsidP="00DD30AE">
            <w:pPr>
              <w:spacing w:after="0"/>
              <w:ind w:left="14" w:firstLine="0"/>
              <w:jc w:val="left"/>
              <w:rPr>
                <w:szCs w:val="20"/>
              </w:rPr>
            </w:pPr>
            <w:r w:rsidRPr="00F81D35">
              <w:rPr>
                <w:szCs w:val="20"/>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F746EB2" w14:textId="101C86D7" w:rsidR="00DD30AE" w:rsidRPr="00F81D35" w:rsidRDefault="00DD30AE" w:rsidP="00DD30AE">
            <w:pPr>
              <w:spacing w:after="160"/>
              <w:ind w:left="0" w:firstLine="0"/>
              <w:jc w:val="center"/>
              <w:rPr>
                <w:szCs w:val="20"/>
              </w:rPr>
            </w:pPr>
            <w:r>
              <w:rPr>
                <w:szCs w:val="20"/>
                <w:lang w:val="sr-Cyrl-RS"/>
              </w:rPr>
              <w:t>/</w:t>
            </w:r>
          </w:p>
        </w:tc>
        <w:tc>
          <w:tcPr>
            <w:tcW w:w="2410" w:type="dxa"/>
            <w:gridSpan w:val="2"/>
            <w:tcBorders>
              <w:top w:val="single" w:sz="4" w:space="0" w:color="000000"/>
              <w:left w:val="single" w:sz="4" w:space="0" w:color="auto"/>
              <w:bottom w:val="single" w:sz="4" w:space="0" w:color="000000"/>
              <w:right w:val="single" w:sz="4" w:space="0" w:color="000000"/>
            </w:tcBorders>
            <w:vAlign w:val="center"/>
          </w:tcPr>
          <w:p w14:paraId="70C77981" w14:textId="316DA366" w:rsidR="00DD30AE" w:rsidRPr="00F81D35" w:rsidRDefault="00DD30AE" w:rsidP="00DD30AE">
            <w:pPr>
              <w:spacing w:after="0"/>
              <w:ind w:left="0" w:right="109" w:firstLine="0"/>
              <w:jc w:val="center"/>
              <w:rPr>
                <w:szCs w:val="20"/>
              </w:rPr>
            </w:pPr>
            <w:r>
              <w:rPr>
                <w:szCs w:val="20"/>
                <w:lang w:val="sr-Cyrl-RS"/>
              </w:rPr>
              <w:t>/</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2F8D37B6" w14:textId="562249DC" w:rsidR="00DD30AE" w:rsidRPr="00F81D35" w:rsidRDefault="00DD30AE" w:rsidP="00DD30AE">
            <w:pPr>
              <w:spacing w:after="0"/>
              <w:ind w:left="0" w:right="106" w:firstLine="0"/>
              <w:jc w:val="center"/>
              <w:rPr>
                <w:szCs w:val="20"/>
              </w:rPr>
            </w:pPr>
            <w:r>
              <w:rPr>
                <w:szCs w:val="20"/>
                <w:lang w:val="sr-Cyrl-RS"/>
              </w:rPr>
              <w:t>/</w:t>
            </w:r>
          </w:p>
        </w:tc>
      </w:tr>
    </w:tbl>
    <w:p w14:paraId="09C3A9C1"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459" w:type="dxa"/>
        <w:tblInd w:w="-147" w:type="dxa"/>
        <w:tblLayout w:type="fixed"/>
        <w:tblLook w:val="04A0" w:firstRow="1" w:lastRow="0" w:firstColumn="1" w:lastColumn="0" w:noHBand="0" w:noVBand="1"/>
      </w:tblPr>
      <w:tblGrid>
        <w:gridCol w:w="3261"/>
        <w:gridCol w:w="1559"/>
        <w:gridCol w:w="1559"/>
        <w:gridCol w:w="1560"/>
        <w:gridCol w:w="1559"/>
        <w:gridCol w:w="1559"/>
        <w:gridCol w:w="1701"/>
        <w:gridCol w:w="1701"/>
      </w:tblGrid>
      <w:tr w:rsidR="00365782" w:rsidRPr="00F81D35" w14:paraId="5819F846"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32540809" w14:textId="77777777" w:rsidR="00365782" w:rsidRPr="00F81D35" w:rsidRDefault="00365782" w:rsidP="000D4327">
            <w:pPr>
              <w:rPr>
                <w:szCs w:val="20"/>
                <w:lang w:val="sr-Cyrl-RS"/>
              </w:rPr>
            </w:pPr>
            <w:r w:rsidRPr="00F81D35">
              <w:rPr>
                <w:szCs w:val="20"/>
                <w:lang w:val="sr-Cyrl-RS"/>
              </w:rPr>
              <w:t>Назив активности:</w:t>
            </w:r>
          </w:p>
        </w:tc>
        <w:tc>
          <w:tcPr>
            <w:tcW w:w="1559" w:type="dxa"/>
            <w:vMerge w:val="restart"/>
            <w:tcBorders>
              <w:top w:val="single" w:sz="4" w:space="0" w:color="auto"/>
              <w:bottom w:val="single" w:sz="4" w:space="0" w:color="auto"/>
            </w:tcBorders>
            <w:shd w:val="clear" w:color="auto" w:fill="FFF2CC" w:themeFill="accent4" w:themeFillTint="33"/>
          </w:tcPr>
          <w:p w14:paraId="5CC52094" w14:textId="77777777" w:rsidR="00365782" w:rsidRPr="00F81D35" w:rsidRDefault="00365782" w:rsidP="000D4327">
            <w:pPr>
              <w:ind w:left="35"/>
              <w:jc w:val="center"/>
              <w:rPr>
                <w:szCs w:val="20"/>
              </w:rPr>
            </w:pPr>
            <w:r w:rsidRPr="00F81D35">
              <w:rPr>
                <w:szCs w:val="20"/>
                <w:lang w:val="sr-Cyrl-RS" w:eastAsia="zh-CN"/>
              </w:rPr>
              <w:t>Орган који спроводи активност</w:t>
            </w:r>
          </w:p>
        </w:tc>
        <w:tc>
          <w:tcPr>
            <w:tcW w:w="1559" w:type="dxa"/>
            <w:vMerge w:val="restart"/>
            <w:tcBorders>
              <w:top w:val="single" w:sz="4" w:space="0" w:color="auto"/>
              <w:bottom w:val="single" w:sz="4" w:space="0" w:color="auto"/>
            </w:tcBorders>
            <w:shd w:val="clear" w:color="auto" w:fill="FFF2CC" w:themeFill="accent4" w:themeFillTint="33"/>
          </w:tcPr>
          <w:p w14:paraId="6992B3E0" w14:textId="3C5FF94E" w:rsidR="00365782" w:rsidRPr="00F81D35" w:rsidRDefault="00365782" w:rsidP="008507B7">
            <w:pPr>
              <w:pStyle w:val="CommentText"/>
              <w:jc w:val="center"/>
              <w:rPr>
                <w:lang w:val="sr-Cyrl-RS"/>
              </w:rPr>
            </w:pPr>
            <w:r w:rsidRPr="00F81D35">
              <w:rPr>
                <w:rFonts w:ascii="Times New Roman" w:hAnsi="Times New Roman" w:cs="Times New Roman"/>
              </w:rPr>
              <w:t>O</w:t>
            </w:r>
            <w:r w:rsidRPr="00F81D35">
              <w:rPr>
                <w:rFonts w:ascii="Times New Roman" w:hAnsi="Times New Roman" w:cs="Times New Roman"/>
                <w:lang w:val="sr-Cyrl-RS"/>
              </w:rPr>
              <w:t>ргани партнери у спровођењу активности</w:t>
            </w:r>
          </w:p>
        </w:tc>
        <w:tc>
          <w:tcPr>
            <w:tcW w:w="1560" w:type="dxa"/>
            <w:vMerge w:val="restart"/>
            <w:tcBorders>
              <w:top w:val="single" w:sz="4" w:space="0" w:color="auto"/>
              <w:bottom w:val="single" w:sz="4" w:space="0" w:color="auto"/>
            </w:tcBorders>
            <w:shd w:val="clear" w:color="auto" w:fill="FFF2CC" w:themeFill="accent4" w:themeFillTint="33"/>
          </w:tcPr>
          <w:p w14:paraId="3C0B81F3" w14:textId="77777777" w:rsidR="00365782" w:rsidRPr="00F81D35" w:rsidRDefault="00365782" w:rsidP="000D4327">
            <w:pPr>
              <w:ind w:left="35" w:firstLine="0"/>
              <w:jc w:val="center"/>
              <w:rPr>
                <w:szCs w:val="20"/>
                <w:lang w:val="sr-Cyrl-RS" w:eastAsia="zh-CN"/>
              </w:rPr>
            </w:pPr>
            <w:r w:rsidRPr="00F81D35">
              <w:rPr>
                <w:szCs w:val="20"/>
                <w:lang w:val="sr-Cyrl-RS" w:eastAsia="zh-CN"/>
              </w:rPr>
              <w:t>Рок за завршетак активности</w:t>
            </w:r>
          </w:p>
        </w:tc>
        <w:tc>
          <w:tcPr>
            <w:tcW w:w="1559" w:type="dxa"/>
            <w:vMerge w:val="restart"/>
            <w:tcBorders>
              <w:top w:val="single" w:sz="4" w:space="0" w:color="auto"/>
              <w:bottom w:val="single" w:sz="4" w:space="0" w:color="auto"/>
            </w:tcBorders>
            <w:shd w:val="clear" w:color="auto" w:fill="FFF2CC" w:themeFill="accent4" w:themeFillTint="33"/>
          </w:tcPr>
          <w:p w14:paraId="20851E7F"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559" w:type="dxa"/>
            <w:vMerge w:val="restart"/>
            <w:tcBorders>
              <w:top w:val="single" w:sz="4" w:space="0" w:color="auto"/>
              <w:bottom w:val="single" w:sz="4" w:space="0" w:color="auto"/>
            </w:tcBorders>
            <w:shd w:val="clear" w:color="auto" w:fill="FFF2CC" w:themeFill="accent4" w:themeFillTint="33"/>
          </w:tcPr>
          <w:p w14:paraId="2DEFB219" w14:textId="77777777" w:rsidR="00365782" w:rsidRPr="00F81D35" w:rsidRDefault="001A267B" w:rsidP="000D4327">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868261721"/>
              </w:sdtPr>
              <w:sdtEndPr/>
              <w:sdtContent/>
            </w:sdt>
            <w:r w:rsidR="00365782" w:rsidRPr="00F81D35">
              <w:rPr>
                <w:rFonts w:ascii="Times New Roman" w:hAnsi="Times New Roman" w:cs="Times New Roman"/>
                <w:lang w:val="sr-Cyrl-RS"/>
              </w:rPr>
              <w:t>Веза са програмским буџетом</w:t>
            </w:r>
          </w:p>
          <w:p w14:paraId="5F903941" w14:textId="77777777" w:rsidR="00365782" w:rsidRPr="00F81D35" w:rsidRDefault="00365782" w:rsidP="000D4327">
            <w:pPr>
              <w:pStyle w:val="CommentText"/>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3AF15A17" w14:textId="77777777" w:rsidR="00365782" w:rsidRPr="00F81D35" w:rsidRDefault="00365782" w:rsidP="000D4327">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3C70560E" w14:textId="77777777" w:rsidTr="00F262D1">
        <w:trPr>
          <w:trHeight w:val="224"/>
        </w:trPr>
        <w:tc>
          <w:tcPr>
            <w:tcW w:w="3261" w:type="dxa"/>
            <w:vMerge/>
            <w:tcBorders>
              <w:top w:val="single" w:sz="4" w:space="0" w:color="auto"/>
              <w:left w:val="single" w:sz="4" w:space="0" w:color="auto"/>
            </w:tcBorders>
            <w:shd w:val="clear" w:color="auto" w:fill="FFF2CC" w:themeFill="accent4" w:themeFillTint="33"/>
          </w:tcPr>
          <w:p w14:paraId="7756800D" w14:textId="77777777" w:rsidR="00365782" w:rsidRPr="00F81D35" w:rsidRDefault="00365782" w:rsidP="000D4327">
            <w:pPr>
              <w:rPr>
                <w:szCs w:val="20"/>
                <w:lang w:val="sr-Cyrl-RS"/>
              </w:rPr>
            </w:pPr>
          </w:p>
        </w:tc>
        <w:tc>
          <w:tcPr>
            <w:tcW w:w="1559" w:type="dxa"/>
            <w:vMerge/>
            <w:tcBorders>
              <w:top w:val="single" w:sz="4" w:space="0" w:color="auto"/>
            </w:tcBorders>
            <w:shd w:val="clear" w:color="auto" w:fill="FFF2CC" w:themeFill="accent4" w:themeFillTint="33"/>
          </w:tcPr>
          <w:p w14:paraId="4C7B5EC5" w14:textId="77777777" w:rsidR="00365782" w:rsidRPr="00F81D35" w:rsidRDefault="00365782" w:rsidP="000D4327">
            <w:pPr>
              <w:rPr>
                <w:szCs w:val="20"/>
                <w:lang w:val="sr-Cyrl-RS"/>
              </w:rPr>
            </w:pPr>
          </w:p>
        </w:tc>
        <w:tc>
          <w:tcPr>
            <w:tcW w:w="1559" w:type="dxa"/>
            <w:vMerge/>
            <w:tcBorders>
              <w:top w:val="single" w:sz="4" w:space="0" w:color="auto"/>
            </w:tcBorders>
            <w:shd w:val="clear" w:color="auto" w:fill="FFF2CC" w:themeFill="accent4" w:themeFillTint="33"/>
          </w:tcPr>
          <w:p w14:paraId="33EF82B6" w14:textId="77777777" w:rsidR="00365782" w:rsidRPr="00F81D35" w:rsidRDefault="00365782" w:rsidP="000D4327">
            <w:pPr>
              <w:rPr>
                <w:szCs w:val="20"/>
                <w:lang w:val="sr-Cyrl-RS"/>
              </w:rPr>
            </w:pPr>
          </w:p>
        </w:tc>
        <w:tc>
          <w:tcPr>
            <w:tcW w:w="1560" w:type="dxa"/>
            <w:vMerge/>
            <w:tcBorders>
              <w:top w:val="single" w:sz="4" w:space="0" w:color="auto"/>
            </w:tcBorders>
            <w:shd w:val="clear" w:color="auto" w:fill="FFF2CC" w:themeFill="accent4" w:themeFillTint="33"/>
          </w:tcPr>
          <w:p w14:paraId="06763D1D" w14:textId="77777777" w:rsidR="00365782" w:rsidRPr="00F81D35" w:rsidRDefault="00365782" w:rsidP="000D4327">
            <w:pPr>
              <w:jc w:val="center"/>
              <w:rPr>
                <w:szCs w:val="20"/>
                <w:lang w:val="sr-Cyrl-RS"/>
              </w:rPr>
            </w:pPr>
          </w:p>
        </w:tc>
        <w:tc>
          <w:tcPr>
            <w:tcW w:w="1559" w:type="dxa"/>
            <w:vMerge/>
            <w:tcBorders>
              <w:top w:val="single" w:sz="4" w:space="0" w:color="auto"/>
            </w:tcBorders>
            <w:shd w:val="clear" w:color="auto" w:fill="FFF2CC" w:themeFill="accent4" w:themeFillTint="33"/>
          </w:tcPr>
          <w:p w14:paraId="01132F78" w14:textId="77777777" w:rsidR="00365782" w:rsidRPr="00F81D35" w:rsidRDefault="00365782" w:rsidP="000D4327">
            <w:pPr>
              <w:pStyle w:val="CommentText"/>
              <w:jc w:val="center"/>
              <w:rPr>
                <w:rFonts w:ascii="Times New Roman" w:hAnsi="Times New Roman" w:cs="Times New Roman"/>
                <w:lang w:val="sr-Cyrl-RS"/>
              </w:rPr>
            </w:pPr>
          </w:p>
        </w:tc>
        <w:tc>
          <w:tcPr>
            <w:tcW w:w="1559" w:type="dxa"/>
            <w:vMerge/>
            <w:tcBorders>
              <w:top w:val="single" w:sz="4" w:space="0" w:color="auto"/>
            </w:tcBorders>
            <w:shd w:val="clear" w:color="auto" w:fill="FFF2CC" w:themeFill="accent4" w:themeFillTint="33"/>
          </w:tcPr>
          <w:p w14:paraId="5810CF55" w14:textId="77777777" w:rsidR="00365782" w:rsidRPr="00F81D35" w:rsidRDefault="00365782" w:rsidP="000D4327">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17EEC753" w14:textId="77777777" w:rsidR="00365782" w:rsidRPr="00F81D35" w:rsidRDefault="00365782" w:rsidP="00F262D1">
            <w:pPr>
              <w:pStyle w:val="CommentText"/>
              <w:jc w:val="center"/>
              <w:rPr>
                <w:rFonts w:ascii="Times New Roman" w:hAnsi="Times New Roman" w:cs="Times New Roman"/>
                <w:lang w:val="sr-Latn-RS"/>
              </w:rPr>
            </w:pPr>
            <w:r w:rsidRPr="00F81D35">
              <w:rPr>
                <w:rFonts w:ascii="Times New Roman" w:hAnsi="Times New Roman" w:cs="Times New Roman"/>
                <w:lang w:val="sr-Latn-RS"/>
              </w:rPr>
              <w:t>2026</w:t>
            </w:r>
          </w:p>
        </w:tc>
        <w:tc>
          <w:tcPr>
            <w:tcW w:w="1701" w:type="dxa"/>
            <w:tcBorders>
              <w:top w:val="single" w:sz="4" w:space="0" w:color="auto"/>
            </w:tcBorders>
            <w:shd w:val="clear" w:color="auto" w:fill="FFF2CC" w:themeFill="accent4" w:themeFillTint="33"/>
            <w:vAlign w:val="center"/>
          </w:tcPr>
          <w:p w14:paraId="3E61791E" w14:textId="77777777" w:rsidR="00365782" w:rsidRPr="00F81D35" w:rsidRDefault="00365782" w:rsidP="00F262D1">
            <w:pPr>
              <w:pStyle w:val="CommentText"/>
              <w:jc w:val="center"/>
              <w:rPr>
                <w:rFonts w:ascii="Times New Roman" w:hAnsi="Times New Roman" w:cs="Times New Roman"/>
                <w:lang w:val="sr-Latn-RS"/>
              </w:rPr>
            </w:pPr>
            <w:r w:rsidRPr="00F81D35">
              <w:rPr>
                <w:rFonts w:ascii="Times New Roman" w:hAnsi="Times New Roman" w:cs="Times New Roman"/>
                <w:lang w:val="sr-Latn-RS"/>
              </w:rPr>
              <w:t>2027</w:t>
            </w:r>
          </w:p>
        </w:tc>
      </w:tr>
      <w:tr w:rsidR="00303540" w:rsidRPr="00F81D35" w14:paraId="1F791EF7" w14:textId="77777777" w:rsidTr="00F262D1">
        <w:trPr>
          <w:trHeight w:val="329"/>
        </w:trPr>
        <w:tc>
          <w:tcPr>
            <w:tcW w:w="3261" w:type="dxa"/>
            <w:tcBorders>
              <w:left w:val="single" w:sz="4" w:space="0" w:color="auto"/>
            </w:tcBorders>
          </w:tcPr>
          <w:p w14:paraId="7A2913E3" w14:textId="1873B480" w:rsidR="00303540" w:rsidRPr="00414EA5" w:rsidRDefault="005751E4" w:rsidP="005751E4">
            <w:pPr>
              <w:pStyle w:val="ListParagraph"/>
              <w:numPr>
                <w:ilvl w:val="2"/>
                <w:numId w:val="32"/>
              </w:numPr>
              <w:jc w:val="left"/>
              <w:rPr>
                <w:color w:val="000000" w:themeColor="text1"/>
                <w:szCs w:val="18"/>
                <w:lang w:val="sr-Cyrl-RS"/>
              </w:rPr>
            </w:pPr>
            <w:r w:rsidRPr="005751E4">
              <w:rPr>
                <w:color w:val="000000" w:themeColor="text1"/>
                <w:szCs w:val="18"/>
                <w:lang w:val="sr-Cyrl-RS"/>
              </w:rPr>
              <w:t>Анализе потреба координатора за ромска питања у локалним самоуправама</w:t>
            </w:r>
          </w:p>
        </w:tc>
        <w:tc>
          <w:tcPr>
            <w:tcW w:w="1559" w:type="dxa"/>
          </w:tcPr>
          <w:p w14:paraId="14ECD2F2" w14:textId="4DBEBAE1" w:rsidR="00303540" w:rsidRPr="00A4424B" w:rsidRDefault="00303540" w:rsidP="00303540">
            <w:pPr>
              <w:ind w:left="31"/>
              <w:jc w:val="center"/>
              <w:rPr>
                <w:color w:val="FF0000"/>
                <w:szCs w:val="20"/>
                <w:lang w:val="sr-Cyrl-RS"/>
              </w:rPr>
            </w:pPr>
            <w:r>
              <w:rPr>
                <w:color w:val="000000" w:themeColor="text1"/>
                <w:szCs w:val="20"/>
                <w:lang w:val="sr-Cyrl-RS"/>
              </w:rPr>
              <w:t>МЉМПДД</w:t>
            </w:r>
          </w:p>
        </w:tc>
        <w:tc>
          <w:tcPr>
            <w:tcW w:w="1559" w:type="dxa"/>
          </w:tcPr>
          <w:p w14:paraId="2CBDA52B" w14:textId="11F42ED8" w:rsidR="00303540" w:rsidRDefault="00303540" w:rsidP="00303540">
            <w:pPr>
              <w:ind w:left="30"/>
              <w:jc w:val="center"/>
              <w:rPr>
                <w:color w:val="000000" w:themeColor="text1"/>
                <w:szCs w:val="20"/>
                <w:lang w:val="sr-Cyrl-RS"/>
              </w:rPr>
            </w:pPr>
            <w:r w:rsidRPr="00A4424B">
              <w:rPr>
                <w:color w:val="000000" w:themeColor="text1"/>
                <w:szCs w:val="20"/>
                <w:lang w:val="sr-Cyrl-RS"/>
              </w:rPr>
              <w:t>МДУЛС</w:t>
            </w:r>
          </w:p>
          <w:p w14:paraId="69DEC96C" w14:textId="1C6368F1" w:rsidR="00303540" w:rsidRPr="00A4424B" w:rsidRDefault="00303540" w:rsidP="00303540">
            <w:pPr>
              <w:ind w:left="30"/>
              <w:jc w:val="center"/>
              <w:rPr>
                <w:color w:val="000000" w:themeColor="text1"/>
                <w:szCs w:val="20"/>
                <w:lang w:val="sr-Cyrl-RS" w:eastAsia="sr-Latn-CS"/>
              </w:rPr>
            </w:pPr>
            <w:r w:rsidRPr="00A4424B">
              <w:rPr>
                <w:color w:val="000000" w:themeColor="text1"/>
                <w:szCs w:val="20"/>
                <w:lang w:val="sr-Cyrl-RS" w:eastAsia="sr-Latn-CS"/>
              </w:rPr>
              <w:t>КТУПРР</w:t>
            </w:r>
          </w:p>
          <w:p w14:paraId="52BDEA72" w14:textId="77777777" w:rsidR="00303540" w:rsidRPr="00A4424B" w:rsidRDefault="00303540" w:rsidP="00303540">
            <w:pPr>
              <w:pStyle w:val="BodyAAA"/>
              <w:ind w:left="30"/>
              <w:jc w:val="center"/>
              <w:rPr>
                <w:rFonts w:ascii="Times New Roman" w:hAnsi="Times New Roman" w:cs="Times New Roman"/>
                <w:color w:val="000000" w:themeColor="text1"/>
                <w:sz w:val="20"/>
                <w:szCs w:val="20"/>
                <w:lang w:val="sr-Cyrl-RS"/>
              </w:rPr>
            </w:pPr>
            <w:r w:rsidRPr="00A4424B">
              <w:rPr>
                <w:rFonts w:ascii="Times New Roman" w:hAnsi="Times New Roman" w:cs="Times New Roman"/>
                <w:color w:val="000000" w:themeColor="text1"/>
                <w:sz w:val="20"/>
                <w:szCs w:val="20"/>
                <w:lang w:val="sr-Cyrl-RS"/>
              </w:rPr>
              <w:t>ЈЛС</w:t>
            </w:r>
          </w:p>
          <w:p w14:paraId="5C653B8B" w14:textId="64B453DC" w:rsidR="00303540" w:rsidRPr="00A4424B" w:rsidRDefault="00303540" w:rsidP="00303540">
            <w:pPr>
              <w:pStyle w:val="BodyAAA"/>
              <w:ind w:left="30"/>
              <w:jc w:val="center"/>
              <w:rPr>
                <w:color w:val="000000" w:themeColor="text1"/>
                <w:szCs w:val="20"/>
                <w:lang w:val="sr-Cyrl-RS"/>
              </w:rPr>
            </w:pPr>
            <w:r w:rsidRPr="00A4424B">
              <w:rPr>
                <w:rFonts w:ascii="Times New Roman" w:hAnsi="Times New Roman" w:cs="Times New Roman"/>
                <w:color w:val="000000" w:themeColor="text1"/>
                <w:sz w:val="20"/>
                <w:szCs w:val="20"/>
                <w:lang w:val="sr-Cyrl-RS"/>
              </w:rPr>
              <w:t>СКГО</w:t>
            </w:r>
          </w:p>
        </w:tc>
        <w:tc>
          <w:tcPr>
            <w:tcW w:w="1560" w:type="dxa"/>
          </w:tcPr>
          <w:p w14:paraId="32AA3517" w14:textId="59C0F390" w:rsidR="00303540" w:rsidRPr="00172078" w:rsidRDefault="005751E4" w:rsidP="00303540">
            <w:pPr>
              <w:ind w:left="37"/>
              <w:jc w:val="center"/>
              <w:rPr>
                <w:szCs w:val="20"/>
                <w:lang w:val="sr-Cyrl-RS"/>
              </w:rPr>
            </w:pPr>
            <w:r>
              <w:rPr>
                <w:szCs w:val="18"/>
                <w:lang w:val="ru-RU"/>
              </w:rPr>
              <w:t>1</w:t>
            </w:r>
            <w:r w:rsidR="00303540" w:rsidRPr="00172078">
              <w:rPr>
                <w:szCs w:val="18"/>
                <w:lang w:val="ru-RU"/>
              </w:rPr>
              <w:t xml:space="preserve"> . квартал 2027</w:t>
            </w:r>
          </w:p>
        </w:tc>
        <w:tc>
          <w:tcPr>
            <w:tcW w:w="1559" w:type="dxa"/>
            <w:vAlign w:val="center"/>
          </w:tcPr>
          <w:p w14:paraId="7B0E6691" w14:textId="77777777" w:rsidR="00303540" w:rsidRPr="00B25A2B" w:rsidRDefault="00303540" w:rsidP="00303540">
            <w:pPr>
              <w:pStyle w:val="TableParagraph"/>
              <w:rPr>
                <w:sz w:val="20"/>
                <w:szCs w:val="20"/>
              </w:rPr>
            </w:pPr>
            <w:r w:rsidRPr="00B25A2B">
              <w:rPr>
                <w:sz w:val="20"/>
                <w:szCs w:val="20"/>
                <w:lang w:val="sr-Cyrl-RS"/>
              </w:rPr>
              <w:t>Буџет Републике Србије, раздео 33 – МЉМПДД</w:t>
            </w:r>
          </w:p>
          <w:p w14:paraId="7281CA4D" w14:textId="77777777" w:rsidR="00303540" w:rsidRDefault="00303540" w:rsidP="00303540">
            <w:pPr>
              <w:ind w:left="48"/>
              <w:jc w:val="left"/>
              <w:rPr>
                <w:szCs w:val="20"/>
              </w:rPr>
            </w:pPr>
            <w:r w:rsidRPr="00B25A2B">
              <w:rPr>
                <w:szCs w:val="20"/>
                <w:lang w:val="sr-Cyrl-RS"/>
              </w:rPr>
              <w:t>Извор 01</w:t>
            </w:r>
          </w:p>
          <w:p w14:paraId="783ACF1A" w14:textId="77777777" w:rsidR="00303540" w:rsidRPr="00B25A2B" w:rsidRDefault="00303540" w:rsidP="00303540">
            <w:pPr>
              <w:pStyle w:val="TableParagraph"/>
              <w:rPr>
                <w:sz w:val="20"/>
                <w:szCs w:val="20"/>
                <w:lang w:val="sr-Cyrl-RS"/>
              </w:rPr>
            </w:pPr>
            <w:r w:rsidRPr="00B25A2B">
              <w:rPr>
                <w:sz w:val="20"/>
                <w:szCs w:val="20"/>
                <w:lang w:val="sr-Cyrl-RS"/>
              </w:rPr>
              <w:t>Програм 1001,</w:t>
            </w:r>
          </w:p>
          <w:p w14:paraId="0327FE47" w14:textId="77777777" w:rsidR="00303540" w:rsidRDefault="00303540" w:rsidP="00303540">
            <w:pPr>
              <w:ind w:left="0" w:firstLine="0"/>
              <w:jc w:val="left"/>
              <w:rPr>
                <w:szCs w:val="20"/>
              </w:rPr>
            </w:pPr>
            <w:r w:rsidRPr="00B25A2B">
              <w:rPr>
                <w:szCs w:val="20"/>
                <w:lang w:val="sr-Cyrl-RS"/>
              </w:rPr>
              <w:t>ПА 0005</w:t>
            </w:r>
          </w:p>
          <w:p w14:paraId="46C374EB" w14:textId="30529793" w:rsidR="00303540" w:rsidRPr="00F81D35" w:rsidRDefault="00303540" w:rsidP="00303540">
            <w:pPr>
              <w:ind w:left="10"/>
              <w:jc w:val="left"/>
              <w:rPr>
                <w:szCs w:val="20"/>
                <w:lang w:val="sr-Cyrl-RS"/>
              </w:rPr>
            </w:pPr>
            <w:r>
              <w:rPr>
                <w:szCs w:val="20"/>
              </w:rPr>
              <w:t>411, 412</w:t>
            </w:r>
          </w:p>
        </w:tc>
        <w:tc>
          <w:tcPr>
            <w:tcW w:w="1559" w:type="dxa"/>
            <w:vAlign w:val="center"/>
          </w:tcPr>
          <w:p w14:paraId="536932BD" w14:textId="4144D320" w:rsidR="00303540" w:rsidRPr="00F81D35" w:rsidRDefault="00303540" w:rsidP="00303540">
            <w:pPr>
              <w:ind w:left="-10"/>
              <w:jc w:val="center"/>
              <w:rPr>
                <w:szCs w:val="20"/>
                <w:lang w:val="sr-Cyrl-RS"/>
              </w:rPr>
            </w:pPr>
            <w:r>
              <w:rPr>
                <w:szCs w:val="20"/>
                <w:lang w:val="sr-Cyrl-RS"/>
              </w:rPr>
              <w:t>/</w:t>
            </w:r>
          </w:p>
        </w:tc>
        <w:tc>
          <w:tcPr>
            <w:tcW w:w="1701" w:type="dxa"/>
            <w:vAlign w:val="center"/>
          </w:tcPr>
          <w:p w14:paraId="05CC4E90" w14:textId="08643C6F" w:rsidR="00303540" w:rsidRPr="00F81D35" w:rsidRDefault="00303540" w:rsidP="00303540">
            <w:pPr>
              <w:ind w:left="50"/>
              <w:jc w:val="center"/>
              <w:rPr>
                <w:szCs w:val="20"/>
                <w:lang w:val="sr-Cyrl-RS"/>
              </w:rPr>
            </w:pPr>
            <w:r>
              <w:rPr>
                <w:szCs w:val="20"/>
                <w:lang w:val="sr-Cyrl-RS"/>
              </w:rPr>
              <w:t>/</w:t>
            </w:r>
          </w:p>
        </w:tc>
        <w:tc>
          <w:tcPr>
            <w:tcW w:w="1701" w:type="dxa"/>
            <w:vAlign w:val="center"/>
          </w:tcPr>
          <w:p w14:paraId="09EE8BE2" w14:textId="086F1E95" w:rsidR="00303540" w:rsidRPr="00F81D35" w:rsidRDefault="00303540" w:rsidP="00303540">
            <w:pPr>
              <w:ind w:left="60"/>
              <w:jc w:val="center"/>
              <w:rPr>
                <w:szCs w:val="20"/>
                <w:lang w:val="sr-Cyrl-RS"/>
              </w:rPr>
            </w:pPr>
            <w:r>
              <w:rPr>
                <w:szCs w:val="20"/>
                <w:lang w:val="sr-Cyrl-RS"/>
              </w:rPr>
              <w:t>/</w:t>
            </w:r>
          </w:p>
        </w:tc>
      </w:tr>
      <w:tr w:rsidR="00303540" w:rsidRPr="00F81D35" w14:paraId="4FBE0138" w14:textId="77777777" w:rsidTr="00F262D1">
        <w:trPr>
          <w:trHeight w:val="329"/>
        </w:trPr>
        <w:tc>
          <w:tcPr>
            <w:tcW w:w="3261" w:type="dxa"/>
            <w:tcBorders>
              <w:left w:val="single" w:sz="4" w:space="0" w:color="auto"/>
            </w:tcBorders>
          </w:tcPr>
          <w:p w14:paraId="72354DF8" w14:textId="416A8FB7" w:rsidR="00303540" w:rsidRPr="00364E2F" w:rsidRDefault="005751E4" w:rsidP="005751E4">
            <w:pPr>
              <w:pStyle w:val="ListParagraph"/>
              <w:numPr>
                <w:ilvl w:val="2"/>
                <w:numId w:val="32"/>
              </w:numPr>
              <w:jc w:val="left"/>
              <w:rPr>
                <w:color w:val="000000" w:themeColor="text1"/>
                <w:szCs w:val="18"/>
                <w:lang w:val="sr-Cyrl-RS"/>
              </w:rPr>
            </w:pPr>
            <w:r>
              <w:rPr>
                <w:color w:val="000000" w:themeColor="text1"/>
                <w:szCs w:val="18"/>
                <w:lang w:val="sr-Cyrl-RS"/>
              </w:rPr>
              <w:t xml:space="preserve">Утврђивање </w:t>
            </w:r>
            <w:r w:rsidRPr="005751E4">
              <w:rPr>
                <w:color w:val="000000" w:themeColor="text1"/>
                <w:szCs w:val="18"/>
                <w:lang w:val="sr-Cyrl-RS"/>
              </w:rPr>
              <w:t>одрживог модела институционализације координатора за ромска питања</w:t>
            </w:r>
          </w:p>
        </w:tc>
        <w:tc>
          <w:tcPr>
            <w:tcW w:w="1559" w:type="dxa"/>
          </w:tcPr>
          <w:p w14:paraId="01FD08B3" w14:textId="42DB84B5" w:rsidR="00303540" w:rsidRDefault="00303540" w:rsidP="00303540">
            <w:pPr>
              <w:ind w:left="31"/>
              <w:jc w:val="center"/>
              <w:rPr>
                <w:szCs w:val="20"/>
                <w:lang w:val="sr-Cyrl-RS"/>
              </w:rPr>
            </w:pPr>
            <w:r>
              <w:rPr>
                <w:sz w:val="18"/>
                <w:szCs w:val="18"/>
                <w:lang w:val="sr-Cyrl-RS" w:eastAsia="sr-Latn-CS"/>
              </w:rPr>
              <w:t>МЉМПДД</w:t>
            </w:r>
          </w:p>
        </w:tc>
        <w:tc>
          <w:tcPr>
            <w:tcW w:w="1559" w:type="dxa"/>
          </w:tcPr>
          <w:p w14:paraId="7A7EE280" w14:textId="4C4648E5" w:rsidR="00303540" w:rsidRPr="00172078" w:rsidRDefault="00303540" w:rsidP="00303540">
            <w:pPr>
              <w:ind w:left="37"/>
              <w:jc w:val="center"/>
              <w:rPr>
                <w:szCs w:val="18"/>
                <w:lang w:val="sr-Cyrl-RS" w:eastAsia="sr-Latn-CS"/>
              </w:rPr>
            </w:pPr>
            <w:r w:rsidRPr="00172078">
              <w:rPr>
                <w:szCs w:val="18"/>
                <w:lang w:val="sr-Cyrl-RS" w:eastAsia="sr-Latn-CS"/>
              </w:rPr>
              <w:t>КТУПРР</w:t>
            </w:r>
          </w:p>
          <w:p w14:paraId="2CD48B08" w14:textId="34DD137F" w:rsidR="005751E4" w:rsidRDefault="005751E4" w:rsidP="00303540">
            <w:pPr>
              <w:ind w:left="37"/>
              <w:jc w:val="center"/>
              <w:rPr>
                <w:szCs w:val="18"/>
                <w:lang w:val="sr-Cyrl-RS" w:eastAsia="sr-Latn-CS"/>
              </w:rPr>
            </w:pPr>
            <w:r>
              <w:rPr>
                <w:szCs w:val="18"/>
                <w:lang w:val="sr-Cyrl-RS" w:eastAsia="sr-Latn-CS"/>
              </w:rPr>
              <w:t>МДУЛС</w:t>
            </w:r>
          </w:p>
          <w:p w14:paraId="3499198D" w14:textId="30183C78" w:rsidR="00303540" w:rsidRPr="00172078" w:rsidRDefault="00303540" w:rsidP="00303540">
            <w:pPr>
              <w:ind w:left="37"/>
              <w:jc w:val="center"/>
              <w:rPr>
                <w:szCs w:val="18"/>
                <w:lang w:val="sr-Cyrl-RS"/>
              </w:rPr>
            </w:pPr>
            <w:r w:rsidRPr="00172078">
              <w:rPr>
                <w:szCs w:val="18"/>
                <w:lang w:val="sr-Cyrl-RS" w:eastAsia="sr-Latn-CS"/>
              </w:rPr>
              <w:t>Донатори</w:t>
            </w:r>
          </w:p>
          <w:p w14:paraId="63437A31" w14:textId="77777777" w:rsidR="00303540" w:rsidRPr="00172078" w:rsidRDefault="00303540" w:rsidP="00303540">
            <w:pPr>
              <w:pStyle w:val="BodyAAA"/>
              <w:ind w:left="37"/>
              <w:jc w:val="center"/>
              <w:rPr>
                <w:sz w:val="20"/>
                <w:szCs w:val="20"/>
                <w:lang w:val="sr-Cyrl-RS" w:eastAsia="sr-Latn-CS"/>
              </w:rPr>
            </w:pPr>
          </w:p>
        </w:tc>
        <w:tc>
          <w:tcPr>
            <w:tcW w:w="1560" w:type="dxa"/>
          </w:tcPr>
          <w:p w14:paraId="3F7F1FE0" w14:textId="251F1915" w:rsidR="00303540" w:rsidRDefault="00303540" w:rsidP="00303540">
            <w:pPr>
              <w:ind w:left="37"/>
              <w:jc w:val="center"/>
              <w:rPr>
                <w:szCs w:val="18"/>
                <w:lang w:val="ru-RU"/>
              </w:rPr>
            </w:pPr>
            <w:r w:rsidRPr="00172078">
              <w:rPr>
                <w:szCs w:val="18"/>
                <w:lang w:val="ru-RU"/>
              </w:rPr>
              <w:t>4.квартал</w:t>
            </w:r>
          </w:p>
          <w:p w14:paraId="2EB3885D" w14:textId="42B89D80" w:rsidR="00303540" w:rsidRPr="00172078" w:rsidRDefault="00303540" w:rsidP="00303540">
            <w:pPr>
              <w:ind w:left="37"/>
              <w:jc w:val="center"/>
              <w:rPr>
                <w:szCs w:val="18"/>
                <w:lang w:val="ru-RU"/>
              </w:rPr>
            </w:pPr>
            <w:r w:rsidRPr="00172078">
              <w:rPr>
                <w:szCs w:val="18"/>
                <w:lang w:val="ru-RU"/>
              </w:rPr>
              <w:t>2027</w:t>
            </w:r>
          </w:p>
        </w:tc>
        <w:tc>
          <w:tcPr>
            <w:tcW w:w="1559" w:type="dxa"/>
            <w:vAlign w:val="center"/>
          </w:tcPr>
          <w:p w14:paraId="61EF72AD" w14:textId="77777777" w:rsidR="00303540" w:rsidRPr="00B25A2B" w:rsidRDefault="00303540" w:rsidP="00303540">
            <w:pPr>
              <w:pStyle w:val="TableParagraph"/>
              <w:rPr>
                <w:sz w:val="20"/>
                <w:szCs w:val="20"/>
              </w:rPr>
            </w:pPr>
            <w:r w:rsidRPr="00B25A2B">
              <w:rPr>
                <w:sz w:val="20"/>
                <w:szCs w:val="20"/>
                <w:lang w:val="sr-Cyrl-RS"/>
              </w:rPr>
              <w:t>Буџет Републике Србије, раздео 33 – МЉМПДД</w:t>
            </w:r>
          </w:p>
          <w:p w14:paraId="3A0F4F09" w14:textId="77777777" w:rsidR="00303540" w:rsidRDefault="00303540" w:rsidP="00303540">
            <w:pPr>
              <w:ind w:left="48"/>
              <w:jc w:val="left"/>
              <w:rPr>
                <w:szCs w:val="20"/>
              </w:rPr>
            </w:pPr>
            <w:r w:rsidRPr="00B25A2B">
              <w:rPr>
                <w:szCs w:val="20"/>
                <w:lang w:val="sr-Cyrl-RS"/>
              </w:rPr>
              <w:t>Извор 01</w:t>
            </w:r>
          </w:p>
          <w:p w14:paraId="7857CD3B" w14:textId="77777777" w:rsidR="00303540" w:rsidRPr="00B25A2B" w:rsidRDefault="00303540" w:rsidP="00303540">
            <w:pPr>
              <w:pStyle w:val="TableParagraph"/>
              <w:rPr>
                <w:sz w:val="20"/>
                <w:szCs w:val="20"/>
                <w:lang w:val="sr-Cyrl-RS"/>
              </w:rPr>
            </w:pPr>
            <w:r w:rsidRPr="00B25A2B">
              <w:rPr>
                <w:sz w:val="20"/>
                <w:szCs w:val="20"/>
                <w:lang w:val="sr-Cyrl-RS"/>
              </w:rPr>
              <w:t>Програм 1001,</w:t>
            </w:r>
          </w:p>
          <w:p w14:paraId="5B693CC7" w14:textId="77777777" w:rsidR="00303540" w:rsidRDefault="00303540" w:rsidP="00303540">
            <w:pPr>
              <w:ind w:left="0" w:firstLine="0"/>
              <w:jc w:val="left"/>
              <w:rPr>
                <w:szCs w:val="20"/>
              </w:rPr>
            </w:pPr>
            <w:r w:rsidRPr="00B25A2B">
              <w:rPr>
                <w:szCs w:val="20"/>
                <w:lang w:val="sr-Cyrl-RS"/>
              </w:rPr>
              <w:t>ПА 0005</w:t>
            </w:r>
          </w:p>
          <w:p w14:paraId="38832B1B" w14:textId="6F4D914E" w:rsidR="00303540" w:rsidRPr="00F81D35" w:rsidRDefault="00303540" w:rsidP="00303540">
            <w:pPr>
              <w:ind w:left="10"/>
              <w:jc w:val="left"/>
              <w:rPr>
                <w:szCs w:val="20"/>
                <w:lang w:val="sr-Cyrl-RS"/>
              </w:rPr>
            </w:pPr>
            <w:r>
              <w:rPr>
                <w:szCs w:val="20"/>
              </w:rPr>
              <w:t>411, 412</w:t>
            </w:r>
          </w:p>
        </w:tc>
        <w:tc>
          <w:tcPr>
            <w:tcW w:w="1559" w:type="dxa"/>
            <w:vAlign w:val="center"/>
          </w:tcPr>
          <w:p w14:paraId="1B19840D" w14:textId="0EBBFBE4" w:rsidR="00303540" w:rsidRPr="00F81D35" w:rsidRDefault="00303540" w:rsidP="00303540">
            <w:pPr>
              <w:ind w:left="-10"/>
              <w:jc w:val="center"/>
              <w:rPr>
                <w:szCs w:val="20"/>
                <w:lang w:val="sr-Cyrl-RS"/>
              </w:rPr>
            </w:pPr>
            <w:r>
              <w:rPr>
                <w:szCs w:val="20"/>
                <w:lang w:val="sr-Cyrl-RS"/>
              </w:rPr>
              <w:t>/</w:t>
            </w:r>
          </w:p>
        </w:tc>
        <w:tc>
          <w:tcPr>
            <w:tcW w:w="1701" w:type="dxa"/>
            <w:vAlign w:val="center"/>
          </w:tcPr>
          <w:p w14:paraId="3CEBA703" w14:textId="5CBB0330" w:rsidR="00303540" w:rsidRPr="00F81D35" w:rsidRDefault="00303540" w:rsidP="00303540">
            <w:pPr>
              <w:ind w:left="50"/>
              <w:jc w:val="center"/>
              <w:rPr>
                <w:szCs w:val="20"/>
                <w:lang w:val="sr-Cyrl-RS"/>
              </w:rPr>
            </w:pPr>
            <w:r>
              <w:rPr>
                <w:szCs w:val="20"/>
                <w:lang w:val="sr-Cyrl-RS"/>
              </w:rPr>
              <w:t>/</w:t>
            </w:r>
          </w:p>
        </w:tc>
        <w:tc>
          <w:tcPr>
            <w:tcW w:w="1701" w:type="dxa"/>
            <w:vAlign w:val="center"/>
          </w:tcPr>
          <w:p w14:paraId="3772F216" w14:textId="0D762C78" w:rsidR="00303540" w:rsidRPr="00F81D35" w:rsidRDefault="00303540" w:rsidP="00303540">
            <w:pPr>
              <w:ind w:left="60"/>
              <w:jc w:val="center"/>
              <w:rPr>
                <w:szCs w:val="20"/>
                <w:lang w:val="sr-Cyrl-RS"/>
              </w:rPr>
            </w:pPr>
            <w:r>
              <w:rPr>
                <w:szCs w:val="20"/>
                <w:lang w:val="sr-Cyrl-RS"/>
              </w:rPr>
              <w:t>/</w:t>
            </w:r>
          </w:p>
        </w:tc>
      </w:tr>
    </w:tbl>
    <w:p w14:paraId="007B8CAB" w14:textId="4CEA9C3B" w:rsidR="00663323" w:rsidRDefault="00663323" w:rsidP="00365782">
      <w:pPr>
        <w:spacing w:after="0"/>
        <w:ind w:left="0" w:firstLine="0"/>
        <w:rPr>
          <w:szCs w:val="20"/>
          <w:lang w:val="sr-Cyrl-RS"/>
        </w:rPr>
      </w:pPr>
    </w:p>
    <w:p w14:paraId="34F82429" w14:textId="2E900297" w:rsidR="00663323" w:rsidRDefault="00663323" w:rsidP="00365782">
      <w:pPr>
        <w:spacing w:after="0"/>
        <w:ind w:left="0" w:firstLine="0"/>
        <w:rPr>
          <w:szCs w:val="20"/>
          <w:lang w:val="sr-Cyrl-RS"/>
        </w:rPr>
      </w:pPr>
    </w:p>
    <w:tbl>
      <w:tblPr>
        <w:tblStyle w:val="TableGrid"/>
        <w:tblW w:w="14601" w:type="dxa"/>
        <w:tblInd w:w="-147" w:type="dxa"/>
        <w:tblCellMar>
          <w:top w:w="12" w:type="dxa"/>
          <w:left w:w="107" w:type="dxa"/>
          <w:right w:w="61" w:type="dxa"/>
        </w:tblCellMar>
        <w:tblLook w:val="04A0" w:firstRow="1" w:lastRow="0" w:firstColumn="1" w:lastColumn="0" w:noHBand="0" w:noVBand="1"/>
      </w:tblPr>
      <w:tblGrid>
        <w:gridCol w:w="4395"/>
        <w:gridCol w:w="1276"/>
        <w:gridCol w:w="2069"/>
        <w:gridCol w:w="2183"/>
        <w:gridCol w:w="466"/>
        <w:gridCol w:w="1093"/>
        <w:gridCol w:w="709"/>
        <w:gridCol w:w="239"/>
        <w:gridCol w:w="470"/>
        <w:gridCol w:w="810"/>
        <w:gridCol w:w="891"/>
      </w:tblGrid>
      <w:tr w:rsidR="00365782" w:rsidRPr="00F81D35" w14:paraId="353A4BE0" w14:textId="77777777" w:rsidTr="00B60F1B">
        <w:trPr>
          <w:trHeight w:val="239"/>
        </w:trPr>
        <w:tc>
          <w:tcPr>
            <w:tcW w:w="11482" w:type="dxa"/>
            <w:gridSpan w:val="6"/>
            <w:tcBorders>
              <w:top w:val="single" w:sz="4" w:space="0" w:color="000000"/>
              <w:left w:val="single" w:sz="4" w:space="0" w:color="000000"/>
              <w:bottom w:val="single" w:sz="4" w:space="0" w:color="000000"/>
              <w:right w:val="nil"/>
            </w:tcBorders>
            <w:shd w:val="clear" w:color="auto" w:fill="F7CAAC"/>
          </w:tcPr>
          <w:p w14:paraId="02867971" w14:textId="77777777" w:rsidR="00365782" w:rsidRPr="00F81D35" w:rsidRDefault="00365782" w:rsidP="000D4327">
            <w:pPr>
              <w:spacing w:after="0"/>
              <w:ind w:left="0" w:firstLine="0"/>
              <w:jc w:val="left"/>
              <w:rPr>
                <w:szCs w:val="20"/>
              </w:rPr>
            </w:pPr>
            <w:r w:rsidRPr="00F81D35">
              <w:rPr>
                <w:b/>
                <w:szCs w:val="20"/>
              </w:rPr>
              <w:t xml:space="preserve">Мера 4.4. Борба против циганизма, као облика расизма и дискриминације у запошљавању  </w:t>
            </w:r>
          </w:p>
        </w:tc>
        <w:tc>
          <w:tcPr>
            <w:tcW w:w="948" w:type="dxa"/>
            <w:gridSpan w:val="2"/>
            <w:tcBorders>
              <w:top w:val="single" w:sz="4" w:space="0" w:color="000000"/>
              <w:left w:val="nil"/>
              <w:bottom w:val="single" w:sz="4" w:space="0" w:color="000000"/>
              <w:right w:val="nil"/>
            </w:tcBorders>
            <w:shd w:val="clear" w:color="auto" w:fill="F7CAAC"/>
          </w:tcPr>
          <w:p w14:paraId="7BED83BE" w14:textId="77777777" w:rsidR="00365782" w:rsidRPr="00F81D35" w:rsidRDefault="00365782" w:rsidP="000D4327">
            <w:pPr>
              <w:spacing w:after="160"/>
              <w:ind w:left="0" w:firstLine="0"/>
              <w:jc w:val="left"/>
              <w:rPr>
                <w:szCs w:val="20"/>
              </w:rPr>
            </w:pPr>
          </w:p>
        </w:tc>
        <w:tc>
          <w:tcPr>
            <w:tcW w:w="1280" w:type="dxa"/>
            <w:gridSpan w:val="2"/>
            <w:tcBorders>
              <w:top w:val="single" w:sz="4" w:space="0" w:color="000000"/>
              <w:left w:val="nil"/>
              <w:bottom w:val="single" w:sz="4" w:space="0" w:color="000000"/>
              <w:right w:val="nil"/>
            </w:tcBorders>
            <w:shd w:val="clear" w:color="auto" w:fill="F7CAAC"/>
            <w:vAlign w:val="bottom"/>
          </w:tcPr>
          <w:p w14:paraId="61E409DC" w14:textId="77777777" w:rsidR="00365782" w:rsidRPr="00F81D35" w:rsidRDefault="00365782" w:rsidP="000D4327">
            <w:pPr>
              <w:spacing w:after="160"/>
              <w:ind w:left="0" w:firstLine="0"/>
              <w:jc w:val="left"/>
              <w:rPr>
                <w:szCs w:val="20"/>
              </w:rPr>
            </w:pPr>
          </w:p>
        </w:tc>
        <w:tc>
          <w:tcPr>
            <w:tcW w:w="891" w:type="dxa"/>
            <w:tcBorders>
              <w:top w:val="single" w:sz="4" w:space="0" w:color="000000"/>
              <w:left w:val="nil"/>
              <w:bottom w:val="single" w:sz="4" w:space="0" w:color="000000"/>
              <w:right w:val="single" w:sz="4" w:space="0" w:color="000000"/>
            </w:tcBorders>
            <w:shd w:val="clear" w:color="auto" w:fill="F7CAAC"/>
          </w:tcPr>
          <w:p w14:paraId="045B14D1" w14:textId="77777777" w:rsidR="00365782" w:rsidRPr="00F81D35" w:rsidRDefault="00365782" w:rsidP="000D4327">
            <w:pPr>
              <w:spacing w:after="160"/>
              <w:ind w:left="0" w:firstLine="0"/>
              <w:jc w:val="left"/>
              <w:rPr>
                <w:szCs w:val="20"/>
              </w:rPr>
            </w:pPr>
          </w:p>
        </w:tc>
      </w:tr>
      <w:tr w:rsidR="00365782" w:rsidRPr="00F81D35" w14:paraId="526A2D46" w14:textId="77777777" w:rsidTr="00B60F1B">
        <w:trPr>
          <w:trHeight w:val="311"/>
        </w:trPr>
        <w:tc>
          <w:tcPr>
            <w:tcW w:w="11482" w:type="dxa"/>
            <w:gridSpan w:val="6"/>
            <w:tcBorders>
              <w:top w:val="single" w:sz="4" w:space="0" w:color="000000"/>
              <w:left w:val="single" w:sz="4" w:space="0" w:color="000000"/>
              <w:bottom w:val="single" w:sz="4" w:space="0" w:color="000000"/>
              <w:right w:val="nil"/>
            </w:tcBorders>
            <w:shd w:val="clear" w:color="auto" w:fill="F7CAAC"/>
          </w:tcPr>
          <w:p w14:paraId="187DA1D3" w14:textId="77777777" w:rsidR="00365782" w:rsidRPr="00F81D35" w:rsidRDefault="00365782" w:rsidP="000D4327">
            <w:pPr>
              <w:spacing w:after="0"/>
              <w:ind w:left="0" w:firstLine="0"/>
              <w:jc w:val="left"/>
              <w:rPr>
                <w:szCs w:val="20"/>
              </w:rPr>
            </w:pPr>
            <w:r w:rsidRPr="00F81D35">
              <w:rPr>
                <w:szCs w:val="20"/>
              </w:rPr>
              <w:t xml:space="preserve">Институција одговорна за реализацију: Министарство за људска и мањинска права и друштвени дијалог  </w:t>
            </w:r>
          </w:p>
        </w:tc>
        <w:tc>
          <w:tcPr>
            <w:tcW w:w="948" w:type="dxa"/>
            <w:gridSpan w:val="2"/>
            <w:tcBorders>
              <w:top w:val="single" w:sz="4" w:space="0" w:color="000000"/>
              <w:left w:val="nil"/>
              <w:bottom w:val="single" w:sz="4" w:space="0" w:color="000000"/>
              <w:right w:val="nil"/>
            </w:tcBorders>
            <w:shd w:val="clear" w:color="auto" w:fill="F7CAAC"/>
          </w:tcPr>
          <w:p w14:paraId="26B5E024" w14:textId="77777777" w:rsidR="00365782" w:rsidRPr="00F81D35" w:rsidRDefault="00365782" w:rsidP="000D4327">
            <w:pPr>
              <w:spacing w:after="160"/>
              <w:ind w:left="0" w:firstLine="0"/>
              <w:jc w:val="left"/>
              <w:rPr>
                <w:szCs w:val="20"/>
              </w:rPr>
            </w:pPr>
          </w:p>
        </w:tc>
        <w:tc>
          <w:tcPr>
            <w:tcW w:w="1280" w:type="dxa"/>
            <w:gridSpan w:val="2"/>
            <w:tcBorders>
              <w:top w:val="single" w:sz="4" w:space="0" w:color="000000"/>
              <w:left w:val="nil"/>
              <w:bottom w:val="single" w:sz="4" w:space="0" w:color="000000"/>
              <w:right w:val="nil"/>
            </w:tcBorders>
            <w:shd w:val="clear" w:color="auto" w:fill="F7CAAC"/>
          </w:tcPr>
          <w:p w14:paraId="2A64794E" w14:textId="77777777" w:rsidR="00365782" w:rsidRPr="00F81D35" w:rsidRDefault="00365782" w:rsidP="000D4327">
            <w:pPr>
              <w:spacing w:after="160"/>
              <w:ind w:left="0" w:firstLine="0"/>
              <w:jc w:val="left"/>
              <w:rPr>
                <w:szCs w:val="20"/>
              </w:rPr>
            </w:pPr>
          </w:p>
        </w:tc>
        <w:tc>
          <w:tcPr>
            <w:tcW w:w="891" w:type="dxa"/>
            <w:tcBorders>
              <w:top w:val="single" w:sz="4" w:space="0" w:color="000000"/>
              <w:left w:val="nil"/>
              <w:bottom w:val="single" w:sz="4" w:space="0" w:color="000000"/>
              <w:right w:val="single" w:sz="4" w:space="0" w:color="000000"/>
            </w:tcBorders>
            <w:shd w:val="clear" w:color="auto" w:fill="F7CAAC"/>
          </w:tcPr>
          <w:p w14:paraId="6B8E6FF6" w14:textId="77777777" w:rsidR="00365782" w:rsidRPr="00F81D35" w:rsidRDefault="00365782" w:rsidP="000D4327">
            <w:pPr>
              <w:spacing w:after="160"/>
              <w:ind w:left="0" w:firstLine="0"/>
              <w:jc w:val="left"/>
              <w:rPr>
                <w:szCs w:val="20"/>
              </w:rPr>
            </w:pPr>
          </w:p>
        </w:tc>
      </w:tr>
      <w:tr w:rsidR="00365782" w:rsidRPr="00F81D35" w14:paraId="3457A29D" w14:textId="77777777" w:rsidTr="00B60F1B">
        <w:trPr>
          <w:trHeight w:val="396"/>
        </w:trPr>
        <w:tc>
          <w:tcPr>
            <w:tcW w:w="7740" w:type="dxa"/>
            <w:gridSpan w:val="3"/>
            <w:tcBorders>
              <w:top w:val="single" w:sz="4" w:space="0" w:color="000000"/>
              <w:left w:val="single" w:sz="4" w:space="0" w:color="000000"/>
              <w:bottom w:val="single" w:sz="4" w:space="0" w:color="000000"/>
              <w:right w:val="single" w:sz="4" w:space="0" w:color="000000"/>
            </w:tcBorders>
            <w:shd w:val="clear" w:color="auto" w:fill="F7CAAC"/>
          </w:tcPr>
          <w:p w14:paraId="4E57A87A" w14:textId="77777777" w:rsidR="00365782" w:rsidRPr="00CA68D0" w:rsidRDefault="00365782" w:rsidP="000D4327">
            <w:pPr>
              <w:spacing w:after="0"/>
              <w:ind w:left="0" w:firstLine="0"/>
              <w:jc w:val="left"/>
              <w:rPr>
                <w:szCs w:val="20"/>
                <w:lang w:val="sr-Cyrl-RS"/>
              </w:rPr>
            </w:pPr>
            <w:r w:rsidRPr="00F81D35">
              <w:rPr>
                <w:szCs w:val="20"/>
              </w:rPr>
              <w:t xml:space="preserve">Период спровођења: </w:t>
            </w:r>
            <w:r>
              <w:rPr>
                <w:szCs w:val="20"/>
                <w:lang w:val="sr-Cyrl-RS"/>
              </w:rPr>
              <w:t>2026-2027</w:t>
            </w:r>
          </w:p>
        </w:tc>
        <w:tc>
          <w:tcPr>
            <w:tcW w:w="3742" w:type="dxa"/>
            <w:gridSpan w:val="3"/>
            <w:tcBorders>
              <w:top w:val="single" w:sz="4" w:space="0" w:color="000000"/>
              <w:left w:val="single" w:sz="4" w:space="0" w:color="000000"/>
              <w:bottom w:val="single" w:sz="4" w:space="0" w:color="000000"/>
              <w:right w:val="nil"/>
            </w:tcBorders>
            <w:shd w:val="clear" w:color="auto" w:fill="F7CAAC"/>
          </w:tcPr>
          <w:p w14:paraId="13E72631" w14:textId="77777777" w:rsidR="00365782" w:rsidRPr="00F81D35" w:rsidRDefault="00365782" w:rsidP="000D4327">
            <w:pPr>
              <w:spacing w:after="0"/>
              <w:ind w:left="1" w:firstLine="0"/>
              <w:jc w:val="left"/>
              <w:rPr>
                <w:szCs w:val="20"/>
              </w:rPr>
            </w:pPr>
            <w:r w:rsidRPr="00F81D35">
              <w:rPr>
                <w:szCs w:val="20"/>
              </w:rPr>
              <w:t xml:space="preserve">Тип мере: Подстицајна </w:t>
            </w:r>
          </w:p>
        </w:tc>
        <w:tc>
          <w:tcPr>
            <w:tcW w:w="948" w:type="dxa"/>
            <w:gridSpan w:val="2"/>
            <w:tcBorders>
              <w:top w:val="single" w:sz="4" w:space="0" w:color="000000"/>
              <w:left w:val="nil"/>
              <w:bottom w:val="single" w:sz="4" w:space="0" w:color="000000"/>
              <w:right w:val="nil"/>
            </w:tcBorders>
            <w:shd w:val="clear" w:color="auto" w:fill="F7CAAC"/>
          </w:tcPr>
          <w:p w14:paraId="25B0DF6C" w14:textId="77777777" w:rsidR="00365782" w:rsidRPr="00F81D35" w:rsidRDefault="00365782" w:rsidP="000D4327">
            <w:pPr>
              <w:spacing w:after="160"/>
              <w:ind w:left="0" w:firstLine="0"/>
              <w:jc w:val="left"/>
              <w:rPr>
                <w:szCs w:val="20"/>
              </w:rPr>
            </w:pPr>
          </w:p>
        </w:tc>
        <w:tc>
          <w:tcPr>
            <w:tcW w:w="1280" w:type="dxa"/>
            <w:gridSpan w:val="2"/>
            <w:tcBorders>
              <w:top w:val="single" w:sz="4" w:space="0" w:color="000000"/>
              <w:left w:val="nil"/>
              <w:bottom w:val="single" w:sz="4" w:space="0" w:color="000000"/>
              <w:right w:val="nil"/>
            </w:tcBorders>
            <w:shd w:val="clear" w:color="auto" w:fill="F7CAAC"/>
          </w:tcPr>
          <w:p w14:paraId="0D77FFDD" w14:textId="77777777" w:rsidR="00365782" w:rsidRPr="00F81D35" w:rsidRDefault="00365782" w:rsidP="000D4327">
            <w:pPr>
              <w:spacing w:after="160"/>
              <w:ind w:left="0" w:firstLine="0"/>
              <w:jc w:val="left"/>
              <w:rPr>
                <w:szCs w:val="20"/>
              </w:rPr>
            </w:pPr>
          </w:p>
        </w:tc>
        <w:tc>
          <w:tcPr>
            <w:tcW w:w="891" w:type="dxa"/>
            <w:tcBorders>
              <w:top w:val="single" w:sz="4" w:space="0" w:color="000000"/>
              <w:left w:val="nil"/>
              <w:bottom w:val="single" w:sz="4" w:space="0" w:color="000000"/>
              <w:right w:val="single" w:sz="4" w:space="0" w:color="000000"/>
            </w:tcBorders>
            <w:shd w:val="clear" w:color="auto" w:fill="F7CAAC"/>
          </w:tcPr>
          <w:p w14:paraId="4F9F7BA7" w14:textId="77777777" w:rsidR="00365782" w:rsidRPr="00F81D35" w:rsidRDefault="00365782" w:rsidP="000D4327">
            <w:pPr>
              <w:spacing w:after="160"/>
              <w:ind w:left="0" w:firstLine="0"/>
              <w:jc w:val="left"/>
              <w:rPr>
                <w:szCs w:val="20"/>
              </w:rPr>
            </w:pPr>
          </w:p>
        </w:tc>
      </w:tr>
      <w:tr w:rsidR="00365782" w:rsidRPr="00F81D35" w14:paraId="2D34D312" w14:textId="77777777" w:rsidTr="00B60F1B">
        <w:trPr>
          <w:trHeight w:val="310"/>
        </w:trPr>
        <w:tc>
          <w:tcPr>
            <w:tcW w:w="7740" w:type="dxa"/>
            <w:gridSpan w:val="3"/>
            <w:tcBorders>
              <w:top w:val="single" w:sz="4" w:space="0" w:color="000000"/>
              <w:left w:val="single" w:sz="4" w:space="0" w:color="000000"/>
              <w:bottom w:val="single" w:sz="4" w:space="0" w:color="000000"/>
              <w:right w:val="single" w:sz="4" w:space="0" w:color="000000"/>
            </w:tcBorders>
            <w:shd w:val="clear" w:color="auto" w:fill="F7CAAC"/>
          </w:tcPr>
          <w:p w14:paraId="21063EEC" w14:textId="77777777" w:rsidR="00365782" w:rsidRPr="00F81D35" w:rsidRDefault="00365782" w:rsidP="000D4327">
            <w:pPr>
              <w:spacing w:after="0"/>
              <w:ind w:left="0" w:firstLine="0"/>
              <w:jc w:val="left"/>
              <w:rPr>
                <w:szCs w:val="20"/>
              </w:rPr>
            </w:pPr>
            <w:r w:rsidRPr="00F81D35">
              <w:rPr>
                <w:szCs w:val="20"/>
              </w:rPr>
              <w:t xml:space="preserve">Прописи које је потребно изменити/усвојити за спровођење мере: </w:t>
            </w:r>
          </w:p>
        </w:tc>
        <w:tc>
          <w:tcPr>
            <w:tcW w:w="3742" w:type="dxa"/>
            <w:gridSpan w:val="3"/>
            <w:tcBorders>
              <w:top w:val="single" w:sz="4" w:space="0" w:color="000000"/>
              <w:left w:val="single" w:sz="4" w:space="0" w:color="000000"/>
              <w:bottom w:val="single" w:sz="4" w:space="0" w:color="000000"/>
              <w:right w:val="nil"/>
            </w:tcBorders>
            <w:shd w:val="clear" w:color="auto" w:fill="F7CAAC"/>
          </w:tcPr>
          <w:p w14:paraId="07A8AE11" w14:textId="77777777" w:rsidR="00365782" w:rsidRPr="00F81D35" w:rsidRDefault="00365782" w:rsidP="000D4327">
            <w:pPr>
              <w:spacing w:after="0"/>
              <w:ind w:left="1" w:firstLine="0"/>
              <w:jc w:val="left"/>
              <w:rPr>
                <w:szCs w:val="20"/>
              </w:rPr>
            </w:pPr>
            <w:r w:rsidRPr="00F81D35">
              <w:rPr>
                <w:szCs w:val="20"/>
              </w:rPr>
              <w:t xml:space="preserve"> </w:t>
            </w:r>
          </w:p>
        </w:tc>
        <w:tc>
          <w:tcPr>
            <w:tcW w:w="948" w:type="dxa"/>
            <w:gridSpan w:val="2"/>
            <w:tcBorders>
              <w:top w:val="single" w:sz="4" w:space="0" w:color="000000"/>
              <w:left w:val="nil"/>
              <w:bottom w:val="single" w:sz="4" w:space="0" w:color="000000"/>
              <w:right w:val="nil"/>
            </w:tcBorders>
            <w:shd w:val="clear" w:color="auto" w:fill="F7CAAC"/>
          </w:tcPr>
          <w:p w14:paraId="6D2A7CD8" w14:textId="77777777" w:rsidR="00365782" w:rsidRPr="00F81D35" w:rsidRDefault="00365782" w:rsidP="000D4327">
            <w:pPr>
              <w:spacing w:after="160"/>
              <w:ind w:left="0" w:firstLine="0"/>
              <w:jc w:val="left"/>
              <w:rPr>
                <w:szCs w:val="20"/>
              </w:rPr>
            </w:pPr>
          </w:p>
        </w:tc>
        <w:tc>
          <w:tcPr>
            <w:tcW w:w="1280" w:type="dxa"/>
            <w:gridSpan w:val="2"/>
            <w:tcBorders>
              <w:top w:val="single" w:sz="4" w:space="0" w:color="000000"/>
              <w:left w:val="nil"/>
              <w:bottom w:val="single" w:sz="4" w:space="0" w:color="000000"/>
              <w:right w:val="nil"/>
            </w:tcBorders>
            <w:shd w:val="clear" w:color="auto" w:fill="F7CAAC"/>
          </w:tcPr>
          <w:p w14:paraId="12044CED" w14:textId="77777777" w:rsidR="00365782" w:rsidRPr="00F81D35" w:rsidRDefault="00365782" w:rsidP="000D4327">
            <w:pPr>
              <w:spacing w:after="160"/>
              <w:ind w:left="0" w:firstLine="0"/>
              <w:jc w:val="left"/>
              <w:rPr>
                <w:szCs w:val="20"/>
              </w:rPr>
            </w:pPr>
          </w:p>
        </w:tc>
        <w:tc>
          <w:tcPr>
            <w:tcW w:w="891" w:type="dxa"/>
            <w:tcBorders>
              <w:top w:val="single" w:sz="4" w:space="0" w:color="000000"/>
              <w:left w:val="nil"/>
              <w:bottom w:val="single" w:sz="4" w:space="0" w:color="000000"/>
              <w:right w:val="single" w:sz="4" w:space="0" w:color="000000"/>
            </w:tcBorders>
            <w:shd w:val="clear" w:color="auto" w:fill="F7CAAC"/>
          </w:tcPr>
          <w:p w14:paraId="4A07EDA6" w14:textId="77777777" w:rsidR="00365782" w:rsidRPr="00F81D35" w:rsidRDefault="00365782" w:rsidP="000D4327">
            <w:pPr>
              <w:spacing w:after="160"/>
              <w:ind w:left="0" w:firstLine="0"/>
              <w:jc w:val="left"/>
              <w:rPr>
                <w:szCs w:val="20"/>
              </w:rPr>
            </w:pPr>
          </w:p>
        </w:tc>
      </w:tr>
      <w:tr w:rsidR="00365782" w:rsidRPr="00F81D35" w14:paraId="73E633B5" w14:textId="77777777" w:rsidTr="00B60F1B">
        <w:trPr>
          <w:trHeight w:val="964"/>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5E92243E" w14:textId="77777777" w:rsidR="00365782" w:rsidRPr="00F81D35" w:rsidRDefault="00365782" w:rsidP="000D4327">
            <w:pPr>
              <w:spacing w:after="0"/>
              <w:ind w:left="8" w:firstLine="0"/>
              <w:jc w:val="center"/>
              <w:rPr>
                <w:szCs w:val="20"/>
              </w:rPr>
            </w:pPr>
            <w:r w:rsidRPr="00F81D35">
              <w:rPr>
                <w:szCs w:val="20"/>
              </w:rPr>
              <w:t xml:space="preserve">Показатељ(и) на нивоу мере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7853C09" w14:textId="77777777" w:rsidR="00365782" w:rsidRPr="00F81D35" w:rsidRDefault="00365782" w:rsidP="000D4327">
            <w:pPr>
              <w:spacing w:after="0"/>
              <w:ind w:left="8" w:firstLine="0"/>
              <w:jc w:val="center"/>
              <w:rPr>
                <w:szCs w:val="20"/>
              </w:rPr>
            </w:pPr>
            <w:r w:rsidRPr="00F81D35">
              <w:rPr>
                <w:szCs w:val="20"/>
              </w:rPr>
              <w:t xml:space="preserve">Јединица мере </w:t>
            </w:r>
          </w:p>
          <w:p w14:paraId="3D5CF31F" w14:textId="77777777" w:rsidR="00365782" w:rsidRPr="00F81D35" w:rsidRDefault="00365782" w:rsidP="000D4327">
            <w:pPr>
              <w:spacing w:after="0"/>
              <w:ind w:left="53" w:firstLine="0"/>
              <w:jc w:val="center"/>
              <w:rPr>
                <w:szCs w:val="20"/>
              </w:rPr>
            </w:pPr>
            <w:r w:rsidRPr="00F81D35">
              <w:rPr>
                <w:szCs w:val="20"/>
              </w:rPr>
              <w:t xml:space="preserve"> </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E7BB89" w14:textId="77777777" w:rsidR="00365782" w:rsidRPr="00F81D35" w:rsidRDefault="00365782" w:rsidP="000D4327">
            <w:pPr>
              <w:spacing w:after="0"/>
              <w:ind w:left="11" w:firstLine="0"/>
              <w:jc w:val="center"/>
              <w:rPr>
                <w:szCs w:val="20"/>
              </w:rPr>
            </w:pPr>
            <w:r w:rsidRPr="00F81D35">
              <w:rPr>
                <w:szCs w:val="20"/>
              </w:rPr>
              <w:t xml:space="preserve">Извор провере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212575B" w14:textId="77777777" w:rsidR="00365782" w:rsidRDefault="00365782" w:rsidP="000D4327">
            <w:pPr>
              <w:spacing w:after="0"/>
              <w:ind w:left="0" w:firstLine="0"/>
              <w:jc w:val="center"/>
              <w:rPr>
                <w:szCs w:val="20"/>
              </w:rPr>
            </w:pPr>
            <w:r w:rsidRPr="00F81D35">
              <w:rPr>
                <w:szCs w:val="20"/>
              </w:rPr>
              <w:t xml:space="preserve">Почетна </w:t>
            </w:r>
          </w:p>
          <w:p w14:paraId="34ADF6B5" w14:textId="77777777" w:rsidR="00365782" w:rsidRDefault="00365782" w:rsidP="000D4327">
            <w:pPr>
              <w:spacing w:after="0"/>
              <w:ind w:left="0" w:firstLine="0"/>
              <w:jc w:val="center"/>
              <w:rPr>
                <w:szCs w:val="20"/>
              </w:rPr>
            </w:pPr>
            <w:r w:rsidRPr="00F81D35">
              <w:rPr>
                <w:szCs w:val="20"/>
              </w:rPr>
              <w:t xml:space="preserve">вредност </w:t>
            </w:r>
          </w:p>
          <w:p w14:paraId="10DE3D85" w14:textId="77777777" w:rsidR="00365782" w:rsidRPr="00F81D35" w:rsidRDefault="00365782" w:rsidP="000D4327">
            <w:pPr>
              <w:spacing w:after="0"/>
              <w:ind w:left="0" w:firstLine="0"/>
              <w:jc w:val="center"/>
              <w:rPr>
                <w:szCs w:val="20"/>
              </w:rPr>
            </w:pPr>
            <w:r w:rsidRPr="00F81D35">
              <w:rPr>
                <w:szCs w:val="20"/>
              </w:rPr>
              <w:t>(</w:t>
            </w:r>
            <w:r w:rsidRPr="00F81D35">
              <w:rPr>
                <w:i/>
                <w:szCs w:val="20"/>
              </w:rPr>
              <w:t>базна годин</w:t>
            </w:r>
            <w:r w:rsidRPr="00F81D35">
              <w:rPr>
                <w:szCs w:val="20"/>
              </w:rPr>
              <w:t xml:space="preserve">а)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8EAE0E6" w14:textId="033F977C" w:rsidR="00365782"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w:t>
            </w:r>
          </w:p>
          <w:p w14:paraId="25C29945" w14:textId="77777777" w:rsidR="00365782" w:rsidRDefault="00365782" w:rsidP="000D4327">
            <w:pPr>
              <w:spacing w:after="0"/>
              <w:ind w:left="0" w:firstLine="0"/>
              <w:jc w:val="center"/>
              <w:rPr>
                <w:szCs w:val="20"/>
              </w:rPr>
            </w:pPr>
            <w:r w:rsidRPr="00F81D35">
              <w:rPr>
                <w:szCs w:val="20"/>
              </w:rPr>
              <w:t xml:space="preserve">вредност  </w:t>
            </w:r>
          </w:p>
          <w:p w14:paraId="357EAB02" w14:textId="77777777" w:rsidR="00365782" w:rsidRPr="00F81D35" w:rsidRDefault="00365782" w:rsidP="000D4327">
            <w:pPr>
              <w:spacing w:after="0"/>
              <w:ind w:left="0" w:firstLine="0"/>
              <w:jc w:val="center"/>
              <w:rPr>
                <w:szCs w:val="20"/>
              </w:rPr>
            </w:pPr>
            <w:r w:rsidRPr="00F81D35">
              <w:rPr>
                <w:szCs w:val="20"/>
              </w:rPr>
              <w:t xml:space="preserve">(2026)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733561" w14:textId="4365940B" w:rsidR="00365782"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w:t>
            </w:r>
          </w:p>
          <w:p w14:paraId="79D3B947" w14:textId="77777777" w:rsidR="00365782" w:rsidRDefault="00365782" w:rsidP="000D4327">
            <w:pPr>
              <w:spacing w:after="0"/>
              <w:ind w:left="0" w:firstLine="0"/>
              <w:jc w:val="center"/>
              <w:rPr>
                <w:szCs w:val="20"/>
              </w:rPr>
            </w:pPr>
            <w:r w:rsidRPr="00F81D35">
              <w:rPr>
                <w:szCs w:val="20"/>
              </w:rPr>
              <w:t>Вредност</w:t>
            </w:r>
          </w:p>
          <w:p w14:paraId="4A77E057" w14:textId="77777777" w:rsidR="00365782" w:rsidRPr="00F81D35" w:rsidRDefault="00365782" w:rsidP="000D4327">
            <w:pPr>
              <w:spacing w:after="0"/>
              <w:ind w:left="0" w:firstLine="0"/>
              <w:jc w:val="center"/>
              <w:rPr>
                <w:szCs w:val="20"/>
              </w:rPr>
            </w:pPr>
            <w:r w:rsidRPr="00F81D35">
              <w:rPr>
                <w:szCs w:val="20"/>
              </w:rPr>
              <w:t xml:space="preserve"> (2027) </w:t>
            </w:r>
          </w:p>
        </w:tc>
      </w:tr>
      <w:tr w:rsidR="00365782" w:rsidRPr="00F81D35" w14:paraId="5960AA4F" w14:textId="77777777" w:rsidTr="00B60F1B">
        <w:trPr>
          <w:trHeight w:val="425"/>
        </w:trPr>
        <w:tc>
          <w:tcPr>
            <w:tcW w:w="4395" w:type="dxa"/>
            <w:tcBorders>
              <w:top w:val="single" w:sz="4" w:space="0" w:color="000000"/>
              <w:left w:val="single" w:sz="4" w:space="0" w:color="000000"/>
              <w:bottom w:val="single" w:sz="4" w:space="0" w:color="000000"/>
              <w:right w:val="single" w:sz="4" w:space="0" w:color="000000"/>
            </w:tcBorders>
          </w:tcPr>
          <w:p w14:paraId="615A993E" w14:textId="4E86DC16" w:rsidR="00365782" w:rsidRPr="00346DEC" w:rsidRDefault="00365782" w:rsidP="000D4327">
            <w:pPr>
              <w:spacing w:after="0"/>
              <w:ind w:left="720" w:hanging="720"/>
              <w:jc w:val="left"/>
              <w:rPr>
                <w:szCs w:val="20"/>
                <w:lang w:val="sr-Cyrl-RS"/>
              </w:rPr>
            </w:pPr>
            <w:r w:rsidRPr="00346DEC">
              <w:rPr>
                <w:szCs w:val="20"/>
              </w:rPr>
              <w:t>4.4.</w:t>
            </w:r>
            <w:r w:rsidRPr="00346DEC">
              <w:rPr>
                <w:rFonts w:eastAsia="Arial"/>
                <w:szCs w:val="20"/>
                <w:lang w:val="sr-Cyrl-RS"/>
              </w:rPr>
              <w:t>1.</w:t>
            </w:r>
            <w:r w:rsidRPr="00346DEC">
              <w:rPr>
                <w:rFonts w:eastAsia="Arial"/>
                <w:szCs w:val="20"/>
              </w:rPr>
              <w:tab/>
            </w:r>
            <w:r w:rsidR="004730C3" w:rsidRPr="00346DEC">
              <w:rPr>
                <w:szCs w:val="20"/>
                <w:lang w:val="sr-Cyrl-RS"/>
              </w:rPr>
              <w:t>Број</w:t>
            </w:r>
            <w:r w:rsidR="00FB5D99" w:rsidRPr="00346DEC">
              <w:rPr>
                <w:szCs w:val="20"/>
                <w:lang w:val="sr-Cyrl-RS"/>
              </w:rPr>
              <w:t xml:space="preserve"> </w:t>
            </w:r>
            <w:r w:rsidR="00346DEC" w:rsidRPr="00346DEC">
              <w:rPr>
                <w:szCs w:val="20"/>
                <w:lang w:val="sr-Cyrl-RS"/>
              </w:rPr>
              <w:t>кампања на тему борбе против циганизма као облика расизма и дискриминације у запошљавању</w:t>
            </w:r>
          </w:p>
        </w:tc>
        <w:tc>
          <w:tcPr>
            <w:tcW w:w="1276" w:type="dxa"/>
            <w:tcBorders>
              <w:top w:val="single" w:sz="4" w:space="0" w:color="000000"/>
              <w:left w:val="single" w:sz="4" w:space="0" w:color="000000"/>
              <w:bottom w:val="single" w:sz="4" w:space="0" w:color="000000"/>
              <w:right w:val="single" w:sz="4" w:space="0" w:color="000000"/>
            </w:tcBorders>
          </w:tcPr>
          <w:p w14:paraId="6BB5CE57" w14:textId="77777777" w:rsidR="00365782" w:rsidRPr="00346DEC" w:rsidRDefault="00365782" w:rsidP="000D4327">
            <w:pPr>
              <w:spacing w:after="0"/>
              <w:ind w:left="1" w:firstLine="0"/>
              <w:jc w:val="center"/>
              <w:rPr>
                <w:szCs w:val="20"/>
                <w:lang w:val="sr-Cyrl-RS"/>
              </w:rPr>
            </w:pPr>
            <w:r w:rsidRPr="00346DEC">
              <w:rPr>
                <w:szCs w:val="20"/>
              </w:rPr>
              <w:t>Број</w:t>
            </w:r>
          </w:p>
        </w:tc>
        <w:tc>
          <w:tcPr>
            <w:tcW w:w="4252" w:type="dxa"/>
            <w:gridSpan w:val="2"/>
            <w:tcBorders>
              <w:top w:val="single" w:sz="4" w:space="0" w:color="000000"/>
              <w:left w:val="single" w:sz="4" w:space="0" w:color="000000"/>
              <w:bottom w:val="single" w:sz="4" w:space="0" w:color="000000"/>
              <w:right w:val="single" w:sz="4" w:space="0" w:color="000000"/>
            </w:tcBorders>
          </w:tcPr>
          <w:p w14:paraId="38B9D23F" w14:textId="093C46B3" w:rsidR="00365782" w:rsidRPr="00346DEC" w:rsidRDefault="00346DEC" w:rsidP="000D4327">
            <w:pPr>
              <w:spacing w:after="0"/>
              <w:ind w:left="2" w:firstLine="0"/>
              <w:jc w:val="center"/>
              <w:rPr>
                <w:szCs w:val="20"/>
                <w:lang w:val="sr-Cyrl-RS"/>
              </w:rPr>
            </w:pPr>
            <w:r>
              <w:rPr>
                <w:szCs w:val="20"/>
                <w:lang w:val="sr-Cyrl-RS"/>
              </w:rPr>
              <w:t>МЉМПДД</w:t>
            </w:r>
          </w:p>
        </w:tc>
        <w:tc>
          <w:tcPr>
            <w:tcW w:w="1559" w:type="dxa"/>
            <w:gridSpan w:val="2"/>
            <w:tcBorders>
              <w:top w:val="single" w:sz="4" w:space="0" w:color="000000"/>
              <w:left w:val="single" w:sz="4" w:space="0" w:color="000000"/>
              <w:bottom w:val="single" w:sz="4" w:space="0" w:color="000000"/>
              <w:right w:val="single" w:sz="4" w:space="0" w:color="000000"/>
            </w:tcBorders>
          </w:tcPr>
          <w:p w14:paraId="4BC3916E" w14:textId="1F9059D1" w:rsidR="00365782" w:rsidRPr="00346DEC" w:rsidRDefault="00A37E56" w:rsidP="000D4327">
            <w:pPr>
              <w:spacing w:after="0"/>
              <w:ind w:left="8" w:firstLine="0"/>
              <w:jc w:val="center"/>
              <w:rPr>
                <w:szCs w:val="20"/>
                <w:lang w:val="sr-Cyrl-RS"/>
              </w:rPr>
            </w:pPr>
            <w:r>
              <w:rPr>
                <w:szCs w:val="20"/>
                <w:lang w:val="sr-Cyrl-RS"/>
              </w:rPr>
              <w:t>1</w:t>
            </w:r>
          </w:p>
        </w:tc>
        <w:tc>
          <w:tcPr>
            <w:tcW w:w="1418" w:type="dxa"/>
            <w:gridSpan w:val="3"/>
            <w:tcBorders>
              <w:top w:val="single" w:sz="4" w:space="0" w:color="000000"/>
              <w:left w:val="single" w:sz="4" w:space="0" w:color="000000"/>
              <w:bottom w:val="single" w:sz="4" w:space="0" w:color="000000"/>
              <w:right w:val="single" w:sz="4" w:space="0" w:color="000000"/>
            </w:tcBorders>
          </w:tcPr>
          <w:p w14:paraId="28AEFAEF" w14:textId="325C279F" w:rsidR="00365782" w:rsidRPr="00346DEC" w:rsidRDefault="00346DEC" w:rsidP="000D4327">
            <w:pPr>
              <w:spacing w:after="0"/>
              <w:ind w:left="10" w:firstLine="0"/>
              <w:jc w:val="center"/>
              <w:rPr>
                <w:szCs w:val="20"/>
                <w:lang w:val="sr-Cyrl-RS"/>
              </w:rPr>
            </w:pPr>
            <w:r>
              <w:rPr>
                <w:szCs w:val="20"/>
                <w:lang w:val="sr-Cyrl-RS"/>
              </w:rPr>
              <w:t>1</w:t>
            </w:r>
          </w:p>
        </w:tc>
        <w:tc>
          <w:tcPr>
            <w:tcW w:w="1701" w:type="dxa"/>
            <w:gridSpan w:val="2"/>
            <w:tcBorders>
              <w:top w:val="single" w:sz="4" w:space="0" w:color="000000"/>
              <w:left w:val="single" w:sz="4" w:space="0" w:color="000000"/>
              <w:bottom w:val="single" w:sz="4" w:space="0" w:color="000000"/>
              <w:right w:val="single" w:sz="4" w:space="0" w:color="000000"/>
            </w:tcBorders>
          </w:tcPr>
          <w:p w14:paraId="5BDD71B9" w14:textId="1468DDA0" w:rsidR="00365782" w:rsidRPr="00346DEC" w:rsidRDefault="00346DEC" w:rsidP="000D4327">
            <w:pPr>
              <w:spacing w:after="0"/>
              <w:ind w:left="14" w:firstLine="0"/>
              <w:jc w:val="center"/>
              <w:rPr>
                <w:szCs w:val="20"/>
                <w:lang w:val="sr-Cyrl-RS"/>
              </w:rPr>
            </w:pPr>
            <w:r>
              <w:rPr>
                <w:szCs w:val="20"/>
                <w:lang w:val="sr-Cyrl-RS"/>
              </w:rPr>
              <w:t>1</w:t>
            </w:r>
          </w:p>
        </w:tc>
      </w:tr>
      <w:tr w:rsidR="00365782" w:rsidRPr="00F81D35" w14:paraId="12FB84DE" w14:textId="77777777" w:rsidTr="00B60F1B">
        <w:trPr>
          <w:trHeight w:val="280"/>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C728C50" w14:textId="77777777" w:rsidR="00365782" w:rsidRPr="00F81D35" w:rsidRDefault="00365782" w:rsidP="000D4327">
            <w:pPr>
              <w:spacing w:after="0"/>
              <w:ind w:left="0" w:firstLine="0"/>
              <w:jc w:val="left"/>
              <w:rPr>
                <w:szCs w:val="20"/>
              </w:rPr>
            </w:pPr>
            <w:r w:rsidRPr="00F81D35">
              <w:rPr>
                <w:szCs w:val="20"/>
              </w:rPr>
              <w:t xml:space="preserve">Извор финансирања мере </w:t>
            </w:r>
          </w:p>
          <w:p w14:paraId="017DBD52" w14:textId="77777777" w:rsidR="00365782" w:rsidRPr="00F81D35" w:rsidRDefault="00365782" w:rsidP="000D4327">
            <w:pPr>
              <w:spacing w:after="0"/>
              <w:ind w:left="0" w:firstLine="0"/>
              <w:jc w:val="left"/>
              <w:rPr>
                <w:szCs w:val="20"/>
              </w:rPr>
            </w:pPr>
            <w:r w:rsidRPr="00F81D35">
              <w:rPr>
                <w:szCs w:val="20"/>
              </w:rPr>
              <w:t xml:space="preserve"> </w:t>
            </w:r>
          </w:p>
        </w:tc>
        <w:tc>
          <w:tcPr>
            <w:tcW w:w="5528"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4FD4A7C3" w14:textId="77777777" w:rsidR="00365782" w:rsidRPr="00F81D35" w:rsidRDefault="00365782" w:rsidP="000D4327">
            <w:pPr>
              <w:spacing w:after="0"/>
              <w:ind w:left="1" w:firstLine="0"/>
              <w:jc w:val="left"/>
              <w:rPr>
                <w:szCs w:val="20"/>
              </w:rPr>
            </w:pPr>
            <w:r w:rsidRPr="00F81D35">
              <w:rPr>
                <w:szCs w:val="20"/>
              </w:rPr>
              <w:t xml:space="preserve">Веза са програмским буџетом </w:t>
            </w:r>
          </w:p>
          <w:p w14:paraId="2C34CDCB" w14:textId="77777777" w:rsidR="00365782" w:rsidRPr="00F81D35" w:rsidRDefault="00365782" w:rsidP="000D4327">
            <w:pPr>
              <w:spacing w:after="0"/>
              <w:ind w:left="1" w:firstLine="0"/>
              <w:jc w:val="left"/>
              <w:rPr>
                <w:szCs w:val="20"/>
              </w:rPr>
            </w:pPr>
            <w:r w:rsidRPr="00F81D35">
              <w:rPr>
                <w:szCs w:val="20"/>
              </w:rPr>
              <w:t xml:space="preserve"> </w:t>
            </w:r>
          </w:p>
        </w:tc>
        <w:tc>
          <w:tcPr>
            <w:tcW w:w="466" w:type="dxa"/>
            <w:tcBorders>
              <w:top w:val="single" w:sz="4" w:space="0" w:color="000000"/>
              <w:left w:val="single" w:sz="4" w:space="0" w:color="000000"/>
              <w:bottom w:val="single" w:sz="4" w:space="0" w:color="000000"/>
              <w:right w:val="nil"/>
            </w:tcBorders>
            <w:shd w:val="clear" w:color="auto" w:fill="A8D08D"/>
          </w:tcPr>
          <w:p w14:paraId="00C79D8C" w14:textId="77777777" w:rsidR="00365782" w:rsidRPr="00F81D35" w:rsidRDefault="00365782" w:rsidP="000D4327">
            <w:pPr>
              <w:spacing w:after="160"/>
              <w:ind w:left="0" w:firstLine="0"/>
              <w:jc w:val="left"/>
              <w:rPr>
                <w:szCs w:val="20"/>
              </w:rPr>
            </w:pPr>
          </w:p>
        </w:tc>
        <w:tc>
          <w:tcPr>
            <w:tcW w:w="4212" w:type="dxa"/>
            <w:gridSpan w:val="6"/>
            <w:tcBorders>
              <w:top w:val="single" w:sz="4" w:space="0" w:color="000000"/>
              <w:left w:val="nil"/>
              <w:bottom w:val="single" w:sz="4" w:space="0" w:color="000000"/>
              <w:right w:val="single" w:sz="4" w:space="0" w:color="000000"/>
            </w:tcBorders>
            <w:shd w:val="clear" w:color="auto" w:fill="A8D08D"/>
          </w:tcPr>
          <w:p w14:paraId="04F3AB33" w14:textId="77777777" w:rsidR="00365782" w:rsidRPr="00F81D35" w:rsidRDefault="00365782" w:rsidP="000D4327">
            <w:pPr>
              <w:spacing w:after="0"/>
              <w:ind w:left="203" w:firstLine="0"/>
              <w:jc w:val="left"/>
              <w:rPr>
                <w:szCs w:val="20"/>
              </w:rPr>
            </w:pPr>
            <w:r w:rsidRPr="00F81D35">
              <w:rPr>
                <w:szCs w:val="20"/>
              </w:rPr>
              <w:t xml:space="preserve">Укупна процењена финансијска средства у 000 дин </w:t>
            </w:r>
          </w:p>
        </w:tc>
      </w:tr>
      <w:tr w:rsidR="00365782" w:rsidRPr="00F81D35" w14:paraId="5DEFABC9" w14:textId="77777777" w:rsidTr="00D71BDD">
        <w:trPr>
          <w:trHeight w:val="277"/>
        </w:trPr>
        <w:tc>
          <w:tcPr>
            <w:tcW w:w="4395" w:type="dxa"/>
            <w:vMerge/>
            <w:tcBorders>
              <w:top w:val="nil"/>
              <w:left w:val="single" w:sz="4" w:space="0" w:color="000000"/>
              <w:bottom w:val="single" w:sz="4" w:space="0" w:color="000000"/>
              <w:right w:val="single" w:sz="4" w:space="0" w:color="000000"/>
            </w:tcBorders>
          </w:tcPr>
          <w:p w14:paraId="5625069B" w14:textId="77777777" w:rsidR="00365782" w:rsidRPr="00F81D35" w:rsidRDefault="00365782" w:rsidP="000D4327">
            <w:pPr>
              <w:spacing w:after="160"/>
              <w:ind w:left="0" w:firstLine="0"/>
              <w:jc w:val="left"/>
              <w:rPr>
                <w:szCs w:val="20"/>
              </w:rPr>
            </w:pPr>
          </w:p>
        </w:tc>
        <w:tc>
          <w:tcPr>
            <w:tcW w:w="5528" w:type="dxa"/>
            <w:gridSpan w:val="3"/>
            <w:vMerge/>
            <w:tcBorders>
              <w:top w:val="nil"/>
              <w:left w:val="single" w:sz="4" w:space="0" w:color="000000"/>
              <w:bottom w:val="single" w:sz="4" w:space="0" w:color="auto"/>
              <w:right w:val="single" w:sz="4" w:space="0" w:color="000000"/>
            </w:tcBorders>
          </w:tcPr>
          <w:p w14:paraId="657B4D97" w14:textId="77777777" w:rsidR="00365782" w:rsidRPr="00F81D35" w:rsidRDefault="00365782" w:rsidP="000D4327">
            <w:pPr>
              <w:spacing w:after="160"/>
              <w:ind w:left="0" w:firstLine="0"/>
              <w:jc w:val="left"/>
              <w:rPr>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8D08D"/>
            <w:vAlign w:val="center"/>
          </w:tcPr>
          <w:p w14:paraId="465C91BE" w14:textId="77777777" w:rsidR="00365782" w:rsidRPr="00F81D35" w:rsidRDefault="00365782" w:rsidP="00D71BDD">
            <w:pPr>
              <w:ind w:left="0"/>
              <w:jc w:val="center"/>
              <w:rPr>
                <w:szCs w:val="20"/>
                <w:lang w:val="sr-Cyrl-RS"/>
              </w:rPr>
            </w:pPr>
            <w:r w:rsidRPr="00F81D35">
              <w:rPr>
                <w:szCs w:val="20"/>
                <w:lang w:val="sr-Cyrl-RS"/>
              </w:rPr>
              <w:t>2026</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8D08D"/>
            <w:vAlign w:val="center"/>
          </w:tcPr>
          <w:p w14:paraId="684FF179" w14:textId="77777777" w:rsidR="00365782" w:rsidRPr="00F81D35" w:rsidRDefault="00365782" w:rsidP="00D71BDD">
            <w:pPr>
              <w:ind w:left="0"/>
              <w:jc w:val="center"/>
              <w:rPr>
                <w:szCs w:val="20"/>
                <w:lang w:val="sr-Cyrl-RS"/>
              </w:rPr>
            </w:pPr>
            <w:r w:rsidRPr="00F81D35">
              <w:rPr>
                <w:szCs w:val="20"/>
                <w:lang w:val="sr-Cyrl-RS"/>
              </w:rPr>
              <w:t>2027</w:t>
            </w:r>
          </w:p>
        </w:tc>
      </w:tr>
      <w:tr w:rsidR="00A94F49" w:rsidRPr="00F81D35" w14:paraId="15C7772D" w14:textId="77777777" w:rsidTr="00A94F49">
        <w:trPr>
          <w:trHeight w:val="399"/>
        </w:trPr>
        <w:tc>
          <w:tcPr>
            <w:tcW w:w="4395" w:type="dxa"/>
            <w:tcBorders>
              <w:top w:val="single" w:sz="4" w:space="0" w:color="000000"/>
              <w:left w:val="single" w:sz="4" w:space="0" w:color="000000"/>
              <w:bottom w:val="single" w:sz="4" w:space="0" w:color="000000"/>
              <w:right w:val="single" w:sz="4" w:space="0" w:color="auto"/>
            </w:tcBorders>
          </w:tcPr>
          <w:p w14:paraId="4E9E2F63" w14:textId="77777777" w:rsidR="00A94F49" w:rsidRPr="00F81D35" w:rsidRDefault="00A94F49" w:rsidP="00A94F49">
            <w:pPr>
              <w:spacing w:after="0"/>
              <w:ind w:left="0" w:firstLine="0"/>
              <w:jc w:val="left"/>
              <w:rPr>
                <w:szCs w:val="20"/>
              </w:rPr>
            </w:pPr>
            <w:r w:rsidRPr="00F81D35">
              <w:rPr>
                <w:szCs w:val="20"/>
                <w:u w:val="single" w:color="000000"/>
              </w:rPr>
              <w:t>Приходи из буџета</w:t>
            </w:r>
            <w:r w:rsidRPr="00F81D35">
              <w:rPr>
                <w:szCs w:val="20"/>
              </w:rPr>
              <w:t xml:space="preserve">  </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258CBBFD" w14:textId="4B84A96C" w:rsidR="00A94F49" w:rsidRPr="00F81D35" w:rsidRDefault="00A94F49" w:rsidP="00A94F49">
            <w:pPr>
              <w:spacing w:after="0"/>
              <w:ind w:left="1" w:firstLine="0"/>
              <w:jc w:val="center"/>
              <w:rPr>
                <w:szCs w:val="20"/>
              </w:rPr>
            </w:pPr>
            <w:r>
              <w:rPr>
                <w:szCs w:val="20"/>
                <w:lang w:val="sr-Cyrl-RS"/>
              </w:rPr>
              <w:t>/</w:t>
            </w:r>
          </w:p>
        </w:tc>
        <w:tc>
          <w:tcPr>
            <w:tcW w:w="2268" w:type="dxa"/>
            <w:gridSpan w:val="3"/>
            <w:tcBorders>
              <w:top w:val="single" w:sz="4" w:space="0" w:color="000000"/>
              <w:left w:val="single" w:sz="4" w:space="0" w:color="auto"/>
              <w:bottom w:val="single" w:sz="4" w:space="0" w:color="000000"/>
              <w:right w:val="single" w:sz="4" w:space="0" w:color="000000"/>
            </w:tcBorders>
            <w:vAlign w:val="center"/>
          </w:tcPr>
          <w:p w14:paraId="23149647" w14:textId="3B64720C" w:rsidR="00A94F49" w:rsidRPr="00F81D35" w:rsidRDefault="00A94F49" w:rsidP="00A94F49">
            <w:pPr>
              <w:spacing w:after="0"/>
              <w:ind w:left="1" w:firstLine="0"/>
              <w:jc w:val="center"/>
              <w:rPr>
                <w:szCs w:val="20"/>
              </w:rPr>
            </w:pPr>
            <w:r>
              <w:rPr>
                <w:szCs w:val="20"/>
                <w:lang w:val="sr-Cyrl-RS"/>
              </w:rPr>
              <w:t>/</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67D5F290" w14:textId="1777F9B9" w:rsidR="00A94F49" w:rsidRPr="00F81D35" w:rsidRDefault="00A94F49" w:rsidP="00A94F49">
            <w:pPr>
              <w:spacing w:after="0"/>
              <w:ind w:left="1" w:firstLine="0"/>
              <w:jc w:val="center"/>
              <w:rPr>
                <w:szCs w:val="20"/>
              </w:rPr>
            </w:pPr>
            <w:r>
              <w:rPr>
                <w:szCs w:val="20"/>
                <w:lang w:val="sr-Cyrl-RS"/>
              </w:rPr>
              <w:t>/</w:t>
            </w:r>
          </w:p>
        </w:tc>
      </w:tr>
      <w:tr w:rsidR="00A94F49" w:rsidRPr="00F81D35" w14:paraId="0C48E7C9" w14:textId="77777777" w:rsidTr="00A94F49">
        <w:trPr>
          <w:trHeight w:val="631"/>
        </w:trPr>
        <w:tc>
          <w:tcPr>
            <w:tcW w:w="4395" w:type="dxa"/>
            <w:tcBorders>
              <w:top w:val="single" w:sz="4" w:space="0" w:color="000000"/>
              <w:left w:val="single" w:sz="4" w:space="0" w:color="000000"/>
              <w:bottom w:val="single" w:sz="4" w:space="0" w:color="000000"/>
              <w:right w:val="single" w:sz="4" w:space="0" w:color="auto"/>
            </w:tcBorders>
          </w:tcPr>
          <w:p w14:paraId="2033AC4D" w14:textId="77777777" w:rsidR="00A94F49" w:rsidRPr="00F81D35" w:rsidRDefault="00A94F49" w:rsidP="00A94F49">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7965CD3A" w14:textId="77777777" w:rsidR="00A94F49" w:rsidRPr="00F81D35" w:rsidRDefault="00A94F49" w:rsidP="00A94F49">
            <w:pPr>
              <w:spacing w:after="0"/>
              <w:ind w:left="0" w:firstLine="0"/>
              <w:jc w:val="left"/>
              <w:rPr>
                <w:szCs w:val="20"/>
                <w:lang w:val="sr-Cyrl-RS"/>
              </w:rP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17F204E" w14:textId="70B3ECFF" w:rsidR="00A94F49" w:rsidRPr="00F81D35" w:rsidRDefault="00A94F49" w:rsidP="00A94F49">
            <w:pPr>
              <w:spacing w:after="160"/>
              <w:ind w:left="0" w:firstLine="0"/>
              <w:jc w:val="center"/>
              <w:rPr>
                <w:szCs w:val="20"/>
              </w:rPr>
            </w:pPr>
            <w:r>
              <w:rPr>
                <w:szCs w:val="20"/>
                <w:lang w:val="sr-Cyrl-RS"/>
              </w:rPr>
              <w:t>/</w:t>
            </w:r>
          </w:p>
        </w:tc>
        <w:tc>
          <w:tcPr>
            <w:tcW w:w="2268" w:type="dxa"/>
            <w:gridSpan w:val="3"/>
            <w:tcBorders>
              <w:top w:val="single" w:sz="4" w:space="0" w:color="000000"/>
              <w:left w:val="single" w:sz="4" w:space="0" w:color="auto"/>
              <w:bottom w:val="single" w:sz="4" w:space="0" w:color="000000"/>
              <w:right w:val="single" w:sz="4" w:space="0" w:color="000000"/>
            </w:tcBorders>
            <w:vAlign w:val="center"/>
          </w:tcPr>
          <w:p w14:paraId="15074274" w14:textId="4197D4B8" w:rsidR="00A94F49" w:rsidRPr="00F81D35" w:rsidRDefault="00A94F49" w:rsidP="00A94F49">
            <w:pPr>
              <w:spacing w:after="0"/>
              <w:ind w:left="0" w:right="47" w:firstLine="0"/>
              <w:jc w:val="center"/>
              <w:rPr>
                <w:szCs w:val="20"/>
              </w:rPr>
            </w:pPr>
            <w:r>
              <w:rPr>
                <w:szCs w:val="20"/>
                <w:lang w:val="sr-Cyrl-RS"/>
              </w:rPr>
              <w:t>/</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528D281E" w14:textId="78C867D7" w:rsidR="00A94F49" w:rsidRPr="00F81D35" w:rsidRDefault="00A94F49" w:rsidP="00A94F49">
            <w:pPr>
              <w:spacing w:after="0"/>
              <w:ind w:left="0" w:right="44" w:firstLine="0"/>
              <w:jc w:val="center"/>
              <w:rPr>
                <w:szCs w:val="20"/>
              </w:rPr>
            </w:pPr>
            <w:r>
              <w:rPr>
                <w:szCs w:val="20"/>
                <w:lang w:val="sr-Cyrl-RS"/>
              </w:rPr>
              <w:t>/</w:t>
            </w:r>
          </w:p>
        </w:tc>
      </w:tr>
    </w:tbl>
    <w:p w14:paraId="63F0B82C" w14:textId="1FC2A80E" w:rsidR="00365782" w:rsidRDefault="00365782" w:rsidP="00365782">
      <w:pPr>
        <w:spacing w:after="0"/>
        <w:ind w:left="0" w:firstLine="0"/>
        <w:rPr>
          <w:szCs w:val="20"/>
          <w:lang w:val="sr-Cyrl-RS"/>
        </w:rPr>
      </w:pPr>
    </w:p>
    <w:p w14:paraId="01252726" w14:textId="77777777" w:rsidR="00BB2F63" w:rsidRPr="00F81D35" w:rsidRDefault="00BB2F63" w:rsidP="00365782">
      <w:pPr>
        <w:spacing w:after="0"/>
        <w:ind w:left="0" w:firstLine="0"/>
        <w:rPr>
          <w:szCs w:val="20"/>
          <w:lang w:val="sr-Cyrl-RS"/>
        </w:rPr>
      </w:pPr>
    </w:p>
    <w:tbl>
      <w:tblPr>
        <w:tblStyle w:val="TableGrid0"/>
        <w:tblW w:w="14601" w:type="dxa"/>
        <w:tblInd w:w="-147" w:type="dxa"/>
        <w:tblLayout w:type="fixed"/>
        <w:tblLook w:val="04A0" w:firstRow="1" w:lastRow="0" w:firstColumn="1" w:lastColumn="0" w:noHBand="0" w:noVBand="1"/>
      </w:tblPr>
      <w:tblGrid>
        <w:gridCol w:w="3261"/>
        <w:gridCol w:w="1559"/>
        <w:gridCol w:w="1559"/>
        <w:gridCol w:w="1418"/>
        <w:gridCol w:w="1559"/>
        <w:gridCol w:w="1701"/>
        <w:gridCol w:w="1701"/>
        <w:gridCol w:w="1843"/>
      </w:tblGrid>
      <w:tr w:rsidR="00365782" w:rsidRPr="00F81D35" w14:paraId="4B6AE17D" w14:textId="77777777" w:rsidTr="00DE1466">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4D66BFE" w14:textId="77777777" w:rsidR="00365782" w:rsidRPr="00F81D35" w:rsidRDefault="00365782" w:rsidP="00832B5C">
            <w:pPr>
              <w:spacing w:after="0"/>
              <w:rPr>
                <w:szCs w:val="20"/>
                <w:lang w:val="sr-Cyrl-RS"/>
              </w:rPr>
            </w:pPr>
            <w:r w:rsidRPr="00F81D35">
              <w:rPr>
                <w:szCs w:val="20"/>
                <w:lang w:val="sr-Cyrl-RS"/>
              </w:rPr>
              <w:t>Назив активности:</w:t>
            </w:r>
          </w:p>
        </w:tc>
        <w:tc>
          <w:tcPr>
            <w:tcW w:w="1559" w:type="dxa"/>
            <w:vMerge w:val="restart"/>
            <w:tcBorders>
              <w:top w:val="single" w:sz="4" w:space="0" w:color="auto"/>
              <w:bottom w:val="single" w:sz="4" w:space="0" w:color="auto"/>
            </w:tcBorders>
            <w:shd w:val="clear" w:color="auto" w:fill="FFF2CC" w:themeFill="accent4" w:themeFillTint="33"/>
          </w:tcPr>
          <w:p w14:paraId="50F9BA5A" w14:textId="77777777" w:rsidR="00365782" w:rsidRPr="00F81D35" w:rsidRDefault="00365782" w:rsidP="00832B5C">
            <w:pPr>
              <w:spacing w:after="0"/>
              <w:ind w:left="35"/>
              <w:jc w:val="center"/>
              <w:rPr>
                <w:szCs w:val="20"/>
              </w:rPr>
            </w:pPr>
            <w:r w:rsidRPr="00F81D35">
              <w:rPr>
                <w:szCs w:val="20"/>
                <w:lang w:val="sr-Cyrl-RS" w:eastAsia="zh-CN"/>
              </w:rPr>
              <w:t>Орган који спроводи активност</w:t>
            </w:r>
          </w:p>
        </w:tc>
        <w:tc>
          <w:tcPr>
            <w:tcW w:w="1559" w:type="dxa"/>
            <w:vMerge w:val="restart"/>
            <w:tcBorders>
              <w:top w:val="single" w:sz="4" w:space="0" w:color="auto"/>
              <w:bottom w:val="single" w:sz="4" w:space="0" w:color="auto"/>
            </w:tcBorders>
            <w:shd w:val="clear" w:color="auto" w:fill="FFF2CC" w:themeFill="accent4" w:themeFillTint="33"/>
          </w:tcPr>
          <w:p w14:paraId="14E16130" w14:textId="3F6FD027" w:rsidR="00365782" w:rsidRPr="00F81D35" w:rsidRDefault="008507B7" w:rsidP="00832B5C">
            <w:pPr>
              <w:pStyle w:val="CommentText"/>
              <w:spacing w:after="0"/>
              <w:jc w:val="center"/>
              <w:rPr>
                <w:lang w:val="sr-Cyrl-RS"/>
              </w:rPr>
            </w:pPr>
            <w:r>
              <w:rPr>
                <w:rFonts w:ascii="Times New Roman" w:hAnsi="Times New Roman" w:cs="Times New Roman"/>
              </w:rPr>
              <w:t>О</w:t>
            </w:r>
            <w:r w:rsidR="00365782" w:rsidRPr="00F81D35">
              <w:rPr>
                <w:rFonts w:ascii="Times New Roman" w:hAnsi="Times New Roman" w:cs="Times New Roman"/>
                <w:lang w:val="sr-Cyrl-RS"/>
              </w:rPr>
              <w:t>ргани партнери у спровођењу активности</w:t>
            </w:r>
          </w:p>
        </w:tc>
        <w:tc>
          <w:tcPr>
            <w:tcW w:w="1418" w:type="dxa"/>
            <w:vMerge w:val="restart"/>
            <w:tcBorders>
              <w:top w:val="single" w:sz="4" w:space="0" w:color="auto"/>
              <w:bottom w:val="single" w:sz="4" w:space="0" w:color="auto"/>
            </w:tcBorders>
            <w:shd w:val="clear" w:color="auto" w:fill="FFF2CC" w:themeFill="accent4" w:themeFillTint="33"/>
          </w:tcPr>
          <w:p w14:paraId="255A1939" w14:textId="77777777" w:rsidR="00365782" w:rsidRPr="00F81D35" w:rsidRDefault="00365782" w:rsidP="00832B5C">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559" w:type="dxa"/>
            <w:vMerge w:val="restart"/>
            <w:tcBorders>
              <w:top w:val="single" w:sz="4" w:space="0" w:color="auto"/>
              <w:bottom w:val="single" w:sz="4" w:space="0" w:color="auto"/>
            </w:tcBorders>
            <w:shd w:val="clear" w:color="auto" w:fill="FFF2CC" w:themeFill="accent4" w:themeFillTint="33"/>
          </w:tcPr>
          <w:p w14:paraId="0C866EAF" w14:textId="77777777" w:rsidR="00365782" w:rsidRPr="00F81D35" w:rsidRDefault="00365782" w:rsidP="00832B5C">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701" w:type="dxa"/>
            <w:vMerge w:val="restart"/>
            <w:tcBorders>
              <w:top w:val="single" w:sz="4" w:space="0" w:color="auto"/>
              <w:bottom w:val="single" w:sz="4" w:space="0" w:color="auto"/>
            </w:tcBorders>
            <w:shd w:val="clear" w:color="auto" w:fill="FFF2CC" w:themeFill="accent4" w:themeFillTint="33"/>
          </w:tcPr>
          <w:p w14:paraId="68B85DA6" w14:textId="712431EF" w:rsidR="00365782" w:rsidRPr="00F81D35" w:rsidRDefault="001A267B" w:rsidP="00832B5C">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786615036"/>
              </w:sdtPr>
              <w:sdtEndPr/>
              <w:sdtContent/>
            </w:sdt>
            <w:r w:rsidR="00365782" w:rsidRPr="00F81D35">
              <w:rPr>
                <w:rFonts w:ascii="Times New Roman" w:hAnsi="Times New Roman" w:cs="Times New Roman"/>
                <w:lang w:val="sr-Cyrl-RS"/>
              </w:rPr>
              <w:t>Веза са програмским буџетом</w:t>
            </w:r>
          </w:p>
        </w:tc>
        <w:tc>
          <w:tcPr>
            <w:tcW w:w="3544" w:type="dxa"/>
            <w:gridSpan w:val="2"/>
            <w:tcBorders>
              <w:top w:val="single" w:sz="4" w:space="0" w:color="auto"/>
              <w:bottom w:val="single" w:sz="4" w:space="0" w:color="auto"/>
            </w:tcBorders>
            <w:shd w:val="clear" w:color="auto" w:fill="FFF2CC" w:themeFill="accent4" w:themeFillTint="33"/>
          </w:tcPr>
          <w:p w14:paraId="03ED8DF0" w14:textId="77777777" w:rsidR="00365782" w:rsidRPr="00F81D35" w:rsidRDefault="00365782" w:rsidP="00832B5C">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4A6444E5" w14:textId="77777777" w:rsidTr="00DE1466">
        <w:trPr>
          <w:trHeight w:val="224"/>
        </w:trPr>
        <w:tc>
          <w:tcPr>
            <w:tcW w:w="3261" w:type="dxa"/>
            <w:vMerge/>
            <w:tcBorders>
              <w:top w:val="single" w:sz="4" w:space="0" w:color="auto"/>
              <w:left w:val="single" w:sz="4" w:space="0" w:color="auto"/>
            </w:tcBorders>
            <w:shd w:val="clear" w:color="auto" w:fill="FFF2CC" w:themeFill="accent4" w:themeFillTint="33"/>
          </w:tcPr>
          <w:p w14:paraId="5E59662E" w14:textId="77777777" w:rsidR="00365782" w:rsidRPr="00F81D35" w:rsidRDefault="00365782" w:rsidP="00832B5C">
            <w:pPr>
              <w:spacing w:after="0"/>
              <w:rPr>
                <w:szCs w:val="20"/>
                <w:lang w:val="sr-Cyrl-RS"/>
              </w:rPr>
            </w:pPr>
          </w:p>
        </w:tc>
        <w:tc>
          <w:tcPr>
            <w:tcW w:w="1559" w:type="dxa"/>
            <w:vMerge/>
            <w:tcBorders>
              <w:top w:val="single" w:sz="4" w:space="0" w:color="auto"/>
            </w:tcBorders>
            <w:shd w:val="clear" w:color="auto" w:fill="FFF2CC" w:themeFill="accent4" w:themeFillTint="33"/>
          </w:tcPr>
          <w:p w14:paraId="26B1D086" w14:textId="77777777" w:rsidR="00365782" w:rsidRPr="00F81D35" w:rsidRDefault="00365782" w:rsidP="00832B5C">
            <w:pPr>
              <w:spacing w:after="0"/>
              <w:rPr>
                <w:szCs w:val="20"/>
                <w:lang w:val="sr-Cyrl-RS"/>
              </w:rPr>
            </w:pPr>
          </w:p>
        </w:tc>
        <w:tc>
          <w:tcPr>
            <w:tcW w:w="1559" w:type="dxa"/>
            <w:vMerge/>
            <w:tcBorders>
              <w:top w:val="single" w:sz="4" w:space="0" w:color="auto"/>
            </w:tcBorders>
            <w:shd w:val="clear" w:color="auto" w:fill="FFF2CC" w:themeFill="accent4" w:themeFillTint="33"/>
          </w:tcPr>
          <w:p w14:paraId="0E99680B" w14:textId="77777777" w:rsidR="00365782" w:rsidRPr="00F81D35" w:rsidRDefault="00365782" w:rsidP="00832B5C">
            <w:pPr>
              <w:spacing w:after="0"/>
              <w:rPr>
                <w:szCs w:val="20"/>
                <w:lang w:val="sr-Cyrl-RS"/>
              </w:rPr>
            </w:pPr>
          </w:p>
        </w:tc>
        <w:tc>
          <w:tcPr>
            <w:tcW w:w="1418" w:type="dxa"/>
            <w:vMerge/>
            <w:tcBorders>
              <w:top w:val="single" w:sz="4" w:space="0" w:color="auto"/>
            </w:tcBorders>
            <w:shd w:val="clear" w:color="auto" w:fill="FFF2CC" w:themeFill="accent4" w:themeFillTint="33"/>
          </w:tcPr>
          <w:p w14:paraId="2E392CCA" w14:textId="77777777" w:rsidR="00365782" w:rsidRPr="00F81D35" w:rsidRDefault="00365782" w:rsidP="00832B5C">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6277FD19" w14:textId="77777777" w:rsidR="00365782" w:rsidRPr="00F81D35" w:rsidRDefault="00365782" w:rsidP="00832B5C">
            <w:pPr>
              <w:pStyle w:val="CommentText"/>
              <w:spacing w:after="0"/>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30359F5F" w14:textId="77777777" w:rsidR="00365782" w:rsidRPr="00F81D35" w:rsidRDefault="00365782" w:rsidP="00832B5C">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tcPr>
          <w:p w14:paraId="142FB996" w14:textId="77777777" w:rsidR="00365782" w:rsidRPr="00F81D35" w:rsidRDefault="00365782" w:rsidP="00832B5C">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843" w:type="dxa"/>
            <w:tcBorders>
              <w:top w:val="single" w:sz="4" w:space="0" w:color="auto"/>
            </w:tcBorders>
            <w:shd w:val="clear" w:color="auto" w:fill="FFF2CC" w:themeFill="accent4" w:themeFillTint="33"/>
          </w:tcPr>
          <w:p w14:paraId="05EF5A35" w14:textId="77777777" w:rsidR="00365782" w:rsidRPr="00F81D35" w:rsidRDefault="00365782" w:rsidP="00832B5C">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303540" w:rsidRPr="00F81D35" w14:paraId="5EE06626" w14:textId="77777777" w:rsidTr="00DE1466">
        <w:trPr>
          <w:trHeight w:val="329"/>
        </w:trPr>
        <w:tc>
          <w:tcPr>
            <w:tcW w:w="3261" w:type="dxa"/>
            <w:tcBorders>
              <w:left w:val="single" w:sz="4" w:space="0" w:color="auto"/>
            </w:tcBorders>
          </w:tcPr>
          <w:p w14:paraId="03B3F464" w14:textId="50A5A65D" w:rsidR="00303540" w:rsidRPr="007F10E9" w:rsidRDefault="00303540" w:rsidP="00303540">
            <w:pPr>
              <w:pStyle w:val="ListParagraph"/>
              <w:numPr>
                <w:ilvl w:val="2"/>
                <w:numId w:val="31"/>
              </w:numPr>
              <w:jc w:val="left"/>
              <w:rPr>
                <w:szCs w:val="20"/>
                <w:lang w:val="sr-Cyrl-RS"/>
              </w:rPr>
            </w:pPr>
            <w:r w:rsidRPr="007F10E9">
              <w:rPr>
                <w:szCs w:val="20"/>
                <w:lang w:val="sr-Cyrl-RS"/>
              </w:rPr>
              <w:t xml:space="preserve">Спровођење јавне кампање за спречавање и борбу против циганизма као облика расизма у запошљавању </w:t>
            </w:r>
          </w:p>
        </w:tc>
        <w:tc>
          <w:tcPr>
            <w:tcW w:w="1559" w:type="dxa"/>
          </w:tcPr>
          <w:p w14:paraId="29B342B9" w14:textId="77777777" w:rsidR="00303540" w:rsidRPr="00F81D35" w:rsidRDefault="00303540" w:rsidP="00303540">
            <w:pPr>
              <w:pStyle w:val="TableParagraph"/>
              <w:jc w:val="center"/>
              <w:rPr>
                <w:iCs/>
                <w:sz w:val="20"/>
                <w:szCs w:val="20"/>
                <w:lang w:val="sr-Cyrl-RS"/>
              </w:rPr>
            </w:pPr>
            <w:r>
              <w:rPr>
                <w:iCs/>
                <w:sz w:val="20"/>
                <w:szCs w:val="20"/>
                <w:lang w:val="sr-Cyrl-RS"/>
              </w:rPr>
              <w:t>МЉМПДД</w:t>
            </w:r>
          </w:p>
        </w:tc>
        <w:tc>
          <w:tcPr>
            <w:tcW w:w="1559" w:type="dxa"/>
          </w:tcPr>
          <w:p w14:paraId="5D1374FE" w14:textId="77777777" w:rsidR="00303540" w:rsidRDefault="00303540" w:rsidP="00303540">
            <w:pPr>
              <w:pStyle w:val="TableParagraph"/>
              <w:jc w:val="center"/>
              <w:rPr>
                <w:iCs/>
                <w:sz w:val="20"/>
                <w:szCs w:val="20"/>
                <w:lang w:val="sr-Cyrl-RS"/>
              </w:rPr>
            </w:pPr>
            <w:r>
              <w:rPr>
                <w:iCs/>
                <w:sz w:val="20"/>
                <w:szCs w:val="20"/>
                <w:lang w:val="sr-Cyrl-RS"/>
              </w:rPr>
              <w:t>МРЗБСП</w:t>
            </w:r>
          </w:p>
          <w:p w14:paraId="4E7C208B" w14:textId="77777777" w:rsidR="00303540" w:rsidRDefault="00303540" w:rsidP="00303540">
            <w:pPr>
              <w:pStyle w:val="TableParagraph"/>
              <w:jc w:val="center"/>
              <w:rPr>
                <w:iCs/>
                <w:sz w:val="20"/>
                <w:szCs w:val="20"/>
                <w:lang w:val="sr-Cyrl-RS"/>
              </w:rPr>
            </w:pPr>
            <w:r>
              <w:rPr>
                <w:iCs/>
                <w:sz w:val="20"/>
                <w:szCs w:val="20"/>
                <w:lang w:val="sr-Cyrl-RS"/>
              </w:rPr>
              <w:t>НСЗ</w:t>
            </w:r>
          </w:p>
          <w:p w14:paraId="0AF96065" w14:textId="77777777" w:rsidR="00303540" w:rsidRDefault="00303540" w:rsidP="00303540">
            <w:pPr>
              <w:pStyle w:val="TableParagraph"/>
              <w:jc w:val="center"/>
              <w:rPr>
                <w:iCs/>
                <w:sz w:val="20"/>
                <w:szCs w:val="20"/>
                <w:lang w:val="sr-Cyrl-RS"/>
              </w:rPr>
            </w:pPr>
            <w:r>
              <w:rPr>
                <w:iCs/>
                <w:sz w:val="20"/>
                <w:szCs w:val="20"/>
                <w:lang w:val="sr-Cyrl-RS"/>
              </w:rPr>
              <w:t>ПК</w:t>
            </w:r>
          </w:p>
          <w:p w14:paraId="1BF3CBC0" w14:textId="77777777" w:rsidR="00303540" w:rsidRDefault="00303540" w:rsidP="00303540">
            <w:pPr>
              <w:pStyle w:val="TableParagraph"/>
              <w:jc w:val="center"/>
              <w:rPr>
                <w:iCs/>
                <w:sz w:val="20"/>
                <w:szCs w:val="20"/>
                <w:lang w:val="sr-Cyrl-RS"/>
              </w:rPr>
            </w:pPr>
            <w:r>
              <w:rPr>
                <w:iCs/>
                <w:sz w:val="20"/>
                <w:szCs w:val="20"/>
                <w:lang w:val="sr-Cyrl-RS"/>
              </w:rPr>
              <w:t xml:space="preserve">ЈЛС </w:t>
            </w:r>
          </w:p>
          <w:p w14:paraId="72DC3C0B" w14:textId="77777777" w:rsidR="00303540" w:rsidRDefault="00303540" w:rsidP="00303540">
            <w:pPr>
              <w:pStyle w:val="TableParagraph"/>
              <w:jc w:val="center"/>
              <w:rPr>
                <w:iCs/>
                <w:sz w:val="20"/>
                <w:szCs w:val="20"/>
                <w:lang w:val="sr-Cyrl-RS"/>
              </w:rPr>
            </w:pPr>
            <w:r>
              <w:rPr>
                <w:iCs/>
                <w:sz w:val="20"/>
                <w:szCs w:val="20"/>
                <w:lang w:val="sr-Cyrl-RS"/>
              </w:rPr>
              <w:t>ОЦД</w:t>
            </w:r>
          </w:p>
          <w:p w14:paraId="05F87427" w14:textId="77777777" w:rsidR="00303540" w:rsidRPr="00F81D35" w:rsidRDefault="00303540" w:rsidP="00303540">
            <w:pPr>
              <w:pStyle w:val="TableParagraph"/>
              <w:jc w:val="center"/>
              <w:rPr>
                <w:iCs/>
                <w:sz w:val="20"/>
                <w:szCs w:val="20"/>
                <w:lang w:val="sr-Cyrl-RS"/>
              </w:rPr>
            </w:pPr>
          </w:p>
        </w:tc>
        <w:tc>
          <w:tcPr>
            <w:tcW w:w="1418" w:type="dxa"/>
          </w:tcPr>
          <w:p w14:paraId="278C9CEA" w14:textId="6AF3E243" w:rsidR="00303540" w:rsidRPr="00B22318" w:rsidRDefault="00303540" w:rsidP="00303540">
            <w:pPr>
              <w:pStyle w:val="TableParagraph"/>
              <w:jc w:val="center"/>
              <w:rPr>
                <w:sz w:val="20"/>
                <w:szCs w:val="20"/>
                <w:lang w:val="sr-Cyrl-RS"/>
              </w:rPr>
            </w:pPr>
            <w:r w:rsidRPr="00B22318">
              <w:rPr>
                <w:sz w:val="20"/>
                <w:szCs w:val="20"/>
                <w:lang w:val="sr-Cyrl-RS"/>
              </w:rPr>
              <w:t>4.квартал 2027</w:t>
            </w:r>
          </w:p>
        </w:tc>
        <w:tc>
          <w:tcPr>
            <w:tcW w:w="1559" w:type="dxa"/>
            <w:vAlign w:val="center"/>
          </w:tcPr>
          <w:p w14:paraId="7480C2AD" w14:textId="77777777" w:rsidR="00303540" w:rsidRPr="00303540" w:rsidRDefault="00303540" w:rsidP="00303540">
            <w:pPr>
              <w:pStyle w:val="TableParagraph"/>
              <w:rPr>
                <w:sz w:val="20"/>
                <w:szCs w:val="20"/>
              </w:rPr>
            </w:pPr>
            <w:r w:rsidRPr="00303540">
              <w:rPr>
                <w:sz w:val="20"/>
                <w:szCs w:val="20"/>
                <w:lang w:val="sr-Cyrl-RS"/>
              </w:rPr>
              <w:t>Буџет Републике Србије, раздео 33 – МЉМПДД</w:t>
            </w:r>
          </w:p>
          <w:p w14:paraId="0AB95106" w14:textId="77777777" w:rsidR="00303540" w:rsidRPr="00303540" w:rsidRDefault="00303540" w:rsidP="00303540">
            <w:pPr>
              <w:ind w:left="48"/>
              <w:jc w:val="left"/>
              <w:rPr>
                <w:szCs w:val="20"/>
              </w:rPr>
            </w:pPr>
            <w:r w:rsidRPr="00303540">
              <w:rPr>
                <w:szCs w:val="20"/>
                <w:lang w:val="sr-Cyrl-RS"/>
              </w:rPr>
              <w:t>Извор 01</w:t>
            </w:r>
          </w:p>
          <w:p w14:paraId="0266157F" w14:textId="77777777" w:rsidR="00303540" w:rsidRPr="00303540" w:rsidRDefault="00303540" w:rsidP="00303540">
            <w:pPr>
              <w:pStyle w:val="TableParagraph"/>
              <w:rPr>
                <w:sz w:val="20"/>
                <w:szCs w:val="20"/>
                <w:lang w:val="sr-Cyrl-RS"/>
              </w:rPr>
            </w:pPr>
            <w:r w:rsidRPr="00303540">
              <w:rPr>
                <w:sz w:val="20"/>
                <w:szCs w:val="20"/>
                <w:lang w:val="sr-Cyrl-RS"/>
              </w:rPr>
              <w:t>Програм 1001,</w:t>
            </w:r>
          </w:p>
          <w:p w14:paraId="21535319" w14:textId="77777777" w:rsidR="00303540" w:rsidRPr="00303540" w:rsidRDefault="00303540" w:rsidP="00303540">
            <w:pPr>
              <w:ind w:left="0" w:firstLine="0"/>
              <w:jc w:val="left"/>
              <w:rPr>
                <w:szCs w:val="20"/>
              </w:rPr>
            </w:pPr>
            <w:r w:rsidRPr="00303540">
              <w:rPr>
                <w:szCs w:val="20"/>
                <w:lang w:val="sr-Cyrl-RS"/>
              </w:rPr>
              <w:t>ПА 0005</w:t>
            </w:r>
          </w:p>
          <w:p w14:paraId="586C7EF2" w14:textId="14A7B523" w:rsidR="00303540" w:rsidRPr="00303540" w:rsidRDefault="00303540" w:rsidP="00303540">
            <w:pPr>
              <w:pStyle w:val="TableParagraph"/>
              <w:rPr>
                <w:i/>
                <w:sz w:val="20"/>
                <w:szCs w:val="20"/>
                <w:lang w:val="sr-Cyrl-RS"/>
              </w:rPr>
            </w:pPr>
            <w:r w:rsidRPr="00303540">
              <w:rPr>
                <w:sz w:val="20"/>
                <w:szCs w:val="20"/>
              </w:rPr>
              <w:t>411, 412</w:t>
            </w:r>
          </w:p>
        </w:tc>
        <w:tc>
          <w:tcPr>
            <w:tcW w:w="1701" w:type="dxa"/>
            <w:vAlign w:val="center"/>
          </w:tcPr>
          <w:p w14:paraId="554EDDC2" w14:textId="0BA8CA8D" w:rsidR="00303540" w:rsidRPr="00F81D35" w:rsidRDefault="00303540" w:rsidP="00303540">
            <w:pPr>
              <w:pStyle w:val="TableParagraph"/>
              <w:jc w:val="center"/>
              <w:rPr>
                <w:i/>
                <w:sz w:val="20"/>
                <w:szCs w:val="20"/>
                <w:lang w:val="sr-Cyrl-RS"/>
              </w:rPr>
            </w:pPr>
            <w:r>
              <w:rPr>
                <w:szCs w:val="20"/>
                <w:lang w:val="sr-Cyrl-RS"/>
              </w:rPr>
              <w:t>/</w:t>
            </w:r>
          </w:p>
        </w:tc>
        <w:tc>
          <w:tcPr>
            <w:tcW w:w="1701" w:type="dxa"/>
            <w:vAlign w:val="center"/>
          </w:tcPr>
          <w:p w14:paraId="4D9E3F21" w14:textId="656F32F3" w:rsidR="00303540" w:rsidRPr="00F81D35" w:rsidRDefault="00303540" w:rsidP="00303540">
            <w:pPr>
              <w:pStyle w:val="TableParagraph"/>
              <w:jc w:val="center"/>
              <w:rPr>
                <w:sz w:val="20"/>
                <w:szCs w:val="20"/>
                <w:lang w:val="sr-Cyrl-RS"/>
              </w:rPr>
            </w:pPr>
            <w:r>
              <w:rPr>
                <w:szCs w:val="20"/>
                <w:lang w:val="sr-Cyrl-RS"/>
              </w:rPr>
              <w:t>/</w:t>
            </w:r>
          </w:p>
        </w:tc>
        <w:tc>
          <w:tcPr>
            <w:tcW w:w="1843" w:type="dxa"/>
            <w:vAlign w:val="center"/>
          </w:tcPr>
          <w:p w14:paraId="4AE8C528" w14:textId="7602892A" w:rsidR="00303540" w:rsidRPr="00F81D35" w:rsidRDefault="00303540" w:rsidP="00303540">
            <w:pPr>
              <w:pStyle w:val="TableParagraph"/>
              <w:jc w:val="center"/>
              <w:rPr>
                <w:sz w:val="20"/>
                <w:szCs w:val="20"/>
                <w:lang w:val="sr-Cyrl-RS"/>
              </w:rPr>
            </w:pPr>
            <w:r>
              <w:rPr>
                <w:szCs w:val="20"/>
                <w:lang w:val="sr-Cyrl-RS"/>
              </w:rPr>
              <w:t>/</w:t>
            </w:r>
          </w:p>
        </w:tc>
      </w:tr>
    </w:tbl>
    <w:tbl>
      <w:tblPr>
        <w:tblStyle w:val="TableGrid"/>
        <w:tblW w:w="14459" w:type="dxa"/>
        <w:tblInd w:w="-147" w:type="dxa"/>
        <w:tblCellMar>
          <w:top w:w="12" w:type="dxa"/>
          <w:left w:w="108" w:type="dxa"/>
        </w:tblCellMar>
        <w:tblLook w:val="04A0" w:firstRow="1" w:lastRow="0" w:firstColumn="1" w:lastColumn="0" w:noHBand="0" w:noVBand="1"/>
      </w:tblPr>
      <w:tblGrid>
        <w:gridCol w:w="4253"/>
        <w:gridCol w:w="1559"/>
        <w:gridCol w:w="851"/>
        <w:gridCol w:w="2977"/>
        <w:gridCol w:w="1559"/>
        <w:gridCol w:w="709"/>
        <w:gridCol w:w="850"/>
        <w:gridCol w:w="1701"/>
      </w:tblGrid>
      <w:tr w:rsidR="00365782" w:rsidRPr="00F81D35" w14:paraId="235CE611" w14:textId="77777777" w:rsidTr="009B5046">
        <w:trPr>
          <w:trHeight w:val="215"/>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66CEB75A" w14:textId="77777777" w:rsidR="00365782" w:rsidRPr="00F81D35" w:rsidRDefault="00365782" w:rsidP="000D4327">
            <w:pPr>
              <w:spacing w:after="0"/>
              <w:ind w:left="0" w:firstLine="0"/>
              <w:jc w:val="left"/>
              <w:rPr>
                <w:szCs w:val="20"/>
              </w:rPr>
            </w:pPr>
            <w:r w:rsidRPr="00F81D35">
              <w:rPr>
                <w:b/>
                <w:szCs w:val="20"/>
              </w:rPr>
              <w:t>Мера 4.5. Легализација рада Рома и Ромкиња у неформалној сфери, посебно сакупљача.</w:t>
            </w:r>
            <w:r w:rsidRPr="00F81D35">
              <w:rPr>
                <w:szCs w:val="20"/>
              </w:rPr>
              <w:t xml:space="preserve"> </w:t>
            </w:r>
          </w:p>
        </w:tc>
      </w:tr>
      <w:tr w:rsidR="00365782" w:rsidRPr="00F81D35" w14:paraId="29FB8C7C" w14:textId="77777777" w:rsidTr="009B5046">
        <w:trPr>
          <w:trHeight w:val="310"/>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3DF2E302" w14:textId="77777777" w:rsidR="00365782" w:rsidRPr="00F81D35" w:rsidRDefault="00365782" w:rsidP="000D4327">
            <w:pPr>
              <w:spacing w:after="0"/>
              <w:ind w:left="0" w:firstLine="0"/>
              <w:jc w:val="left"/>
              <w:rPr>
                <w:szCs w:val="20"/>
              </w:rPr>
            </w:pPr>
            <w:r w:rsidRPr="00F81D35">
              <w:rPr>
                <w:szCs w:val="20"/>
              </w:rPr>
              <w:t xml:space="preserve">Институција одговорна за реализацију: </w:t>
            </w:r>
            <w:r w:rsidRPr="00832B5C">
              <w:rPr>
                <w:szCs w:val="20"/>
              </w:rPr>
              <w:t>Министарство за рад, запошљавање, борачка и социјална питања</w:t>
            </w:r>
            <w:r w:rsidRPr="00F81D35">
              <w:rPr>
                <w:szCs w:val="20"/>
              </w:rPr>
              <w:t xml:space="preserve"> </w:t>
            </w:r>
          </w:p>
        </w:tc>
      </w:tr>
      <w:tr w:rsidR="00365782" w:rsidRPr="00F81D35" w14:paraId="75BC2933" w14:textId="77777777" w:rsidTr="009B5046">
        <w:trPr>
          <w:trHeight w:val="311"/>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324932D6" w14:textId="77777777" w:rsidR="00365782" w:rsidRPr="000247AD" w:rsidRDefault="00365782" w:rsidP="000D4327">
            <w:pPr>
              <w:spacing w:after="0"/>
              <w:ind w:left="0" w:firstLine="0"/>
              <w:jc w:val="left"/>
              <w:rPr>
                <w:szCs w:val="20"/>
                <w:lang w:val="sr-Cyrl-RS"/>
              </w:rPr>
            </w:pPr>
            <w:r w:rsidRPr="00F81D35">
              <w:rPr>
                <w:szCs w:val="20"/>
              </w:rPr>
              <w:t xml:space="preserve">Период спровођења: </w:t>
            </w:r>
            <w:r>
              <w:rPr>
                <w:szCs w:val="20"/>
                <w:lang w:val="sr-Cyrl-RS"/>
              </w:rPr>
              <w:t>2026-2027</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F7CAAC"/>
          </w:tcPr>
          <w:p w14:paraId="3D3001A7" w14:textId="77777777" w:rsidR="00365782" w:rsidRPr="00F81D35" w:rsidRDefault="00365782" w:rsidP="000D4327">
            <w:pPr>
              <w:spacing w:after="0"/>
              <w:ind w:left="0" w:firstLine="0"/>
              <w:jc w:val="left"/>
              <w:rPr>
                <w:szCs w:val="20"/>
              </w:rPr>
            </w:pPr>
            <w:r w:rsidRPr="00F81D35">
              <w:rPr>
                <w:szCs w:val="20"/>
              </w:rPr>
              <w:t xml:space="preserve">Тип мере: Информативно едукатива </w:t>
            </w:r>
          </w:p>
        </w:tc>
      </w:tr>
      <w:tr w:rsidR="00365782" w:rsidRPr="00F81D35" w14:paraId="7F47F80F" w14:textId="77777777" w:rsidTr="009B5046">
        <w:trPr>
          <w:trHeight w:val="310"/>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4E8578F2" w14:textId="77777777" w:rsidR="00365782" w:rsidRPr="00832B5C" w:rsidRDefault="00365782" w:rsidP="000D4327">
            <w:pPr>
              <w:spacing w:after="0"/>
              <w:ind w:left="0" w:firstLine="0"/>
              <w:jc w:val="left"/>
              <w:rPr>
                <w:szCs w:val="20"/>
              </w:rPr>
            </w:pPr>
            <w:r w:rsidRPr="00832B5C">
              <w:rPr>
                <w:szCs w:val="20"/>
              </w:rPr>
              <w:t xml:space="preserve">Прописи које је потребно изменити/усвојити за спровођење мере: </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F7CAAC"/>
          </w:tcPr>
          <w:p w14:paraId="717DB9A6" w14:textId="77777777" w:rsidR="00365782" w:rsidRPr="00F81D35" w:rsidRDefault="00365782" w:rsidP="000D4327">
            <w:pPr>
              <w:spacing w:after="0"/>
              <w:ind w:left="0" w:firstLine="0"/>
              <w:jc w:val="left"/>
              <w:rPr>
                <w:szCs w:val="20"/>
              </w:rPr>
            </w:pPr>
            <w:r w:rsidRPr="00F81D35">
              <w:rPr>
                <w:szCs w:val="20"/>
              </w:rPr>
              <w:t xml:space="preserve"> </w:t>
            </w:r>
          </w:p>
        </w:tc>
      </w:tr>
      <w:tr w:rsidR="00365782" w:rsidRPr="00F81D35" w14:paraId="5387F1BB" w14:textId="77777777" w:rsidTr="009B5046">
        <w:trPr>
          <w:trHeight w:val="962"/>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070440E1" w14:textId="77777777" w:rsidR="00365782" w:rsidRPr="00F81D35" w:rsidRDefault="00365782" w:rsidP="000D4327">
            <w:pPr>
              <w:spacing w:after="0"/>
              <w:ind w:left="0" w:right="107" w:firstLine="0"/>
              <w:jc w:val="center"/>
              <w:rPr>
                <w:szCs w:val="20"/>
              </w:rPr>
            </w:pPr>
            <w:r w:rsidRPr="00F81D35">
              <w:rPr>
                <w:szCs w:val="20"/>
              </w:rPr>
              <w:t xml:space="preserve">Показатељ(и) на нивоу мере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9399ABB" w14:textId="77777777" w:rsidR="00365782" w:rsidRPr="00F81D35" w:rsidRDefault="00365782" w:rsidP="000D4327">
            <w:pPr>
              <w:spacing w:after="0"/>
              <w:ind w:left="0" w:right="110" w:firstLine="0"/>
              <w:jc w:val="center"/>
              <w:rPr>
                <w:szCs w:val="20"/>
              </w:rPr>
            </w:pPr>
            <w:r w:rsidRPr="00F81D35">
              <w:rPr>
                <w:szCs w:val="20"/>
              </w:rPr>
              <w:t xml:space="preserve">Јединица мере </w:t>
            </w:r>
          </w:p>
          <w:p w14:paraId="41F1CB1B" w14:textId="77777777" w:rsidR="00365782" w:rsidRPr="00F81D35" w:rsidRDefault="00365782" w:rsidP="000D4327">
            <w:pPr>
              <w:spacing w:after="0"/>
              <w:ind w:left="0" w:right="65" w:firstLine="0"/>
              <w:jc w:val="center"/>
              <w:rPr>
                <w:szCs w:val="20"/>
              </w:rPr>
            </w:pPr>
            <w:r w:rsidRPr="00F81D35">
              <w:rPr>
                <w:szCs w:val="20"/>
              </w:rPr>
              <w:t xml:space="preserve"> </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09961C" w14:textId="77777777" w:rsidR="00365782" w:rsidRPr="00F81D35" w:rsidRDefault="00365782" w:rsidP="000D4327">
            <w:pPr>
              <w:spacing w:after="0"/>
              <w:ind w:left="0" w:right="107" w:firstLine="0"/>
              <w:jc w:val="center"/>
              <w:rPr>
                <w:szCs w:val="20"/>
              </w:rPr>
            </w:pPr>
            <w:r w:rsidRPr="00F81D35">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2ED09F11" w14:textId="77777777" w:rsidR="00365782" w:rsidRDefault="00365782" w:rsidP="000D4327">
            <w:pPr>
              <w:spacing w:after="0"/>
              <w:ind w:left="0" w:firstLine="0"/>
              <w:jc w:val="center"/>
              <w:rPr>
                <w:szCs w:val="20"/>
              </w:rPr>
            </w:pPr>
            <w:r w:rsidRPr="00F81D35">
              <w:rPr>
                <w:szCs w:val="20"/>
              </w:rPr>
              <w:t xml:space="preserve">Почетна </w:t>
            </w:r>
          </w:p>
          <w:p w14:paraId="1473226D" w14:textId="77777777" w:rsidR="00365782" w:rsidRDefault="00365782" w:rsidP="000D4327">
            <w:pPr>
              <w:spacing w:after="0"/>
              <w:ind w:left="0" w:firstLine="0"/>
              <w:jc w:val="center"/>
              <w:rPr>
                <w:szCs w:val="20"/>
              </w:rPr>
            </w:pPr>
            <w:r w:rsidRPr="00F81D35">
              <w:rPr>
                <w:szCs w:val="20"/>
              </w:rPr>
              <w:t>Вредност</w:t>
            </w:r>
          </w:p>
          <w:p w14:paraId="1FFC5B82" w14:textId="77777777" w:rsidR="00365782" w:rsidRPr="00F81D35" w:rsidRDefault="00365782" w:rsidP="000D4327">
            <w:pPr>
              <w:spacing w:after="0"/>
              <w:ind w:left="0" w:firstLine="0"/>
              <w:jc w:val="center"/>
              <w:rPr>
                <w:szCs w:val="20"/>
              </w:rPr>
            </w:pPr>
            <w:r w:rsidRPr="00F81D35">
              <w:rPr>
                <w:szCs w:val="20"/>
              </w:rPr>
              <w:t xml:space="preserve"> (</w:t>
            </w:r>
            <w:r w:rsidRPr="00F81D35">
              <w:rPr>
                <w:i/>
                <w:szCs w:val="20"/>
              </w:rPr>
              <w:t>базна годин</w:t>
            </w:r>
            <w:r w:rsidRPr="00F81D35">
              <w:rPr>
                <w:szCs w:val="20"/>
              </w:rPr>
              <w:t xml:space="preserve">а)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4F4EA3" w14:textId="03D53F94" w:rsidR="00365782"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w:t>
            </w:r>
          </w:p>
          <w:p w14:paraId="108896D7" w14:textId="77777777" w:rsidR="00365782" w:rsidRDefault="00365782" w:rsidP="000D4327">
            <w:pPr>
              <w:spacing w:after="0"/>
              <w:ind w:left="0" w:firstLine="0"/>
              <w:jc w:val="center"/>
              <w:rPr>
                <w:szCs w:val="20"/>
              </w:rPr>
            </w:pPr>
            <w:r w:rsidRPr="00F81D35">
              <w:rPr>
                <w:szCs w:val="20"/>
              </w:rPr>
              <w:t xml:space="preserve">вредност </w:t>
            </w:r>
          </w:p>
          <w:p w14:paraId="630F5E7D" w14:textId="77777777" w:rsidR="00365782" w:rsidRPr="00F81D35" w:rsidRDefault="00365782" w:rsidP="000D4327">
            <w:pPr>
              <w:spacing w:after="0"/>
              <w:ind w:left="0" w:firstLine="0"/>
              <w:jc w:val="center"/>
              <w:rPr>
                <w:szCs w:val="20"/>
              </w:rPr>
            </w:pPr>
            <w:r w:rsidRPr="00F81D35">
              <w:rPr>
                <w:szCs w:val="20"/>
              </w:rPr>
              <w:t xml:space="preserve"> (2026)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5FA8DDF0" w14:textId="14535024" w:rsidR="00365782"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w:t>
            </w:r>
          </w:p>
          <w:p w14:paraId="6C573C0B" w14:textId="77777777" w:rsidR="00365782" w:rsidRDefault="00365782" w:rsidP="000D4327">
            <w:pPr>
              <w:spacing w:after="0"/>
              <w:ind w:left="0" w:firstLine="0"/>
              <w:jc w:val="center"/>
              <w:rPr>
                <w:szCs w:val="20"/>
              </w:rPr>
            </w:pPr>
            <w:r w:rsidRPr="00F81D35">
              <w:rPr>
                <w:szCs w:val="20"/>
              </w:rPr>
              <w:t xml:space="preserve">вредност </w:t>
            </w:r>
          </w:p>
          <w:p w14:paraId="69A75580" w14:textId="77777777"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47CE38C5" w14:textId="77777777" w:rsidTr="009B5046">
        <w:trPr>
          <w:trHeight w:val="1048"/>
        </w:trPr>
        <w:tc>
          <w:tcPr>
            <w:tcW w:w="4253" w:type="dxa"/>
            <w:tcBorders>
              <w:top w:val="single" w:sz="4" w:space="0" w:color="000000"/>
              <w:left w:val="single" w:sz="4" w:space="0" w:color="000000"/>
              <w:bottom w:val="single" w:sz="4" w:space="0" w:color="000000"/>
              <w:right w:val="single" w:sz="4" w:space="0" w:color="000000"/>
            </w:tcBorders>
          </w:tcPr>
          <w:p w14:paraId="4C8750F0" w14:textId="79FF898A" w:rsidR="00365782" w:rsidRPr="00832B5C" w:rsidRDefault="00BF2CC1" w:rsidP="00AF15B7">
            <w:pPr>
              <w:pStyle w:val="ListParagraph"/>
              <w:numPr>
                <w:ilvl w:val="2"/>
                <w:numId w:val="42"/>
              </w:numPr>
              <w:spacing w:after="0" w:line="252" w:lineRule="auto"/>
              <w:jc w:val="left"/>
              <w:rPr>
                <w:color w:val="auto"/>
                <w:szCs w:val="20"/>
              </w:rPr>
            </w:pPr>
            <w:r w:rsidRPr="00832B5C">
              <w:rPr>
                <w:color w:val="auto"/>
                <w:szCs w:val="20"/>
                <w:lang w:val="sr-Cyrl-RS"/>
              </w:rPr>
              <w:t xml:space="preserve">Број усвојених </w:t>
            </w:r>
            <w:r w:rsidR="00365782" w:rsidRPr="00832B5C">
              <w:rPr>
                <w:color w:val="auto"/>
                <w:szCs w:val="20"/>
              </w:rPr>
              <w:t>потребн</w:t>
            </w:r>
            <w:r w:rsidRPr="00832B5C">
              <w:rPr>
                <w:color w:val="auto"/>
                <w:szCs w:val="20"/>
                <w:lang w:val="sr-Cyrl-RS"/>
              </w:rPr>
              <w:t>их</w:t>
            </w:r>
            <w:r w:rsidR="00365782" w:rsidRPr="00832B5C">
              <w:rPr>
                <w:color w:val="auto"/>
                <w:szCs w:val="20"/>
              </w:rPr>
              <w:t xml:space="preserve"> ак</w:t>
            </w:r>
            <w:r w:rsidRPr="00832B5C">
              <w:rPr>
                <w:color w:val="auto"/>
                <w:szCs w:val="20"/>
                <w:lang w:val="sr-Cyrl-RS"/>
              </w:rPr>
              <w:t>а</w:t>
            </w:r>
            <w:r w:rsidR="00365782" w:rsidRPr="00832B5C">
              <w:rPr>
                <w:color w:val="auto"/>
                <w:szCs w:val="20"/>
              </w:rPr>
              <w:t>та за потпуну и одрживу легализацију рада Рома и Ромкиња у нефор</w:t>
            </w:r>
            <w:r w:rsidR="00832B5C" w:rsidRPr="00832B5C">
              <w:rPr>
                <w:color w:val="auto"/>
                <w:szCs w:val="20"/>
              </w:rPr>
              <w:t>малној сфери, посебно сакупљача</w:t>
            </w:r>
          </w:p>
        </w:tc>
        <w:tc>
          <w:tcPr>
            <w:tcW w:w="1559" w:type="dxa"/>
            <w:tcBorders>
              <w:top w:val="single" w:sz="4" w:space="0" w:color="000000"/>
              <w:left w:val="single" w:sz="4" w:space="0" w:color="000000"/>
              <w:bottom w:val="single" w:sz="4" w:space="0" w:color="000000"/>
              <w:right w:val="single" w:sz="4" w:space="0" w:color="000000"/>
            </w:tcBorders>
          </w:tcPr>
          <w:p w14:paraId="7E38D901" w14:textId="7E3A58D1" w:rsidR="00365782" w:rsidRPr="00BF2CC1" w:rsidRDefault="00BF2CC1" w:rsidP="000D4327">
            <w:pPr>
              <w:spacing w:after="0"/>
              <w:ind w:left="0" w:right="110" w:firstLine="0"/>
              <w:jc w:val="center"/>
              <w:rPr>
                <w:szCs w:val="20"/>
                <w:lang w:val="sr-Cyrl-RS"/>
              </w:rPr>
            </w:pPr>
            <w:r>
              <w:rPr>
                <w:szCs w:val="20"/>
                <w:lang w:val="sr-Cyrl-RS"/>
              </w:rPr>
              <w:t>Број</w:t>
            </w:r>
          </w:p>
        </w:tc>
        <w:tc>
          <w:tcPr>
            <w:tcW w:w="3828" w:type="dxa"/>
            <w:gridSpan w:val="2"/>
            <w:tcBorders>
              <w:top w:val="single" w:sz="4" w:space="0" w:color="000000"/>
              <w:left w:val="single" w:sz="4" w:space="0" w:color="000000"/>
              <w:bottom w:val="single" w:sz="4" w:space="0" w:color="000000"/>
              <w:right w:val="single" w:sz="4" w:space="0" w:color="000000"/>
            </w:tcBorders>
          </w:tcPr>
          <w:p w14:paraId="65EA090D" w14:textId="4C94A5D9" w:rsidR="00365782" w:rsidRPr="00BB2F63" w:rsidRDefault="00BB2F63" w:rsidP="00832B5C">
            <w:pPr>
              <w:spacing w:after="0"/>
              <w:ind w:left="1" w:right="7" w:firstLine="0"/>
              <w:jc w:val="center"/>
              <w:rPr>
                <w:szCs w:val="20"/>
                <w:lang w:val="sr-Cyrl-RS"/>
              </w:rPr>
            </w:pPr>
            <w:r>
              <w:rPr>
                <w:szCs w:val="20"/>
                <w:lang w:val="sr-Cyrl-RS"/>
              </w:rPr>
              <w:t>МЗЖС</w:t>
            </w:r>
          </w:p>
        </w:tc>
        <w:tc>
          <w:tcPr>
            <w:tcW w:w="1559" w:type="dxa"/>
            <w:tcBorders>
              <w:top w:val="single" w:sz="4" w:space="0" w:color="000000"/>
              <w:left w:val="single" w:sz="4" w:space="0" w:color="000000"/>
              <w:bottom w:val="single" w:sz="4" w:space="0" w:color="000000"/>
              <w:right w:val="single" w:sz="4" w:space="0" w:color="000000"/>
            </w:tcBorders>
          </w:tcPr>
          <w:p w14:paraId="28F972EA" w14:textId="5188DE0E" w:rsidR="00365782" w:rsidRPr="00F81D35" w:rsidRDefault="00BF2CC1" w:rsidP="000D4327">
            <w:pPr>
              <w:spacing w:after="0"/>
              <w:ind w:left="0" w:right="108" w:firstLine="0"/>
              <w:jc w:val="center"/>
              <w:rPr>
                <w:szCs w:val="20"/>
                <w:lang w:val="sr-Cyrl-RS"/>
              </w:rPr>
            </w:pPr>
            <w:r>
              <w:rPr>
                <w:szCs w:val="20"/>
                <w:lang w:val="sr-Cyrl-RS"/>
              </w:rPr>
              <w:t>0</w:t>
            </w:r>
          </w:p>
        </w:tc>
        <w:tc>
          <w:tcPr>
            <w:tcW w:w="1559" w:type="dxa"/>
            <w:gridSpan w:val="2"/>
            <w:tcBorders>
              <w:top w:val="single" w:sz="4" w:space="0" w:color="000000"/>
              <w:left w:val="single" w:sz="4" w:space="0" w:color="000000"/>
              <w:bottom w:val="single" w:sz="4" w:space="0" w:color="000000"/>
              <w:right w:val="single" w:sz="4" w:space="0" w:color="000000"/>
            </w:tcBorders>
          </w:tcPr>
          <w:p w14:paraId="04BA3BD3" w14:textId="0ABB940F" w:rsidR="00365782" w:rsidRPr="00EF3A5B" w:rsidRDefault="00BF2CC1" w:rsidP="000D4327">
            <w:pPr>
              <w:spacing w:after="0"/>
              <w:ind w:left="0" w:right="110" w:firstLine="0"/>
              <w:jc w:val="center"/>
              <w:rPr>
                <w:szCs w:val="20"/>
                <w:lang w:val="sr-Cyrl-RS"/>
              </w:rPr>
            </w:pPr>
            <w:r>
              <w:rPr>
                <w:szCs w:val="20"/>
                <w:lang w:val="sr-Cyrl-RS"/>
              </w:rPr>
              <w:t>1</w:t>
            </w:r>
          </w:p>
        </w:tc>
        <w:tc>
          <w:tcPr>
            <w:tcW w:w="1701" w:type="dxa"/>
            <w:tcBorders>
              <w:top w:val="single" w:sz="4" w:space="0" w:color="000000"/>
              <w:left w:val="single" w:sz="4" w:space="0" w:color="000000"/>
              <w:bottom w:val="single" w:sz="4" w:space="0" w:color="000000"/>
              <w:right w:val="single" w:sz="4" w:space="0" w:color="000000"/>
            </w:tcBorders>
          </w:tcPr>
          <w:p w14:paraId="7795C5B2" w14:textId="592BB62D" w:rsidR="00365782" w:rsidRPr="00EF3A5B" w:rsidRDefault="00BF2CC1" w:rsidP="000D4327">
            <w:pPr>
              <w:spacing w:after="0"/>
              <w:ind w:left="0" w:right="126" w:firstLine="0"/>
              <w:jc w:val="center"/>
              <w:rPr>
                <w:szCs w:val="20"/>
                <w:lang w:val="sr-Cyrl-RS"/>
              </w:rPr>
            </w:pPr>
            <w:r>
              <w:rPr>
                <w:szCs w:val="20"/>
                <w:lang w:val="sr-Cyrl-RS"/>
              </w:rPr>
              <w:t>1</w:t>
            </w:r>
          </w:p>
        </w:tc>
      </w:tr>
      <w:tr w:rsidR="00365782" w:rsidRPr="00F81D35" w14:paraId="6474AB67" w14:textId="77777777" w:rsidTr="009B5046">
        <w:trPr>
          <w:trHeight w:val="144"/>
        </w:trPr>
        <w:tc>
          <w:tcPr>
            <w:tcW w:w="4253" w:type="dxa"/>
            <w:vMerge w:val="restart"/>
            <w:tcBorders>
              <w:top w:val="single" w:sz="4" w:space="0" w:color="000000"/>
              <w:left w:val="single" w:sz="4" w:space="0" w:color="000000"/>
              <w:right w:val="single" w:sz="4" w:space="0" w:color="000000"/>
            </w:tcBorders>
            <w:shd w:val="clear" w:color="auto" w:fill="A8D08D" w:themeFill="accent6" w:themeFillTint="99"/>
          </w:tcPr>
          <w:p w14:paraId="4D64C830" w14:textId="77777777" w:rsidR="00365782" w:rsidRPr="00F81D35" w:rsidRDefault="00365782" w:rsidP="000D4327">
            <w:pPr>
              <w:spacing w:after="0"/>
              <w:ind w:left="0" w:firstLine="0"/>
              <w:jc w:val="left"/>
              <w:rPr>
                <w:szCs w:val="20"/>
              </w:rPr>
            </w:pPr>
            <w:r w:rsidRPr="00F81D35">
              <w:rPr>
                <w:szCs w:val="20"/>
              </w:rPr>
              <w:t xml:space="preserve">Извор финансирања мере </w:t>
            </w:r>
          </w:p>
          <w:p w14:paraId="2E60C57C" w14:textId="77777777" w:rsidR="00365782" w:rsidRPr="00F81D35" w:rsidRDefault="00365782" w:rsidP="000D4327">
            <w:pPr>
              <w:spacing w:after="0" w:line="252" w:lineRule="auto"/>
              <w:ind w:left="370" w:hanging="370"/>
              <w:jc w:val="left"/>
              <w:rPr>
                <w:szCs w:val="20"/>
              </w:rPr>
            </w:pPr>
          </w:p>
        </w:tc>
        <w:tc>
          <w:tcPr>
            <w:tcW w:w="5387" w:type="dxa"/>
            <w:gridSpan w:val="3"/>
            <w:vMerge w:val="restart"/>
            <w:tcBorders>
              <w:top w:val="single" w:sz="4" w:space="0" w:color="000000"/>
              <w:left w:val="single" w:sz="4" w:space="0" w:color="000000"/>
              <w:right w:val="single" w:sz="4" w:space="0" w:color="000000"/>
            </w:tcBorders>
            <w:shd w:val="clear" w:color="auto" w:fill="A8D08D" w:themeFill="accent6" w:themeFillTint="99"/>
          </w:tcPr>
          <w:p w14:paraId="5184FD0A" w14:textId="77777777" w:rsidR="00365782" w:rsidRPr="00F81D35" w:rsidRDefault="00365782" w:rsidP="000D4327">
            <w:pPr>
              <w:spacing w:after="0"/>
              <w:ind w:left="1" w:firstLine="0"/>
              <w:jc w:val="left"/>
              <w:rPr>
                <w:szCs w:val="20"/>
              </w:rPr>
            </w:pPr>
            <w:r w:rsidRPr="00F81D35">
              <w:rPr>
                <w:szCs w:val="20"/>
              </w:rPr>
              <w:t xml:space="preserve">Веза са програмским буџетом </w:t>
            </w:r>
          </w:p>
          <w:p w14:paraId="75EC3E0C" w14:textId="77777777" w:rsidR="00365782" w:rsidRPr="00F81D35" w:rsidRDefault="00365782" w:rsidP="000D4327">
            <w:pPr>
              <w:spacing w:after="0"/>
              <w:ind w:left="1" w:right="7" w:firstLine="0"/>
              <w:jc w:val="left"/>
              <w:rPr>
                <w:szCs w:val="20"/>
              </w:rPr>
            </w:pPr>
          </w:p>
        </w:tc>
        <w:tc>
          <w:tcPr>
            <w:tcW w:w="4819" w:type="dxa"/>
            <w:gridSpan w:val="4"/>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3155543" w14:textId="77777777" w:rsidR="00365782" w:rsidRPr="00F81D35" w:rsidRDefault="00365782" w:rsidP="000D4327">
            <w:pPr>
              <w:spacing w:after="0"/>
              <w:ind w:left="0" w:right="126" w:firstLine="0"/>
              <w:jc w:val="center"/>
              <w:rPr>
                <w:szCs w:val="20"/>
              </w:rPr>
            </w:pPr>
            <w:r w:rsidRPr="00F81D35">
              <w:rPr>
                <w:szCs w:val="20"/>
              </w:rPr>
              <w:t>Укупна процењена финансијска средства у 000 дин</w:t>
            </w:r>
          </w:p>
        </w:tc>
      </w:tr>
      <w:tr w:rsidR="00365782" w:rsidRPr="00F81D35" w14:paraId="7CA28F05" w14:textId="77777777" w:rsidTr="008B1D05">
        <w:trPr>
          <w:trHeight w:val="122"/>
        </w:trPr>
        <w:tc>
          <w:tcPr>
            <w:tcW w:w="4253" w:type="dxa"/>
            <w:vMerge/>
            <w:tcBorders>
              <w:left w:val="single" w:sz="4" w:space="0" w:color="000000"/>
              <w:bottom w:val="single" w:sz="4" w:space="0" w:color="000000"/>
              <w:right w:val="single" w:sz="4" w:space="0" w:color="000000"/>
            </w:tcBorders>
            <w:shd w:val="clear" w:color="auto" w:fill="A8D08D" w:themeFill="accent6" w:themeFillTint="99"/>
          </w:tcPr>
          <w:p w14:paraId="6AE073DF" w14:textId="77777777" w:rsidR="00365782" w:rsidRPr="00F81D35" w:rsidRDefault="00365782" w:rsidP="000D4327">
            <w:pPr>
              <w:spacing w:after="0" w:line="252" w:lineRule="auto"/>
              <w:ind w:left="370" w:hanging="370"/>
              <w:jc w:val="left"/>
              <w:rPr>
                <w:szCs w:val="20"/>
              </w:rPr>
            </w:pPr>
          </w:p>
        </w:tc>
        <w:tc>
          <w:tcPr>
            <w:tcW w:w="5387" w:type="dxa"/>
            <w:gridSpan w:val="3"/>
            <w:vMerge/>
            <w:tcBorders>
              <w:left w:val="single" w:sz="4" w:space="0" w:color="000000"/>
              <w:bottom w:val="single" w:sz="4" w:space="0" w:color="000000"/>
              <w:right w:val="single" w:sz="4" w:space="0" w:color="000000"/>
            </w:tcBorders>
            <w:shd w:val="clear" w:color="auto" w:fill="A8D08D" w:themeFill="accent6" w:themeFillTint="99"/>
          </w:tcPr>
          <w:p w14:paraId="3FCA209B" w14:textId="77777777" w:rsidR="00365782" w:rsidRPr="00F81D35" w:rsidRDefault="00365782" w:rsidP="000D4327">
            <w:pPr>
              <w:spacing w:after="0"/>
              <w:ind w:left="1" w:right="7"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4851B80B" w14:textId="77777777" w:rsidR="00365782" w:rsidRPr="00F81D35" w:rsidRDefault="00365782" w:rsidP="008B1D05">
            <w:pPr>
              <w:spacing w:after="0"/>
              <w:ind w:left="0" w:right="110" w:firstLine="0"/>
              <w:jc w:val="center"/>
              <w:rPr>
                <w:szCs w:val="20"/>
              </w:rPr>
            </w:pPr>
            <w:r w:rsidRPr="00F81D35">
              <w:rPr>
                <w:szCs w:val="20"/>
                <w:lang w:val="sr-Cyrl-RS"/>
              </w:rPr>
              <w:t>2026</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20E60C1" w14:textId="77777777" w:rsidR="00365782" w:rsidRPr="00F81D35" w:rsidRDefault="00365782" w:rsidP="008B1D05">
            <w:pPr>
              <w:spacing w:after="0"/>
              <w:ind w:left="0" w:right="126" w:firstLine="0"/>
              <w:jc w:val="center"/>
              <w:rPr>
                <w:szCs w:val="20"/>
              </w:rPr>
            </w:pPr>
            <w:r w:rsidRPr="00F81D35">
              <w:rPr>
                <w:szCs w:val="20"/>
                <w:lang w:val="sr-Cyrl-RS"/>
              </w:rPr>
              <w:t>2027</w:t>
            </w:r>
          </w:p>
        </w:tc>
      </w:tr>
      <w:tr w:rsidR="008B1D05" w:rsidRPr="00F81D35" w14:paraId="0104EB77" w14:textId="77777777" w:rsidTr="008B1D05">
        <w:trPr>
          <w:trHeight w:val="463"/>
        </w:trPr>
        <w:tc>
          <w:tcPr>
            <w:tcW w:w="4253" w:type="dxa"/>
            <w:tcBorders>
              <w:top w:val="single" w:sz="4" w:space="0" w:color="000000"/>
              <w:left w:val="single" w:sz="4" w:space="0" w:color="000000"/>
              <w:bottom w:val="single" w:sz="4" w:space="0" w:color="000000"/>
              <w:right w:val="single" w:sz="4" w:space="0" w:color="000000"/>
            </w:tcBorders>
          </w:tcPr>
          <w:p w14:paraId="0355BAE4" w14:textId="77777777" w:rsidR="008B1D05" w:rsidRPr="00F81D35" w:rsidRDefault="008B1D05" w:rsidP="008B1D05">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0AEF81FE" w14:textId="77777777" w:rsidR="008B1D05" w:rsidRPr="00F81D35" w:rsidRDefault="008B1D05" w:rsidP="008B1D05">
            <w:pPr>
              <w:spacing w:after="160"/>
              <w:ind w:left="0" w:firstLine="0"/>
              <w:jc w:val="left"/>
              <w:rPr>
                <w:szCs w:val="20"/>
              </w:rPr>
            </w:pPr>
            <w:r w:rsidRPr="00F81D35">
              <w:rPr>
                <w:szCs w:val="20"/>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14:paraId="215A937D" w14:textId="52796D20" w:rsidR="008B1D05" w:rsidRPr="00F81D35" w:rsidRDefault="008B1D05" w:rsidP="008B1D05">
            <w:pPr>
              <w:spacing w:after="0"/>
              <w:ind w:left="1" w:right="7" w:firstLine="0"/>
              <w:jc w:val="center"/>
              <w:rPr>
                <w:szCs w:val="20"/>
              </w:rPr>
            </w:pPr>
            <w:r>
              <w:rPr>
                <w:szCs w:val="20"/>
                <w:lang w:val="sr-Cyrl-R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AD8EE50" w14:textId="175C3A92" w:rsidR="008B1D05" w:rsidRPr="00F81D35" w:rsidRDefault="008B1D05" w:rsidP="008B1D05">
            <w:pPr>
              <w:spacing w:after="0"/>
              <w:ind w:left="0" w:right="110" w:firstLine="0"/>
              <w:jc w:val="center"/>
              <w:rPr>
                <w:szCs w:val="20"/>
                <w:lang w:val="sr-Cyrl-RS"/>
              </w:rPr>
            </w:pPr>
            <w:r>
              <w:rPr>
                <w:szCs w:val="20"/>
                <w:lang w:val="sr-Cyrl-RS"/>
              </w:rPr>
              <w:t>/</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F3B4CFA" w14:textId="483FB3A1" w:rsidR="008B1D05" w:rsidRPr="00F81D35" w:rsidRDefault="008B1D05" w:rsidP="008B1D05">
            <w:pPr>
              <w:spacing w:after="0"/>
              <w:ind w:left="0" w:right="126" w:firstLine="0"/>
              <w:jc w:val="center"/>
              <w:rPr>
                <w:szCs w:val="20"/>
                <w:lang w:val="sr-Cyrl-RS"/>
              </w:rPr>
            </w:pPr>
            <w:r>
              <w:rPr>
                <w:szCs w:val="20"/>
                <w:lang w:val="sr-Cyrl-RS"/>
              </w:rPr>
              <w:t>/</w:t>
            </w:r>
          </w:p>
        </w:tc>
      </w:tr>
      <w:tr w:rsidR="008B1D05" w:rsidRPr="00F81D35" w14:paraId="3D3CBE52" w14:textId="77777777" w:rsidTr="008B1D05">
        <w:trPr>
          <w:trHeight w:val="514"/>
        </w:trPr>
        <w:tc>
          <w:tcPr>
            <w:tcW w:w="4253" w:type="dxa"/>
            <w:tcBorders>
              <w:top w:val="single" w:sz="4" w:space="0" w:color="000000"/>
              <w:left w:val="single" w:sz="4" w:space="0" w:color="000000"/>
              <w:bottom w:val="single" w:sz="4" w:space="0" w:color="000000"/>
              <w:right w:val="single" w:sz="4" w:space="0" w:color="000000"/>
            </w:tcBorders>
          </w:tcPr>
          <w:p w14:paraId="34C9E323" w14:textId="77777777" w:rsidR="008B1D05" w:rsidRPr="00F81D35" w:rsidRDefault="008B1D05" w:rsidP="008B1D05">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401B8451" w14:textId="77777777" w:rsidR="008B1D05" w:rsidRPr="00F81D35" w:rsidRDefault="008B1D05" w:rsidP="008B1D05">
            <w:pPr>
              <w:spacing w:after="0"/>
              <w:ind w:left="0" w:firstLine="0"/>
              <w:jc w:val="left"/>
              <w:rPr>
                <w:szCs w:val="20"/>
              </w:rPr>
            </w:pPr>
            <w:r w:rsidRPr="00F81D35">
              <w:rPr>
                <w:szCs w:val="20"/>
              </w:rPr>
              <w:t xml:space="preserve"> </w:t>
            </w:r>
          </w:p>
          <w:p w14:paraId="7AAFEB28" w14:textId="17CF3670" w:rsidR="008B1D05" w:rsidRPr="00F81D35" w:rsidRDefault="008B1D05" w:rsidP="008B1D05">
            <w:pPr>
              <w:spacing w:after="160"/>
              <w:ind w:left="0" w:firstLine="0"/>
              <w:jc w:val="left"/>
              <w:rPr>
                <w:szCs w:val="20"/>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14:paraId="49DD49E1" w14:textId="4EDAF0FE" w:rsidR="008B1D05" w:rsidRPr="00F81D35" w:rsidRDefault="008B1D05" w:rsidP="008B1D05">
            <w:pPr>
              <w:spacing w:after="0"/>
              <w:ind w:left="1" w:right="7" w:firstLine="0"/>
              <w:jc w:val="center"/>
              <w:rPr>
                <w:szCs w:val="20"/>
              </w:rPr>
            </w:pPr>
            <w:r>
              <w:rPr>
                <w:szCs w:val="20"/>
                <w:lang w:val="sr-Cyrl-R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9680964" w14:textId="405C2161" w:rsidR="008B1D05" w:rsidRPr="00F81D35" w:rsidRDefault="008B1D05" w:rsidP="008B1D05">
            <w:pPr>
              <w:spacing w:after="0"/>
              <w:ind w:left="0" w:right="110" w:firstLine="0"/>
              <w:jc w:val="center"/>
              <w:rPr>
                <w:szCs w:val="20"/>
                <w:lang w:val="sr-Cyrl-RS"/>
              </w:rPr>
            </w:pPr>
            <w:r>
              <w:rPr>
                <w:szCs w:val="20"/>
                <w:lang w:val="sr-Cyrl-RS"/>
              </w:rPr>
              <w:t>/</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373D1433" w14:textId="29796FAA" w:rsidR="008B1D05" w:rsidRPr="00F81D35" w:rsidRDefault="008B1D05" w:rsidP="008B1D05">
            <w:pPr>
              <w:spacing w:after="0"/>
              <w:ind w:left="0" w:right="126" w:firstLine="0"/>
              <w:jc w:val="center"/>
              <w:rPr>
                <w:szCs w:val="20"/>
                <w:lang w:val="sr-Cyrl-RS"/>
              </w:rPr>
            </w:pPr>
            <w:r>
              <w:rPr>
                <w:szCs w:val="20"/>
                <w:lang w:val="sr-Cyrl-RS"/>
              </w:rPr>
              <w:t>/</w:t>
            </w:r>
          </w:p>
        </w:tc>
      </w:tr>
      <w:tr w:rsidR="004859A1" w:rsidRPr="00F81D35" w14:paraId="36E3388D" w14:textId="77777777" w:rsidTr="008B1D05">
        <w:trPr>
          <w:trHeight w:val="514"/>
        </w:trPr>
        <w:tc>
          <w:tcPr>
            <w:tcW w:w="4253" w:type="dxa"/>
            <w:tcBorders>
              <w:top w:val="single" w:sz="4" w:space="0" w:color="000000"/>
              <w:left w:val="single" w:sz="4" w:space="0" w:color="000000"/>
              <w:bottom w:val="single" w:sz="4" w:space="0" w:color="000000"/>
              <w:right w:val="single" w:sz="4" w:space="0" w:color="000000"/>
            </w:tcBorders>
          </w:tcPr>
          <w:p w14:paraId="4782C343" w14:textId="6B219F3E" w:rsidR="004859A1" w:rsidRPr="00F81D35" w:rsidRDefault="004859A1" w:rsidP="004859A1">
            <w:pPr>
              <w:spacing w:after="0"/>
              <w:ind w:left="0" w:firstLine="0"/>
              <w:jc w:val="left"/>
              <w:rPr>
                <w:szCs w:val="20"/>
                <w:u w:val="single" w:color="000000"/>
              </w:rPr>
            </w:pPr>
            <w:r>
              <w:rPr>
                <w:szCs w:val="20"/>
                <w:u w:val="single" w:color="000000"/>
                <w:lang w:val="sr-Cyrl-RS"/>
              </w:rPr>
              <w:t xml:space="preserve">Донаторска средства – 15.500,00 </w:t>
            </w:r>
            <w:r w:rsidRPr="00F81D35">
              <w:rPr>
                <w:szCs w:val="20"/>
                <w:u w:val="single" w:color="000000"/>
              </w:rPr>
              <w:t>€</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14:paraId="7E89C8F6" w14:textId="03E6EEA2" w:rsidR="004859A1" w:rsidRDefault="004859A1" w:rsidP="004859A1">
            <w:pPr>
              <w:spacing w:after="0"/>
              <w:ind w:left="1" w:right="7" w:firstLine="0"/>
              <w:jc w:val="center"/>
              <w:rPr>
                <w:szCs w:val="20"/>
                <w:lang w:val="sr-Cyrl-RS"/>
              </w:rPr>
            </w:pPr>
            <w:r>
              <w:rPr>
                <w:szCs w:val="20"/>
                <w:lang w:val="sr-Cyrl-R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6EF8D97" w14:textId="4D5D7FE9" w:rsidR="004859A1" w:rsidRDefault="004859A1" w:rsidP="004859A1">
            <w:pPr>
              <w:spacing w:after="0"/>
              <w:ind w:left="0" w:right="110" w:firstLine="0"/>
              <w:jc w:val="center"/>
              <w:rPr>
                <w:szCs w:val="20"/>
                <w:lang w:val="sr-Cyrl-RS"/>
              </w:rPr>
            </w:pPr>
            <w:r>
              <w:rPr>
                <w:szCs w:val="20"/>
                <w:lang w:val="sr-Cyrl-RS"/>
              </w:rPr>
              <w:t>960</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2F179606" w14:textId="1700FD4A" w:rsidR="004859A1" w:rsidRDefault="004859A1" w:rsidP="004859A1">
            <w:pPr>
              <w:spacing w:after="0"/>
              <w:ind w:left="0" w:right="126" w:firstLine="0"/>
              <w:jc w:val="center"/>
              <w:rPr>
                <w:szCs w:val="20"/>
                <w:lang w:val="sr-Cyrl-RS"/>
              </w:rPr>
            </w:pPr>
            <w:r>
              <w:rPr>
                <w:szCs w:val="20"/>
                <w:lang w:val="sr-Cyrl-RS"/>
              </w:rPr>
              <w:t>900</w:t>
            </w:r>
          </w:p>
        </w:tc>
      </w:tr>
    </w:tbl>
    <w:p w14:paraId="5E5E28CD"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458" w:type="dxa"/>
        <w:tblInd w:w="-147" w:type="dxa"/>
        <w:tblLayout w:type="fixed"/>
        <w:tblLook w:val="04A0" w:firstRow="1" w:lastRow="0" w:firstColumn="1" w:lastColumn="0" w:noHBand="0" w:noVBand="1"/>
      </w:tblPr>
      <w:tblGrid>
        <w:gridCol w:w="3261"/>
        <w:gridCol w:w="1559"/>
        <w:gridCol w:w="1418"/>
        <w:gridCol w:w="1417"/>
        <w:gridCol w:w="1666"/>
        <w:gridCol w:w="1593"/>
        <w:gridCol w:w="1843"/>
        <w:gridCol w:w="1701"/>
      </w:tblGrid>
      <w:tr w:rsidR="00365782" w:rsidRPr="00F81D35" w14:paraId="65422ADE"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69978C7C" w14:textId="69AB7BDC" w:rsidR="00365782" w:rsidRPr="00F81D35" w:rsidRDefault="00365782" w:rsidP="000D4327">
            <w:pPr>
              <w:rPr>
                <w:szCs w:val="20"/>
                <w:lang w:val="sr-Cyrl-RS"/>
              </w:rPr>
            </w:pPr>
            <w:r w:rsidRPr="00F81D35">
              <w:rPr>
                <w:szCs w:val="20"/>
              </w:rPr>
              <w:t xml:space="preserve"> </w:t>
            </w:r>
            <w:r w:rsidRPr="00F81D35">
              <w:rPr>
                <w:szCs w:val="20"/>
                <w:lang w:val="sr-Cyrl-RS"/>
              </w:rPr>
              <w:t>Назив активности:</w:t>
            </w:r>
          </w:p>
        </w:tc>
        <w:tc>
          <w:tcPr>
            <w:tcW w:w="1559" w:type="dxa"/>
            <w:vMerge w:val="restart"/>
            <w:tcBorders>
              <w:top w:val="single" w:sz="4" w:space="0" w:color="auto"/>
              <w:bottom w:val="single" w:sz="4" w:space="0" w:color="auto"/>
            </w:tcBorders>
            <w:shd w:val="clear" w:color="auto" w:fill="FFF2CC" w:themeFill="accent4" w:themeFillTint="33"/>
          </w:tcPr>
          <w:p w14:paraId="75F56183" w14:textId="77777777" w:rsidR="00365782" w:rsidRPr="00F81D35" w:rsidRDefault="00365782" w:rsidP="000D4327">
            <w:pPr>
              <w:ind w:left="35"/>
              <w:jc w:val="center"/>
              <w:rPr>
                <w:szCs w:val="20"/>
              </w:rPr>
            </w:pPr>
            <w:r w:rsidRPr="00F81D35">
              <w:rPr>
                <w:szCs w:val="20"/>
                <w:lang w:val="sr-Cyrl-RS" w:eastAsia="zh-CN"/>
              </w:rPr>
              <w:t>Орган који спроводи активност</w:t>
            </w:r>
          </w:p>
        </w:tc>
        <w:tc>
          <w:tcPr>
            <w:tcW w:w="1418" w:type="dxa"/>
            <w:vMerge w:val="restart"/>
            <w:tcBorders>
              <w:top w:val="single" w:sz="4" w:space="0" w:color="auto"/>
              <w:bottom w:val="single" w:sz="4" w:space="0" w:color="auto"/>
            </w:tcBorders>
            <w:shd w:val="clear" w:color="auto" w:fill="FFF2CC" w:themeFill="accent4" w:themeFillTint="33"/>
          </w:tcPr>
          <w:p w14:paraId="61AAD114" w14:textId="51FC5E97" w:rsidR="00365782" w:rsidRPr="00F81D35" w:rsidRDefault="008507B7" w:rsidP="000D4327">
            <w:pPr>
              <w:pStyle w:val="CommentText"/>
              <w:jc w:val="center"/>
              <w:rPr>
                <w:rFonts w:ascii="Times New Roman" w:hAnsi="Times New Roman" w:cs="Times New Roman"/>
                <w:lang w:val="sr-Cyrl-RS"/>
              </w:rPr>
            </w:pPr>
            <w:r>
              <w:rPr>
                <w:rFonts w:ascii="Times New Roman" w:hAnsi="Times New Roman" w:cs="Times New Roman"/>
              </w:rPr>
              <w:t>О</w:t>
            </w:r>
            <w:r w:rsidR="00365782" w:rsidRPr="00F81D35">
              <w:rPr>
                <w:rFonts w:ascii="Times New Roman" w:hAnsi="Times New Roman" w:cs="Times New Roman"/>
                <w:lang w:val="sr-Cyrl-RS"/>
              </w:rPr>
              <w:t>ргани партнери у спровођењу активности</w:t>
            </w:r>
          </w:p>
          <w:p w14:paraId="7123DB15" w14:textId="77777777" w:rsidR="00365782" w:rsidRPr="00F81D35" w:rsidRDefault="00365782" w:rsidP="000D4327">
            <w:pPr>
              <w:jc w:val="center"/>
              <w:rPr>
                <w:szCs w:val="20"/>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0798A746" w14:textId="77777777" w:rsidR="00365782" w:rsidRPr="00F81D35" w:rsidRDefault="00365782" w:rsidP="000D4327">
            <w:pPr>
              <w:ind w:left="35" w:firstLine="0"/>
              <w:jc w:val="center"/>
              <w:rPr>
                <w:szCs w:val="20"/>
                <w:lang w:val="sr-Cyrl-RS" w:eastAsia="zh-CN"/>
              </w:rPr>
            </w:pPr>
            <w:r w:rsidRPr="00F81D35">
              <w:rPr>
                <w:szCs w:val="20"/>
                <w:lang w:val="sr-Cyrl-RS" w:eastAsia="zh-CN"/>
              </w:rPr>
              <w:t>Рок за завршетак активности</w:t>
            </w:r>
          </w:p>
        </w:tc>
        <w:tc>
          <w:tcPr>
            <w:tcW w:w="1666" w:type="dxa"/>
            <w:vMerge w:val="restart"/>
            <w:tcBorders>
              <w:top w:val="single" w:sz="4" w:space="0" w:color="auto"/>
              <w:bottom w:val="single" w:sz="4" w:space="0" w:color="auto"/>
            </w:tcBorders>
            <w:shd w:val="clear" w:color="auto" w:fill="FFF2CC" w:themeFill="accent4" w:themeFillTint="33"/>
          </w:tcPr>
          <w:p w14:paraId="0655D89D" w14:textId="77777777" w:rsidR="00365782" w:rsidRPr="00F81D35" w:rsidRDefault="00365782" w:rsidP="000D4327">
            <w:pPr>
              <w:pStyle w:val="CommentText"/>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593" w:type="dxa"/>
            <w:vMerge w:val="restart"/>
            <w:tcBorders>
              <w:top w:val="single" w:sz="4" w:space="0" w:color="auto"/>
              <w:bottom w:val="single" w:sz="4" w:space="0" w:color="auto"/>
            </w:tcBorders>
            <w:shd w:val="clear" w:color="auto" w:fill="FFF2CC" w:themeFill="accent4" w:themeFillTint="33"/>
          </w:tcPr>
          <w:p w14:paraId="2663AAA5" w14:textId="77777777" w:rsidR="00365782" w:rsidRPr="00F81D35" w:rsidRDefault="001A267B" w:rsidP="000D4327">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645894139"/>
              </w:sdtPr>
              <w:sdtEndPr/>
              <w:sdtContent/>
            </w:sdt>
            <w:r w:rsidR="00365782" w:rsidRPr="00F81D35">
              <w:rPr>
                <w:rFonts w:ascii="Times New Roman" w:hAnsi="Times New Roman" w:cs="Times New Roman"/>
                <w:lang w:val="sr-Cyrl-RS"/>
              </w:rPr>
              <w:t>Веза са програмским буџетом</w:t>
            </w:r>
          </w:p>
          <w:p w14:paraId="58964AD7" w14:textId="77777777" w:rsidR="00365782" w:rsidRPr="00F81D35" w:rsidRDefault="00365782" w:rsidP="000D4327">
            <w:pPr>
              <w:pStyle w:val="CommentText"/>
              <w:jc w:val="center"/>
              <w:rPr>
                <w:rFonts w:ascii="Times New Roman" w:hAnsi="Times New Roman" w:cs="Times New Roman"/>
                <w:lang w:val="sr-Cyrl-RS"/>
              </w:rPr>
            </w:pPr>
          </w:p>
        </w:tc>
        <w:tc>
          <w:tcPr>
            <w:tcW w:w="3544" w:type="dxa"/>
            <w:gridSpan w:val="2"/>
            <w:tcBorders>
              <w:top w:val="single" w:sz="4" w:space="0" w:color="auto"/>
              <w:bottom w:val="single" w:sz="4" w:space="0" w:color="auto"/>
            </w:tcBorders>
            <w:shd w:val="clear" w:color="auto" w:fill="FFF2CC" w:themeFill="accent4" w:themeFillTint="33"/>
          </w:tcPr>
          <w:p w14:paraId="18C1FE36" w14:textId="77777777" w:rsidR="00365782" w:rsidRPr="00F81D35" w:rsidRDefault="00365782" w:rsidP="000D4327">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6EE9B0EF" w14:textId="77777777" w:rsidTr="008B1D05">
        <w:trPr>
          <w:trHeight w:val="224"/>
        </w:trPr>
        <w:tc>
          <w:tcPr>
            <w:tcW w:w="3261" w:type="dxa"/>
            <w:vMerge/>
            <w:tcBorders>
              <w:top w:val="single" w:sz="4" w:space="0" w:color="auto"/>
              <w:left w:val="single" w:sz="4" w:space="0" w:color="auto"/>
            </w:tcBorders>
            <w:shd w:val="clear" w:color="auto" w:fill="FFF2CC" w:themeFill="accent4" w:themeFillTint="33"/>
          </w:tcPr>
          <w:p w14:paraId="36736AE7" w14:textId="77777777" w:rsidR="00365782" w:rsidRPr="00F81D35" w:rsidRDefault="00365782" w:rsidP="000D4327">
            <w:pPr>
              <w:rPr>
                <w:szCs w:val="20"/>
                <w:lang w:val="sr-Cyrl-RS"/>
              </w:rPr>
            </w:pPr>
          </w:p>
        </w:tc>
        <w:tc>
          <w:tcPr>
            <w:tcW w:w="1559" w:type="dxa"/>
            <w:vMerge/>
            <w:tcBorders>
              <w:top w:val="single" w:sz="4" w:space="0" w:color="auto"/>
            </w:tcBorders>
            <w:shd w:val="clear" w:color="auto" w:fill="FFF2CC" w:themeFill="accent4" w:themeFillTint="33"/>
          </w:tcPr>
          <w:p w14:paraId="04D8FB1C" w14:textId="77777777" w:rsidR="00365782" w:rsidRPr="00F81D35" w:rsidRDefault="00365782" w:rsidP="000D4327">
            <w:pPr>
              <w:rPr>
                <w:szCs w:val="20"/>
                <w:lang w:val="sr-Cyrl-RS"/>
              </w:rPr>
            </w:pPr>
          </w:p>
        </w:tc>
        <w:tc>
          <w:tcPr>
            <w:tcW w:w="1418" w:type="dxa"/>
            <w:vMerge/>
            <w:tcBorders>
              <w:top w:val="single" w:sz="4" w:space="0" w:color="auto"/>
            </w:tcBorders>
            <w:shd w:val="clear" w:color="auto" w:fill="FFF2CC" w:themeFill="accent4" w:themeFillTint="33"/>
          </w:tcPr>
          <w:p w14:paraId="132616D3" w14:textId="77777777" w:rsidR="00365782" w:rsidRPr="00F81D35" w:rsidRDefault="00365782" w:rsidP="000D4327">
            <w:pPr>
              <w:rPr>
                <w:szCs w:val="20"/>
                <w:lang w:val="sr-Cyrl-RS"/>
              </w:rPr>
            </w:pPr>
          </w:p>
        </w:tc>
        <w:tc>
          <w:tcPr>
            <w:tcW w:w="1417" w:type="dxa"/>
            <w:vMerge/>
            <w:tcBorders>
              <w:top w:val="single" w:sz="4" w:space="0" w:color="auto"/>
            </w:tcBorders>
            <w:shd w:val="clear" w:color="auto" w:fill="FFF2CC" w:themeFill="accent4" w:themeFillTint="33"/>
          </w:tcPr>
          <w:p w14:paraId="3746523A" w14:textId="77777777" w:rsidR="00365782" w:rsidRPr="00F81D35" w:rsidRDefault="00365782" w:rsidP="000D4327">
            <w:pPr>
              <w:jc w:val="center"/>
              <w:rPr>
                <w:szCs w:val="20"/>
                <w:lang w:val="sr-Cyrl-RS"/>
              </w:rPr>
            </w:pPr>
          </w:p>
        </w:tc>
        <w:tc>
          <w:tcPr>
            <w:tcW w:w="1666" w:type="dxa"/>
            <w:vMerge/>
            <w:tcBorders>
              <w:top w:val="single" w:sz="4" w:space="0" w:color="auto"/>
            </w:tcBorders>
            <w:shd w:val="clear" w:color="auto" w:fill="FFF2CC" w:themeFill="accent4" w:themeFillTint="33"/>
          </w:tcPr>
          <w:p w14:paraId="1FCD500B" w14:textId="77777777" w:rsidR="00365782" w:rsidRPr="00F81D35" w:rsidRDefault="00365782" w:rsidP="000D4327">
            <w:pPr>
              <w:pStyle w:val="CommentText"/>
              <w:jc w:val="center"/>
              <w:rPr>
                <w:rFonts w:ascii="Times New Roman" w:hAnsi="Times New Roman" w:cs="Times New Roman"/>
                <w:lang w:val="sr-Cyrl-RS"/>
              </w:rPr>
            </w:pPr>
          </w:p>
        </w:tc>
        <w:tc>
          <w:tcPr>
            <w:tcW w:w="1593" w:type="dxa"/>
            <w:vMerge/>
            <w:tcBorders>
              <w:top w:val="single" w:sz="4" w:space="0" w:color="auto"/>
            </w:tcBorders>
            <w:shd w:val="clear" w:color="auto" w:fill="FFF2CC" w:themeFill="accent4" w:themeFillTint="33"/>
          </w:tcPr>
          <w:p w14:paraId="228468BA" w14:textId="77777777" w:rsidR="00365782" w:rsidRPr="00F81D35" w:rsidRDefault="00365782" w:rsidP="000D4327">
            <w:pPr>
              <w:pStyle w:val="CommentText"/>
              <w:jc w:val="center"/>
              <w:rPr>
                <w:rFonts w:ascii="Times New Roman" w:hAnsi="Times New Roman" w:cs="Times New Roman"/>
                <w:lang w:val="sr-Cyrl-RS"/>
              </w:rPr>
            </w:pPr>
          </w:p>
        </w:tc>
        <w:tc>
          <w:tcPr>
            <w:tcW w:w="1843" w:type="dxa"/>
            <w:tcBorders>
              <w:top w:val="single" w:sz="4" w:space="0" w:color="auto"/>
            </w:tcBorders>
            <w:shd w:val="clear" w:color="auto" w:fill="FFF2CC" w:themeFill="accent4" w:themeFillTint="33"/>
            <w:vAlign w:val="center"/>
          </w:tcPr>
          <w:p w14:paraId="4CB259EC" w14:textId="77777777" w:rsidR="00365782" w:rsidRPr="00F81D35" w:rsidRDefault="00365782" w:rsidP="008B1D05">
            <w:pPr>
              <w:pStyle w:val="CommentText"/>
              <w:jc w:val="center"/>
              <w:rPr>
                <w:rFonts w:ascii="Times New Roman" w:hAnsi="Times New Roman" w:cs="Times New Roman"/>
                <w:lang w:val="sr-Latn-RS"/>
              </w:rPr>
            </w:pPr>
            <w:r w:rsidRPr="00F81D35">
              <w:rPr>
                <w:rFonts w:ascii="Times New Roman" w:hAnsi="Times New Roman" w:cs="Times New Roman"/>
                <w:lang w:val="sr-Latn-RS"/>
              </w:rPr>
              <w:t>2026</w:t>
            </w:r>
          </w:p>
        </w:tc>
        <w:tc>
          <w:tcPr>
            <w:tcW w:w="1701" w:type="dxa"/>
            <w:tcBorders>
              <w:top w:val="single" w:sz="4" w:space="0" w:color="auto"/>
            </w:tcBorders>
            <w:shd w:val="clear" w:color="auto" w:fill="FFF2CC" w:themeFill="accent4" w:themeFillTint="33"/>
            <w:vAlign w:val="center"/>
          </w:tcPr>
          <w:p w14:paraId="71308EF8" w14:textId="77777777" w:rsidR="00365782" w:rsidRPr="00F81D35" w:rsidRDefault="00365782" w:rsidP="008B1D05">
            <w:pPr>
              <w:pStyle w:val="CommentText"/>
              <w:jc w:val="center"/>
              <w:rPr>
                <w:rFonts w:ascii="Times New Roman" w:hAnsi="Times New Roman" w:cs="Times New Roman"/>
                <w:lang w:val="sr-Latn-RS"/>
              </w:rPr>
            </w:pPr>
            <w:r w:rsidRPr="00F81D35">
              <w:rPr>
                <w:rFonts w:ascii="Times New Roman" w:hAnsi="Times New Roman" w:cs="Times New Roman"/>
                <w:lang w:val="sr-Latn-RS"/>
              </w:rPr>
              <w:t>2027</w:t>
            </w:r>
          </w:p>
        </w:tc>
      </w:tr>
      <w:tr w:rsidR="004859A1" w:rsidRPr="00F81D35" w14:paraId="17668289" w14:textId="77777777" w:rsidTr="004859A1">
        <w:trPr>
          <w:trHeight w:val="329"/>
        </w:trPr>
        <w:tc>
          <w:tcPr>
            <w:tcW w:w="3261" w:type="dxa"/>
            <w:tcBorders>
              <w:left w:val="single" w:sz="4" w:space="0" w:color="auto"/>
            </w:tcBorders>
          </w:tcPr>
          <w:p w14:paraId="1635AFF2" w14:textId="772537B8" w:rsidR="004859A1" w:rsidRPr="00F20457" w:rsidRDefault="004859A1" w:rsidP="004859A1">
            <w:pPr>
              <w:ind w:left="749" w:hanging="749"/>
              <w:jc w:val="left"/>
              <w:rPr>
                <w:szCs w:val="20"/>
                <w:lang w:val="sr-Cyrl-RS"/>
              </w:rPr>
            </w:pPr>
            <w:r>
              <w:rPr>
                <w:color w:val="000000" w:themeColor="text1"/>
                <w:szCs w:val="18"/>
                <w:lang w:val="sr-Cyrl-RS"/>
              </w:rPr>
              <w:t xml:space="preserve">4.5.1.      </w:t>
            </w:r>
            <w:r w:rsidRPr="00EF3A5B">
              <w:rPr>
                <w:color w:val="000000" w:themeColor="text1"/>
                <w:szCs w:val="18"/>
                <w:lang w:val="sr-Cyrl-RS"/>
              </w:rPr>
              <w:t>Покретање консултативног процеса са заинтересованим странама на тему формализације и легализације рада Рома и Ромкиња у неформалној сфери, посебно сакупљача.</w:t>
            </w:r>
          </w:p>
        </w:tc>
        <w:tc>
          <w:tcPr>
            <w:tcW w:w="1559" w:type="dxa"/>
          </w:tcPr>
          <w:p w14:paraId="30B66B89" w14:textId="77777777" w:rsidR="004859A1" w:rsidRPr="00760603" w:rsidRDefault="004859A1" w:rsidP="004859A1">
            <w:pPr>
              <w:ind w:left="36"/>
              <w:jc w:val="center"/>
              <w:rPr>
                <w:color w:val="000000" w:themeColor="text1"/>
                <w:szCs w:val="18"/>
                <w:lang w:val="sr-Cyrl-RS"/>
              </w:rPr>
            </w:pPr>
            <w:r w:rsidRPr="00760603">
              <w:rPr>
                <w:color w:val="000000" w:themeColor="text1"/>
                <w:szCs w:val="18"/>
                <w:lang w:val="sr-Cyrl-RS"/>
              </w:rPr>
              <w:t>МЉМПДД</w:t>
            </w:r>
          </w:p>
          <w:p w14:paraId="24AB98C7" w14:textId="6F21FEA4" w:rsidR="004859A1" w:rsidRPr="00760603" w:rsidRDefault="004859A1" w:rsidP="004859A1">
            <w:pPr>
              <w:ind w:left="36"/>
              <w:jc w:val="center"/>
              <w:rPr>
                <w:i/>
                <w:szCs w:val="20"/>
                <w:lang w:val="sr-Cyrl-RS"/>
              </w:rPr>
            </w:pPr>
          </w:p>
        </w:tc>
        <w:tc>
          <w:tcPr>
            <w:tcW w:w="1418" w:type="dxa"/>
          </w:tcPr>
          <w:p w14:paraId="61484387" w14:textId="77777777" w:rsidR="004859A1" w:rsidRPr="00760603" w:rsidRDefault="004859A1" w:rsidP="004859A1">
            <w:pPr>
              <w:ind w:left="36"/>
              <w:jc w:val="center"/>
              <w:rPr>
                <w:color w:val="000000" w:themeColor="text1"/>
                <w:szCs w:val="18"/>
                <w:lang w:val="sr-Cyrl-RS"/>
              </w:rPr>
            </w:pPr>
            <w:r w:rsidRPr="00760603">
              <w:rPr>
                <w:color w:val="000000" w:themeColor="text1"/>
                <w:szCs w:val="18"/>
                <w:lang w:val="sr-Cyrl-RS"/>
              </w:rPr>
              <w:t>МЗЖС КТУПРР</w:t>
            </w:r>
          </w:p>
          <w:p w14:paraId="2C538D4D" w14:textId="77777777" w:rsidR="004859A1" w:rsidRPr="00760603" w:rsidRDefault="004859A1" w:rsidP="004859A1">
            <w:pPr>
              <w:ind w:left="36"/>
              <w:jc w:val="center"/>
              <w:rPr>
                <w:color w:val="000000" w:themeColor="text1"/>
                <w:szCs w:val="18"/>
                <w:lang w:val="sr-Cyrl-RS"/>
              </w:rPr>
            </w:pPr>
            <w:r w:rsidRPr="00760603">
              <w:rPr>
                <w:color w:val="000000" w:themeColor="text1"/>
                <w:szCs w:val="18"/>
                <w:lang w:val="sr-Cyrl-RS"/>
              </w:rPr>
              <w:t>ПК</w:t>
            </w:r>
          </w:p>
          <w:p w14:paraId="1C609519" w14:textId="77777777" w:rsidR="004859A1" w:rsidRPr="00760603" w:rsidRDefault="004859A1" w:rsidP="004859A1">
            <w:pPr>
              <w:ind w:left="36"/>
              <w:jc w:val="center"/>
              <w:rPr>
                <w:color w:val="000000" w:themeColor="text1"/>
                <w:szCs w:val="18"/>
                <w:lang w:val="sr-Cyrl-RS"/>
              </w:rPr>
            </w:pPr>
            <w:r w:rsidRPr="00760603">
              <w:rPr>
                <w:color w:val="000000" w:themeColor="text1"/>
                <w:szCs w:val="18"/>
                <w:lang w:val="sr-Cyrl-RS"/>
              </w:rPr>
              <w:t>ЈЛС</w:t>
            </w:r>
          </w:p>
          <w:p w14:paraId="4044968E" w14:textId="77777777" w:rsidR="004859A1" w:rsidRPr="00760603" w:rsidRDefault="004859A1" w:rsidP="004859A1">
            <w:pPr>
              <w:pStyle w:val="TableParagraph"/>
              <w:ind w:left="36"/>
              <w:jc w:val="center"/>
              <w:rPr>
                <w:color w:val="000000" w:themeColor="text1"/>
                <w:sz w:val="20"/>
                <w:szCs w:val="18"/>
                <w:lang w:val="sr-Cyrl-RS"/>
              </w:rPr>
            </w:pPr>
            <w:r w:rsidRPr="00760603">
              <w:rPr>
                <w:color w:val="000000" w:themeColor="text1"/>
                <w:sz w:val="20"/>
                <w:szCs w:val="18"/>
                <w:lang w:val="sr-Cyrl-RS"/>
              </w:rPr>
              <w:t>ОЦД</w:t>
            </w:r>
          </w:p>
          <w:p w14:paraId="0A76B19F" w14:textId="2250A173" w:rsidR="004859A1" w:rsidRPr="00760603" w:rsidRDefault="004859A1" w:rsidP="004859A1">
            <w:pPr>
              <w:pStyle w:val="TableParagraph"/>
              <w:ind w:left="36"/>
              <w:jc w:val="center"/>
              <w:rPr>
                <w:i/>
                <w:sz w:val="20"/>
                <w:szCs w:val="20"/>
                <w:lang w:val="sr-Cyrl-RS"/>
              </w:rPr>
            </w:pPr>
            <w:r w:rsidRPr="00760603">
              <w:rPr>
                <w:color w:val="000000" w:themeColor="text1"/>
                <w:sz w:val="20"/>
                <w:szCs w:val="18"/>
                <w:lang w:val="sr-Cyrl-RS"/>
              </w:rPr>
              <w:t>Донатори</w:t>
            </w:r>
          </w:p>
        </w:tc>
        <w:tc>
          <w:tcPr>
            <w:tcW w:w="1417" w:type="dxa"/>
          </w:tcPr>
          <w:p w14:paraId="0688E9D2" w14:textId="0A4E86C8" w:rsidR="004859A1" w:rsidRPr="002178D2" w:rsidRDefault="004859A1" w:rsidP="004859A1">
            <w:pPr>
              <w:pStyle w:val="TableParagraph"/>
              <w:jc w:val="center"/>
              <w:rPr>
                <w:iCs/>
                <w:sz w:val="20"/>
                <w:szCs w:val="20"/>
                <w:lang w:val="sr-Cyrl-RS"/>
              </w:rPr>
            </w:pPr>
            <w:r>
              <w:rPr>
                <w:iCs/>
                <w:sz w:val="20"/>
                <w:szCs w:val="20"/>
                <w:lang w:val="sr-Cyrl-RS"/>
              </w:rPr>
              <w:t>4.квартал 2026</w:t>
            </w:r>
          </w:p>
        </w:tc>
        <w:tc>
          <w:tcPr>
            <w:tcW w:w="1666" w:type="dxa"/>
            <w:vAlign w:val="center"/>
          </w:tcPr>
          <w:p w14:paraId="4D7ED496" w14:textId="32771045" w:rsidR="004859A1" w:rsidRPr="00F81D35" w:rsidRDefault="004859A1" w:rsidP="004859A1">
            <w:pPr>
              <w:pStyle w:val="TableParagraph"/>
              <w:rPr>
                <w:i/>
                <w:sz w:val="20"/>
                <w:szCs w:val="20"/>
                <w:lang w:val="sr-Cyrl-RS"/>
              </w:rPr>
            </w:pPr>
            <w:r>
              <w:rPr>
                <w:iCs/>
                <w:sz w:val="20"/>
                <w:szCs w:val="20"/>
                <w:lang w:val="sr-Cyrl-RS"/>
              </w:rPr>
              <w:t>Донаторска средства</w:t>
            </w:r>
          </w:p>
        </w:tc>
        <w:tc>
          <w:tcPr>
            <w:tcW w:w="1593" w:type="dxa"/>
            <w:vAlign w:val="center"/>
          </w:tcPr>
          <w:p w14:paraId="15AE5A48" w14:textId="1CB7EBB4" w:rsidR="004859A1" w:rsidRPr="00F81D35" w:rsidRDefault="004859A1" w:rsidP="004859A1">
            <w:pPr>
              <w:pStyle w:val="TableParagraph"/>
              <w:jc w:val="center"/>
              <w:rPr>
                <w:i/>
                <w:sz w:val="20"/>
                <w:szCs w:val="20"/>
                <w:lang w:val="sr-Cyrl-RS"/>
              </w:rPr>
            </w:pPr>
            <w:r>
              <w:rPr>
                <w:szCs w:val="20"/>
                <w:lang w:val="sr-Cyrl-RS"/>
              </w:rPr>
              <w:t>/</w:t>
            </w:r>
          </w:p>
        </w:tc>
        <w:tc>
          <w:tcPr>
            <w:tcW w:w="1843" w:type="dxa"/>
            <w:vAlign w:val="center"/>
          </w:tcPr>
          <w:p w14:paraId="5CCA4330" w14:textId="4EFE66FA" w:rsidR="004859A1" w:rsidRPr="00F81D35" w:rsidRDefault="004859A1" w:rsidP="004859A1">
            <w:pPr>
              <w:pStyle w:val="TableParagraph"/>
              <w:jc w:val="right"/>
              <w:rPr>
                <w:sz w:val="20"/>
                <w:szCs w:val="20"/>
                <w:lang w:val="sr-Cyrl-RS"/>
              </w:rPr>
            </w:pPr>
            <w:r>
              <w:rPr>
                <w:szCs w:val="20"/>
                <w:lang w:val="sr-Latn-RS"/>
              </w:rPr>
              <w:t>960</w:t>
            </w:r>
          </w:p>
        </w:tc>
        <w:tc>
          <w:tcPr>
            <w:tcW w:w="1701" w:type="dxa"/>
            <w:vAlign w:val="center"/>
          </w:tcPr>
          <w:p w14:paraId="568069C5" w14:textId="68E5B933" w:rsidR="004859A1" w:rsidRPr="00F81D35" w:rsidRDefault="004859A1" w:rsidP="004859A1">
            <w:pPr>
              <w:pStyle w:val="TableParagraph"/>
              <w:jc w:val="center"/>
              <w:rPr>
                <w:sz w:val="20"/>
                <w:szCs w:val="20"/>
                <w:lang w:val="sr-Cyrl-RS"/>
              </w:rPr>
            </w:pPr>
            <w:r>
              <w:rPr>
                <w:szCs w:val="20"/>
                <w:lang w:val="sr-Cyrl-RS"/>
              </w:rPr>
              <w:t>/</w:t>
            </w:r>
          </w:p>
        </w:tc>
      </w:tr>
      <w:tr w:rsidR="004859A1" w:rsidRPr="00F81D35" w14:paraId="0E6E482E" w14:textId="77777777" w:rsidTr="004859A1">
        <w:trPr>
          <w:trHeight w:val="329"/>
        </w:trPr>
        <w:tc>
          <w:tcPr>
            <w:tcW w:w="3261" w:type="dxa"/>
            <w:tcBorders>
              <w:left w:val="single" w:sz="4" w:space="0" w:color="auto"/>
            </w:tcBorders>
          </w:tcPr>
          <w:p w14:paraId="52AA7EAF" w14:textId="661BE4AD" w:rsidR="004859A1" w:rsidRPr="00F20457" w:rsidRDefault="004859A1" w:rsidP="004859A1">
            <w:pPr>
              <w:pStyle w:val="ListParagraph"/>
              <w:numPr>
                <w:ilvl w:val="2"/>
                <w:numId w:val="42"/>
              </w:numPr>
              <w:jc w:val="left"/>
              <w:rPr>
                <w:color w:val="000000" w:themeColor="text1"/>
                <w:szCs w:val="18"/>
                <w:lang w:val="sr-Cyrl-RS"/>
              </w:rPr>
            </w:pPr>
            <w:r w:rsidRPr="00F20457">
              <w:rPr>
                <w:color w:val="000000" w:themeColor="text1"/>
                <w:szCs w:val="18"/>
                <w:lang w:val="sr-Cyrl-RS"/>
              </w:rPr>
              <w:t>Спровођење Анализе о потребним и недостајућим актима за формализацију и легализацију рада Рома и Ромкиња у неформалној сфери, посебно сакупљача.</w:t>
            </w:r>
          </w:p>
        </w:tc>
        <w:tc>
          <w:tcPr>
            <w:tcW w:w="1559" w:type="dxa"/>
          </w:tcPr>
          <w:p w14:paraId="71CAF343" w14:textId="19DEEA49" w:rsidR="004859A1" w:rsidRPr="00760603" w:rsidRDefault="004859A1" w:rsidP="004859A1">
            <w:pPr>
              <w:ind w:left="36"/>
              <w:jc w:val="center"/>
              <w:rPr>
                <w:szCs w:val="20"/>
                <w:lang w:val="sr-Cyrl-RS"/>
              </w:rPr>
            </w:pPr>
            <w:r w:rsidRPr="00760603">
              <w:rPr>
                <w:color w:val="000000" w:themeColor="text1"/>
                <w:szCs w:val="18"/>
                <w:lang w:val="sr-Cyrl-RS"/>
              </w:rPr>
              <w:t>МЉМПДД</w:t>
            </w:r>
          </w:p>
        </w:tc>
        <w:tc>
          <w:tcPr>
            <w:tcW w:w="1418" w:type="dxa"/>
          </w:tcPr>
          <w:p w14:paraId="17CEAFE3" w14:textId="77777777" w:rsidR="004859A1" w:rsidRPr="00760603" w:rsidRDefault="004859A1" w:rsidP="004859A1">
            <w:pPr>
              <w:ind w:left="36"/>
              <w:jc w:val="center"/>
              <w:rPr>
                <w:color w:val="000000" w:themeColor="text1"/>
                <w:szCs w:val="18"/>
                <w:lang w:val="sr-Cyrl-RS"/>
              </w:rPr>
            </w:pPr>
            <w:r w:rsidRPr="00760603">
              <w:rPr>
                <w:color w:val="000000" w:themeColor="text1"/>
                <w:szCs w:val="18"/>
                <w:lang w:val="sr-Cyrl-RS"/>
              </w:rPr>
              <w:t>МЗЖС</w:t>
            </w:r>
          </w:p>
          <w:p w14:paraId="6F3E683C" w14:textId="77777777" w:rsidR="004859A1" w:rsidRPr="00760603" w:rsidRDefault="004859A1" w:rsidP="004859A1">
            <w:pPr>
              <w:ind w:left="36"/>
              <w:jc w:val="center"/>
              <w:rPr>
                <w:color w:val="000000" w:themeColor="text1"/>
                <w:szCs w:val="18"/>
                <w:lang w:val="sr-Cyrl-RS"/>
              </w:rPr>
            </w:pPr>
            <w:r w:rsidRPr="00760603">
              <w:rPr>
                <w:color w:val="000000" w:themeColor="text1"/>
                <w:szCs w:val="18"/>
                <w:lang w:val="sr-Cyrl-RS"/>
              </w:rPr>
              <w:t>КТУПРР</w:t>
            </w:r>
          </w:p>
          <w:p w14:paraId="4831BEA8" w14:textId="77777777" w:rsidR="004859A1" w:rsidRPr="00760603" w:rsidRDefault="004859A1" w:rsidP="004859A1">
            <w:pPr>
              <w:ind w:left="36"/>
              <w:jc w:val="center"/>
              <w:rPr>
                <w:color w:val="000000" w:themeColor="text1"/>
                <w:szCs w:val="18"/>
                <w:lang w:val="sr-Cyrl-RS"/>
              </w:rPr>
            </w:pPr>
            <w:r w:rsidRPr="00760603">
              <w:rPr>
                <w:color w:val="000000" w:themeColor="text1"/>
                <w:szCs w:val="18"/>
                <w:lang w:val="sr-Cyrl-RS"/>
              </w:rPr>
              <w:t>ПК</w:t>
            </w:r>
          </w:p>
          <w:p w14:paraId="376C0C6C" w14:textId="77777777" w:rsidR="004859A1" w:rsidRPr="00760603" w:rsidRDefault="004859A1" w:rsidP="004859A1">
            <w:pPr>
              <w:ind w:left="36"/>
              <w:jc w:val="center"/>
              <w:rPr>
                <w:color w:val="000000" w:themeColor="text1"/>
                <w:szCs w:val="18"/>
                <w:lang w:val="sr-Cyrl-RS"/>
              </w:rPr>
            </w:pPr>
            <w:r w:rsidRPr="00760603">
              <w:rPr>
                <w:color w:val="000000" w:themeColor="text1"/>
                <w:szCs w:val="18"/>
                <w:lang w:val="sr-Cyrl-RS"/>
              </w:rPr>
              <w:t>ЈЛС</w:t>
            </w:r>
          </w:p>
          <w:p w14:paraId="47255976" w14:textId="77777777" w:rsidR="004859A1" w:rsidRPr="00760603" w:rsidRDefault="004859A1" w:rsidP="004859A1">
            <w:pPr>
              <w:pStyle w:val="TableParagraph"/>
              <w:ind w:left="36"/>
              <w:jc w:val="center"/>
              <w:rPr>
                <w:color w:val="000000" w:themeColor="text1"/>
                <w:sz w:val="20"/>
                <w:szCs w:val="18"/>
                <w:lang w:val="sr-Cyrl-RS"/>
              </w:rPr>
            </w:pPr>
            <w:r w:rsidRPr="00760603">
              <w:rPr>
                <w:color w:val="000000" w:themeColor="text1"/>
                <w:sz w:val="20"/>
                <w:szCs w:val="18"/>
                <w:lang w:val="sr-Cyrl-RS"/>
              </w:rPr>
              <w:t>ОЦД</w:t>
            </w:r>
          </w:p>
          <w:p w14:paraId="72F98F0F" w14:textId="7EE5CF9E" w:rsidR="004859A1" w:rsidRPr="00760603" w:rsidRDefault="004859A1" w:rsidP="004859A1">
            <w:pPr>
              <w:ind w:left="36"/>
              <w:jc w:val="center"/>
              <w:rPr>
                <w:szCs w:val="20"/>
                <w:lang w:val="sr-Cyrl-RS"/>
              </w:rPr>
            </w:pPr>
            <w:r w:rsidRPr="00760603">
              <w:rPr>
                <w:color w:val="000000" w:themeColor="text1"/>
                <w:szCs w:val="18"/>
                <w:lang w:val="sr-Cyrl-RS"/>
              </w:rPr>
              <w:t>Донатори</w:t>
            </w:r>
          </w:p>
        </w:tc>
        <w:tc>
          <w:tcPr>
            <w:tcW w:w="1417" w:type="dxa"/>
          </w:tcPr>
          <w:p w14:paraId="6AF23040" w14:textId="515AD2BD" w:rsidR="004859A1" w:rsidRPr="00832B5C" w:rsidRDefault="004859A1" w:rsidP="004859A1">
            <w:pPr>
              <w:ind w:left="32" w:firstLine="0"/>
              <w:jc w:val="center"/>
              <w:rPr>
                <w:szCs w:val="20"/>
                <w:lang w:val="sr-Cyrl-RS"/>
              </w:rPr>
            </w:pPr>
            <w:r>
              <w:rPr>
                <w:szCs w:val="20"/>
                <w:lang w:val="sr-Cyrl-RS"/>
              </w:rPr>
              <w:t>4.к</w:t>
            </w:r>
            <w:r w:rsidRPr="00832B5C">
              <w:rPr>
                <w:szCs w:val="20"/>
                <w:lang w:val="sr-Cyrl-RS"/>
              </w:rPr>
              <w:t>вартал 2027</w:t>
            </w:r>
          </w:p>
        </w:tc>
        <w:tc>
          <w:tcPr>
            <w:tcW w:w="1666" w:type="dxa"/>
            <w:vAlign w:val="center"/>
          </w:tcPr>
          <w:p w14:paraId="6832068D" w14:textId="2055D6C0" w:rsidR="004859A1" w:rsidRPr="00F81D35" w:rsidRDefault="004859A1" w:rsidP="004859A1">
            <w:pPr>
              <w:ind w:left="0"/>
              <w:jc w:val="left"/>
              <w:rPr>
                <w:szCs w:val="20"/>
                <w:lang w:val="sr-Cyrl-RS"/>
              </w:rPr>
            </w:pPr>
            <w:r>
              <w:rPr>
                <w:iCs/>
                <w:szCs w:val="20"/>
                <w:lang w:val="sr-Cyrl-RS"/>
              </w:rPr>
              <w:t>Донаторска средства</w:t>
            </w:r>
          </w:p>
        </w:tc>
        <w:tc>
          <w:tcPr>
            <w:tcW w:w="1593" w:type="dxa"/>
            <w:vAlign w:val="center"/>
          </w:tcPr>
          <w:p w14:paraId="62324070" w14:textId="181C4EAE" w:rsidR="004859A1" w:rsidRPr="00F81D35" w:rsidRDefault="004859A1" w:rsidP="004859A1">
            <w:pPr>
              <w:ind w:left="0"/>
              <w:jc w:val="center"/>
              <w:rPr>
                <w:szCs w:val="20"/>
                <w:lang w:val="sr-Cyrl-RS"/>
              </w:rPr>
            </w:pPr>
            <w:r>
              <w:rPr>
                <w:szCs w:val="20"/>
                <w:lang w:val="sr-Cyrl-RS"/>
              </w:rPr>
              <w:t>/</w:t>
            </w:r>
          </w:p>
        </w:tc>
        <w:tc>
          <w:tcPr>
            <w:tcW w:w="1843" w:type="dxa"/>
            <w:vAlign w:val="center"/>
          </w:tcPr>
          <w:p w14:paraId="3CDEF423" w14:textId="7DD71968" w:rsidR="004859A1" w:rsidRPr="00F81D35" w:rsidRDefault="004859A1" w:rsidP="004859A1">
            <w:pPr>
              <w:ind w:left="10"/>
              <w:jc w:val="center"/>
              <w:rPr>
                <w:szCs w:val="20"/>
                <w:lang w:val="sr-Cyrl-RS"/>
              </w:rPr>
            </w:pPr>
            <w:r>
              <w:rPr>
                <w:szCs w:val="20"/>
                <w:lang w:val="sr-Cyrl-RS"/>
              </w:rPr>
              <w:t>/</w:t>
            </w:r>
          </w:p>
        </w:tc>
        <w:tc>
          <w:tcPr>
            <w:tcW w:w="1701" w:type="dxa"/>
            <w:vAlign w:val="center"/>
          </w:tcPr>
          <w:p w14:paraId="5048A853" w14:textId="72DF9053" w:rsidR="004859A1" w:rsidRPr="00F81D35" w:rsidRDefault="004859A1" w:rsidP="004859A1">
            <w:pPr>
              <w:ind w:left="0"/>
              <w:jc w:val="right"/>
              <w:rPr>
                <w:szCs w:val="20"/>
                <w:lang w:val="sr-Cyrl-RS"/>
              </w:rPr>
            </w:pPr>
            <w:r>
              <w:rPr>
                <w:szCs w:val="20"/>
                <w:lang w:val="sr-Latn-RS"/>
              </w:rPr>
              <w:t>900</w:t>
            </w:r>
          </w:p>
        </w:tc>
      </w:tr>
    </w:tbl>
    <w:p w14:paraId="0F446B7F" w14:textId="6A290395" w:rsidR="00346DEC" w:rsidRDefault="00346DEC" w:rsidP="00365782">
      <w:pPr>
        <w:spacing w:after="0"/>
        <w:ind w:left="0" w:firstLine="0"/>
        <w:rPr>
          <w:szCs w:val="20"/>
          <w:lang w:val="sr-Cyrl-RS"/>
        </w:rPr>
      </w:pPr>
    </w:p>
    <w:p w14:paraId="427B61C6" w14:textId="16726821" w:rsidR="005F2D88" w:rsidRDefault="005F2D88" w:rsidP="00365782">
      <w:pPr>
        <w:spacing w:after="0"/>
        <w:ind w:left="0" w:firstLine="0"/>
        <w:rPr>
          <w:szCs w:val="20"/>
          <w:lang w:val="sr-Cyrl-RS"/>
        </w:rPr>
      </w:pPr>
    </w:p>
    <w:p w14:paraId="3E1178B4" w14:textId="29AEE424" w:rsidR="005F2D88" w:rsidRDefault="005F2D88" w:rsidP="00365782">
      <w:pPr>
        <w:spacing w:after="0"/>
        <w:ind w:left="0" w:firstLine="0"/>
        <w:rPr>
          <w:szCs w:val="20"/>
          <w:lang w:val="sr-Cyrl-RS"/>
        </w:rPr>
      </w:pPr>
    </w:p>
    <w:p w14:paraId="35730009" w14:textId="1CD93025" w:rsidR="005F2D88" w:rsidRDefault="005F2D88" w:rsidP="00365782">
      <w:pPr>
        <w:spacing w:after="0"/>
        <w:ind w:left="0" w:firstLine="0"/>
        <w:rPr>
          <w:szCs w:val="20"/>
          <w:lang w:val="sr-Cyrl-RS"/>
        </w:rPr>
      </w:pPr>
    </w:p>
    <w:p w14:paraId="5318AA45" w14:textId="5FE6AE41" w:rsidR="005F2D88" w:rsidRDefault="005F2D88" w:rsidP="00365782">
      <w:pPr>
        <w:spacing w:after="0"/>
        <w:ind w:left="0" w:firstLine="0"/>
        <w:rPr>
          <w:szCs w:val="20"/>
          <w:lang w:val="sr-Cyrl-RS"/>
        </w:rPr>
      </w:pPr>
    </w:p>
    <w:p w14:paraId="2FB7D3D3" w14:textId="03CEB050" w:rsidR="005F2D88" w:rsidRDefault="005F2D88" w:rsidP="00365782">
      <w:pPr>
        <w:spacing w:after="0"/>
        <w:ind w:left="0" w:firstLine="0"/>
        <w:rPr>
          <w:szCs w:val="20"/>
          <w:lang w:val="sr-Cyrl-RS"/>
        </w:rPr>
      </w:pPr>
    </w:p>
    <w:p w14:paraId="2B4EA184" w14:textId="18B32229" w:rsidR="005F2D88" w:rsidRDefault="005F2D88" w:rsidP="00365782">
      <w:pPr>
        <w:spacing w:after="0"/>
        <w:ind w:left="0" w:firstLine="0"/>
        <w:rPr>
          <w:szCs w:val="20"/>
          <w:lang w:val="sr-Cyrl-RS"/>
        </w:rPr>
      </w:pPr>
    </w:p>
    <w:p w14:paraId="2B324541" w14:textId="5A7BF9B9" w:rsidR="005F2D88" w:rsidRDefault="005F2D88" w:rsidP="00365782">
      <w:pPr>
        <w:spacing w:after="0"/>
        <w:ind w:left="0" w:firstLine="0"/>
        <w:rPr>
          <w:szCs w:val="20"/>
          <w:lang w:val="sr-Cyrl-RS"/>
        </w:rPr>
      </w:pPr>
    </w:p>
    <w:p w14:paraId="6128105D" w14:textId="18200FF0" w:rsidR="005F2D88" w:rsidRDefault="005F2D88" w:rsidP="00365782">
      <w:pPr>
        <w:spacing w:after="0"/>
        <w:ind w:left="0" w:firstLine="0"/>
        <w:rPr>
          <w:szCs w:val="20"/>
          <w:lang w:val="sr-Cyrl-RS"/>
        </w:rPr>
      </w:pPr>
    </w:p>
    <w:p w14:paraId="211027A2" w14:textId="0B45444A" w:rsidR="005F2D88" w:rsidRDefault="005F2D88" w:rsidP="00365782">
      <w:pPr>
        <w:spacing w:after="0"/>
        <w:ind w:left="0" w:firstLine="0"/>
        <w:rPr>
          <w:szCs w:val="20"/>
          <w:lang w:val="sr-Cyrl-RS"/>
        </w:rPr>
      </w:pPr>
    </w:p>
    <w:p w14:paraId="7B5989F8" w14:textId="2884BC29" w:rsidR="005F2D88" w:rsidRDefault="005F2D88" w:rsidP="00365782">
      <w:pPr>
        <w:spacing w:after="0"/>
        <w:ind w:left="0" w:firstLine="0"/>
        <w:rPr>
          <w:szCs w:val="20"/>
          <w:lang w:val="sr-Cyrl-RS"/>
        </w:rPr>
      </w:pPr>
    </w:p>
    <w:p w14:paraId="073336F5" w14:textId="77777777" w:rsidR="005F2D88" w:rsidRPr="00346DEC" w:rsidRDefault="005F2D88" w:rsidP="00365782">
      <w:pPr>
        <w:spacing w:after="0"/>
        <w:ind w:left="0" w:firstLine="0"/>
        <w:rPr>
          <w:szCs w:val="20"/>
          <w:lang w:val="sr-Cyrl-RS"/>
        </w:rPr>
      </w:pPr>
    </w:p>
    <w:tbl>
      <w:tblPr>
        <w:tblStyle w:val="TableGrid"/>
        <w:tblW w:w="14459" w:type="dxa"/>
        <w:tblInd w:w="-147" w:type="dxa"/>
        <w:tblCellMar>
          <w:top w:w="14" w:type="dxa"/>
          <w:left w:w="107" w:type="dxa"/>
          <w:right w:w="68" w:type="dxa"/>
        </w:tblCellMar>
        <w:tblLook w:val="04A0" w:firstRow="1" w:lastRow="0" w:firstColumn="1" w:lastColumn="0" w:noHBand="0" w:noVBand="1"/>
      </w:tblPr>
      <w:tblGrid>
        <w:gridCol w:w="4253"/>
        <w:gridCol w:w="1418"/>
        <w:gridCol w:w="141"/>
        <w:gridCol w:w="1653"/>
        <w:gridCol w:w="2458"/>
        <w:gridCol w:w="142"/>
        <w:gridCol w:w="1417"/>
        <w:gridCol w:w="142"/>
        <w:gridCol w:w="425"/>
        <w:gridCol w:w="851"/>
        <w:gridCol w:w="142"/>
        <w:gridCol w:w="1417"/>
      </w:tblGrid>
      <w:tr w:rsidR="00365782" w:rsidRPr="00F81D35" w14:paraId="75D43BB9" w14:textId="77777777" w:rsidTr="000D4327">
        <w:trPr>
          <w:trHeight w:val="630"/>
        </w:trPr>
        <w:tc>
          <w:tcPr>
            <w:tcW w:w="14459" w:type="dxa"/>
            <w:gridSpan w:val="12"/>
            <w:tcBorders>
              <w:top w:val="single" w:sz="4" w:space="0" w:color="000000"/>
              <w:left w:val="single" w:sz="4" w:space="0" w:color="000000"/>
              <w:bottom w:val="single" w:sz="4" w:space="0" w:color="000000"/>
              <w:right w:val="single" w:sz="4" w:space="0" w:color="000000"/>
            </w:tcBorders>
            <w:shd w:val="clear" w:color="auto" w:fill="C5E0B3"/>
          </w:tcPr>
          <w:p w14:paraId="1AB03B00" w14:textId="4C26C91A" w:rsidR="00365782" w:rsidRPr="00F81D35" w:rsidRDefault="00365782" w:rsidP="000D4327">
            <w:pPr>
              <w:spacing w:after="0"/>
              <w:ind w:left="1" w:firstLine="0"/>
              <w:jc w:val="left"/>
              <w:rPr>
                <w:szCs w:val="20"/>
              </w:rPr>
            </w:pPr>
            <w:r w:rsidRPr="00F81D35">
              <w:rPr>
                <w:b/>
                <w:szCs w:val="20"/>
              </w:rPr>
              <w:t xml:space="preserve">ПОСЕБНИ ЦИЉ 5:  </w:t>
            </w:r>
            <w:r>
              <w:rPr>
                <w:b/>
                <w:sz w:val="22"/>
                <w:szCs w:val="20"/>
              </w:rPr>
              <w:t xml:space="preserve">Унапређено здравље </w:t>
            </w:r>
            <w:r>
              <w:rPr>
                <w:b/>
                <w:sz w:val="22"/>
                <w:szCs w:val="20"/>
                <w:lang w:val="sr-Cyrl-RS"/>
              </w:rPr>
              <w:t>Р</w:t>
            </w:r>
            <w:r w:rsidRPr="00EF3A5B">
              <w:rPr>
                <w:b/>
                <w:sz w:val="22"/>
                <w:szCs w:val="20"/>
              </w:rPr>
              <w:t xml:space="preserve">ома и </w:t>
            </w:r>
            <w:r>
              <w:rPr>
                <w:b/>
                <w:sz w:val="22"/>
                <w:szCs w:val="20"/>
                <w:lang w:val="sr-Cyrl-RS"/>
              </w:rPr>
              <w:t>Р</w:t>
            </w:r>
            <w:r w:rsidRPr="00EF3A5B">
              <w:rPr>
                <w:b/>
                <w:sz w:val="22"/>
                <w:szCs w:val="20"/>
              </w:rPr>
              <w:t>омкиња уз једнак приступ квалитетним здравственим услугама и омогућено пуно остваривање права на здравље без дискриминације, нарочито у кризним ситуа</w:t>
            </w:r>
            <w:r w:rsidR="00182839">
              <w:rPr>
                <w:b/>
                <w:sz w:val="22"/>
                <w:szCs w:val="20"/>
              </w:rPr>
              <w:t xml:space="preserve">цијама, у здравственом систему </w:t>
            </w:r>
            <w:r w:rsidR="00182839">
              <w:rPr>
                <w:b/>
                <w:sz w:val="22"/>
                <w:szCs w:val="20"/>
                <w:lang w:val="sr-Cyrl-RS"/>
              </w:rPr>
              <w:t>Р</w:t>
            </w:r>
            <w:r w:rsidR="00182839">
              <w:rPr>
                <w:b/>
                <w:sz w:val="22"/>
                <w:szCs w:val="20"/>
              </w:rPr>
              <w:t xml:space="preserve">епублике </w:t>
            </w:r>
            <w:r w:rsidR="00182839">
              <w:rPr>
                <w:b/>
                <w:sz w:val="22"/>
                <w:szCs w:val="20"/>
                <w:lang w:val="sr-Cyrl-RS"/>
              </w:rPr>
              <w:t>С</w:t>
            </w:r>
            <w:r w:rsidRPr="00EF3A5B">
              <w:rPr>
                <w:b/>
                <w:sz w:val="22"/>
                <w:szCs w:val="20"/>
              </w:rPr>
              <w:t xml:space="preserve">рбије </w:t>
            </w:r>
          </w:p>
        </w:tc>
      </w:tr>
      <w:tr w:rsidR="00365782" w:rsidRPr="00F81D35" w14:paraId="3C8F15E4" w14:textId="77777777" w:rsidTr="000D4327">
        <w:trPr>
          <w:trHeight w:val="310"/>
        </w:trPr>
        <w:tc>
          <w:tcPr>
            <w:tcW w:w="14459" w:type="dxa"/>
            <w:gridSpan w:val="12"/>
            <w:tcBorders>
              <w:top w:val="single" w:sz="4" w:space="0" w:color="000000"/>
              <w:left w:val="single" w:sz="4" w:space="0" w:color="000000"/>
              <w:bottom w:val="single" w:sz="4" w:space="0" w:color="000000"/>
              <w:right w:val="single" w:sz="4" w:space="0" w:color="000000"/>
            </w:tcBorders>
            <w:shd w:val="clear" w:color="auto" w:fill="C5E0B3"/>
          </w:tcPr>
          <w:p w14:paraId="6A042868" w14:textId="77777777" w:rsidR="00365782" w:rsidRPr="00F81D35" w:rsidRDefault="00365782" w:rsidP="000D4327">
            <w:pPr>
              <w:spacing w:after="0"/>
              <w:ind w:left="1" w:firstLine="0"/>
              <w:jc w:val="left"/>
              <w:rPr>
                <w:szCs w:val="20"/>
              </w:rPr>
            </w:pPr>
            <w:r w:rsidRPr="00F81D35">
              <w:rPr>
                <w:color w:val="222222"/>
                <w:szCs w:val="20"/>
              </w:rPr>
              <w:t>Институција одговорна за координацију и извештавање: Министарство здравља</w:t>
            </w:r>
            <w:r w:rsidRPr="00F81D35">
              <w:rPr>
                <w:szCs w:val="20"/>
              </w:rPr>
              <w:t xml:space="preserve"> </w:t>
            </w:r>
          </w:p>
        </w:tc>
      </w:tr>
      <w:tr w:rsidR="00365782" w:rsidRPr="00F81D35" w14:paraId="62B5AF48" w14:textId="77777777" w:rsidTr="000D4327">
        <w:trPr>
          <w:trHeight w:val="548"/>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2EAA6E3A" w14:textId="77777777" w:rsidR="00365782" w:rsidRDefault="00365782" w:rsidP="000D4327">
            <w:pPr>
              <w:spacing w:after="0"/>
              <w:ind w:left="1" w:firstLine="0"/>
              <w:jc w:val="left"/>
              <w:rPr>
                <w:szCs w:val="20"/>
              </w:rPr>
            </w:pPr>
            <w:r w:rsidRPr="00F81D35">
              <w:rPr>
                <w:szCs w:val="20"/>
              </w:rPr>
              <w:t xml:space="preserve">Показатељ(и) на нивоу посебног циља </w:t>
            </w:r>
          </w:p>
          <w:p w14:paraId="5847AC2F" w14:textId="03308F11" w:rsidR="00C94117" w:rsidRPr="00F81D35" w:rsidRDefault="00C94117" w:rsidP="000D4327">
            <w:pPr>
              <w:spacing w:after="0"/>
              <w:ind w:left="1" w:firstLine="0"/>
              <w:jc w:val="left"/>
              <w:rPr>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0A5778A" w14:textId="77777777" w:rsidR="00365782" w:rsidRPr="00F81D35" w:rsidRDefault="00365782" w:rsidP="000D4327">
            <w:pPr>
              <w:spacing w:after="0"/>
              <w:ind w:left="0" w:firstLine="0"/>
              <w:jc w:val="left"/>
              <w:rPr>
                <w:szCs w:val="20"/>
              </w:rPr>
            </w:pPr>
            <w:r w:rsidRPr="00F81D35">
              <w:rPr>
                <w:szCs w:val="20"/>
              </w:rPr>
              <w:t xml:space="preserve">Јединица мере </w:t>
            </w:r>
          </w:p>
          <w:p w14:paraId="76E7DB9F" w14:textId="77777777" w:rsidR="00365782" w:rsidRPr="00F81D35" w:rsidRDefault="00365782" w:rsidP="000D4327">
            <w:pPr>
              <w:spacing w:after="0"/>
              <w:ind w:left="0" w:firstLine="0"/>
              <w:jc w:val="left"/>
              <w:rPr>
                <w:szCs w:val="20"/>
              </w:rPr>
            </w:pPr>
            <w:r w:rsidRPr="00F81D35">
              <w:rPr>
                <w:szCs w:val="20"/>
              </w:rPr>
              <w:t xml:space="preserve">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E15195" w14:textId="77777777" w:rsidR="00365782" w:rsidRPr="00F81D35" w:rsidRDefault="00365782" w:rsidP="000D4327">
            <w:pPr>
              <w:spacing w:after="0"/>
              <w:ind w:left="0" w:right="41" w:firstLine="0"/>
              <w:jc w:val="center"/>
              <w:rPr>
                <w:szCs w:val="20"/>
              </w:rPr>
            </w:pPr>
            <w:r w:rsidRPr="00F81D35">
              <w:rPr>
                <w:szCs w:val="20"/>
              </w:rPr>
              <w:t xml:space="preserve">Извор провере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A038D7B" w14:textId="77777777" w:rsidR="00365782" w:rsidRDefault="00365782" w:rsidP="000D4327">
            <w:pPr>
              <w:spacing w:after="0"/>
              <w:ind w:left="2" w:firstLine="0"/>
              <w:jc w:val="center"/>
              <w:rPr>
                <w:szCs w:val="20"/>
              </w:rPr>
            </w:pPr>
            <w:r w:rsidRPr="00F81D35">
              <w:rPr>
                <w:szCs w:val="20"/>
              </w:rPr>
              <w:t>Почетна</w:t>
            </w:r>
          </w:p>
          <w:p w14:paraId="5557850B" w14:textId="77777777" w:rsidR="00365782" w:rsidRDefault="00365782" w:rsidP="000D4327">
            <w:pPr>
              <w:spacing w:after="0"/>
              <w:ind w:left="2" w:firstLine="0"/>
              <w:jc w:val="center"/>
              <w:rPr>
                <w:szCs w:val="20"/>
              </w:rPr>
            </w:pPr>
            <w:r w:rsidRPr="00F81D35">
              <w:rPr>
                <w:szCs w:val="20"/>
              </w:rPr>
              <w:t>вредност</w:t>
            </w:r>
          </w:p>
          <w:p w14:paraId="246328A6" w14:textId="78ED2563" w:rsidR="00B05B74" w:rsidRPr="00A24E66" w:rsidRDefault="00365782" w:rsidP="00B05B74">
            <w:pPr>
              <w:spacing w:after="0"/>
              <w:ind w:left="0" w:firstLine="0"/>
              <w:jc w:val="center"/>
              <w:rPr>
                <w:szCs w:val="20"/>
                <w:lang w:val="sr-Cyrl-RS"/>
              </w:rPr>
            </w:pPr>
            <w:r w:rsidRPr="00F81D35">
              <w:rPr>
                <w:szCs w:val="20"/>
              </w:rPr>
              <w:t>(</w:t>
            </w:r>
            <w:r w:rsidRPr="00F81D35">
              <w:rPr>
                <w:i/>
                <w:szCs w:val="20"/>
              </w:rPr>
              <w:t>базна годин</w:t>
            </w:r>
            <w:r w:rsidRPr="00F81D35">
              <w:rPr>
                <w:szCs w:val="20"/>
              </w:rPr>
              <w:t>а)</w:t>
            </w:r>
            <w:r w:rsidR="00B05B74" w:rsidRPr="00A24E66">
              <w:rPr>
                <w:szCs w:val="20"/>
                <w:highlight w:val="yellow"/>
                <w:lang w:val="sr-Cyrl-RS"/>
              </w:rPr>
              <w:t xml:space="preserve"> </w:t>
            </w:r>
          </w:p>
          <w:p w14:paraId="1997DD47" w14:textId="77777777" w:rsidR="00365782" w:rsidRPr="00B05B74" w:rsidRDefault="00365782" w:rsidP="000D4327">
            <w:pPr>
              <w:spacing w:after="0"/>
              <w:ind w:left="2" w:firstLine="0"/>
              <w:jc w:val="center"/>
              <w:rPr>
                <w:szCs w:val="20"/>
                <w:lang w:val="sr-Cyrl-RS"/>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109DF1" w14:textId="738C9C82" w:rsidR="00365782" w:rsidRDefault="00365782" w:rsidP="000D4327">
            <w:pPr>
              <w:spacing w:after="0"/>
              <w:ind w:left="0" w:right="69" w:firstLine="0"/>
              <w:jc w:val="center"/>
              <w:rPr>
                <w:szCs w:val="20"/>
              </w:rPr>
            </w:pPr>
            <w:r w:rsidRPr="00F81D35">
              <w:rPr>
                <w:szCs w:val="20"/>
              </w:rPr>
              <w:t xml:space="preserve"> Циљ</w:t>
            </w:r>
            <w:r w:rsidR="008507B7">
              <w:rPr>
                <w:szCs w:val="20"/>
              </w:rPr>
              <w:t>а</w:t>
            </w:r>
            <w:r w:rsidRPr="00F81D35">
              <w:rPr>
                <w:szCs w:val="20"/>
              </w:rPr>
              <w:t xml:space="preserve">на </w:t>
            </w:r>
          </w:p>
          <w:p w14:paraId="02882CC0" w14:textId="77777777" w:rsidR="00365782" w:rsidRDefault="00365782" w:rsidP="000D4327">
            <w:pPr>
              <w:spacing w:after="0"/>
              <w:ind w:left="0" w:firstLine="0"/>
              <w:jc w:val="center"/>
              <w:rPr>
                <w:szCs w:val="20"/>
              </w:rPr>
            </w:pPr>
            <w:r w:rsidRPr="00F81D35">
              <w:rPr>
                <w:szCs w:val="20"/>
              </w:rPr>
              <w:t xml:space="preserve">вредност </w:t>
            </w:r>
          </w:p>
          <w:p w14:paraId="3D298184" w14:textId="77777777" w:rsidR="00365782" w:rsidRPr="00F81D35" w:rsidRDefault="00365782" w:rsidP="000D4327">
            <w:pPr>
              <w:spacing w:after="0"/>
              <w:ind w:left="0" w:firstLine="0"/>
              <w:jc w:val="center"/>
              <w:rPr>
                <w:szCs w:val="20"/>
              </w:rPr>
            </w:pPr>
            <w:r w:rsidRPr="00F81D35">
              <w:rPr>
                <w:szCs w:val="20"/>
              </w:rPr>
              <w:t xml:space="preserve"> (2026)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C5A6E88" w14:textId="3576706F" w:rsidR="00365782"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w:t>
            </w:r>
          </w:p>
          <w:p w14:paraId="344F567C" w14:textId="77777777"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7026516E" w14:textId="77777777" w:rsidTr="000D4327">
        <w:trPr>
          <w:trHeight w:val="714"/>
        </w:trPr>
        <w:tc>
          <w:tcPr>
            <w:tcW w:w="4253" w:type="dxa"/>
            <w:tcBorders>
              <w:top w:val="single" w:sz="4" w:space="0" w:color="000000"/>
              <w:left w:val="single" w:sz="4" w:space="0" w:color="000000"/>
              <w:bottom w:val="single" w:sz="4" w:space="0" w:color="000000"/>
              <w:right w:val="single" w:sz="4" w:space="0" w:color="000000"/>
            </w:tcBorders>
          </w:tcPr>
          <w:p w14:paraId="6F124DFF" w14:textId="77777777" w:rsidR="00365782" w:rsidRPr="00F81D35" w:rsidRDefault="00365782" w:rsidP="000D4327">
            <w:pPr>
              <w:spacing w:after="0" w:line="292" w:lineRule="auto"/>
              <w:ind w:left="361" w:hanging="360"/>
              <w:jc w:val="left"/>
              <w:rPr>
                <w:szCs w:val="20"/>
              </w:rPr>
            </w:pPr>
            <w:r w:rsidRPr="00F81D35">
              <w:rPr>
                <w:color w:val="181717"/>
                <w:szCs w:val="20"/>
              </w:rPr>
              <w:t>5.1.</w:t>
            </w:r>
            <w:r w:rsidRPr="00F81D35">
              <w:rPr>
                <w:rFonts w:ascii="Arial" w:eastAsia="Arial" w:hAnsi="Arial" w:cs="Arial"/>
                <w:color w:val="181717"/>
                <w:szCs w:val="20"/>
              </w:rPr>
              <w:t xml:space="preserve"> </w:t>
            </w:r>
            <w:r w:rsidRPr="00F81D35">
              <w:rPr>
                <w:color w:val="181717"/>
                <w:szCs w:val="20"/>
              </w:rPr>
              <w:t xml:space="preserve">Покривеност Рома и Ромкиња универзалним здравственим осигурањем  </w:t>
            </w:r>
          </w:p>
          <w:p w14:paraId="2C471E9B" w14:textId="77777777" w:rsidR="00365782" w:rsidRPr="00F81D35" w:rsidRDefault="00365782" w:rsidP="000D4327">
            <w:pPr>
              <w:spacing w:after="0"/>
              <w:ind w:left="721" w:firstLine="0"/>
              <w:jc w:val="left"/>
              <w:rPr>
                <w:szCs w:val="20"/>
              </w:rPr>
            </w:pPr>
            <w:r w:rsidRPr="00F81D35">
              <w:rPr>
                <w:color w:val="181717"/>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F6DFA99" w14:textId="77777777" w:rsidR="00365782" w:rsidRPr="00F81D35" w:rsidRDefault="00365782" w:rsidP="000D4327">
            <w:pPr>
              <w:spacing w:after="4"/>
              <w:ind w:left="0" w:right="42" w:firstLine="0"/>
              <w:jc w:val="center"/>
              <w:rPr>
                <w:szCs w:val="20"/>
              </w:rPr>
            </w:pPr>
            <w:r>
              <w:rPr>
                <w:szCs w:val="20"/>
              </w:rPr>
              <w:t>Процена</w:t>
            </w:r>
            <w:r w:rsidRPr="00F81D35">
              <w:rPr>
                <w:szCs w:val="20"/>
              </w:rPr>
              <w:t xml:space="preserve">т </w:t>
            </w:r>
          </w:p>
        </w:tc>
        <w:tc>
          <w:tcPr>
            <w:tcW w:w="4252" w:type="dxa"/>
            <w:gridSpan w:val="3"/>
            <w:tcBorders>
              <w:top w:val="single" w:sz="4" w:space="0" w:color="000000"/>
              <w:left w:val="single" w:sz="4" w:space="0" w:color="000000"/>
              <w:bottom w:val="single" w:sz="4" w:space="0" w:color="000000"/>
              <w:right w:val="single" w:sz="4" w:space="0" w:color="000000"/>
            </w:tcBorders>
          </w:tcPr>
          <w:p w14:paraId="793394B3" w14:textId="3971D337" w:rsidR="007A5E4B" w:rsidRPr="00A60EB8" w:rsidRDefault="007A5E4B" w:rsidP="007A5E4B">
            <w:pPr>
              <w:spacing w:after="0"/>
              <w:ind w:left="2" w:firstLine="0"/>
              <w:jc w:val="center"/>
              <w:rPr>
                <w:color w:val="FF0000"/>
                <w:szCs w:val="20"/>
                <w:highlight w:val="yellow"/>
              </w:rPr>
            </w:pPr>
            <w:r w:rsidRPr="009B5046">
              <w:rPr>
                <w:color w:val="000000" w:themeColor="text1"/>
                <w:szCs w:val="20"/>
                <w:lang w:val="sr-Cyrl-RS"/>
              </w:rPr>
              <w:t>Европска агенција за о</w:t>
            </w:r>
            <w:r w:rsidRPr="009B5046">
              <w:rPr>
                <w:color w:val="000000" w:themeColor="text1"/>
                <w:szCs w:val="20"/>
              </w:rPr>
              <w:t>s</w:t>
            </w:r>
            <w:r w:rsidRPr="009B5046">
              <w:rPr>
                <w:color w:val="000000" w:themeColor="text1"/>
                <w:szCs w:val="20"/>
                <w:lang w:val="sr-Cyrl-RS"/>
              </w:rPr>
              <w:t>новна права (</w:t>
            </w:r>
            <w:r w:rsidRPr="009B5046">
              <w:rPr>
                <w:color w:val="000000" w:themeColor="text1"/>
                <w:szCs w:val="20"/>
              </w:rPr>
              <w:t>FRA Roma Survey)</w:t>
            </w:r>
            <w:r w:rsidR="00910AF3" w:rsidRPr="009B5046">
              <w:rPr>
                <w:rStyle w:val="FootnoteReference"/>
                <w:color w:val="000000" w:themeColor="text1"/>
                <w:szCs w:val="20"/>
              </w:rPr>
              <w:footnoteReference w:id="12"/>
            </w:r>
          </w:p>
        </w:tc>
        <w:tc>
          <w:tcPr>
            <w:tcW w:w="1701" w:type="dxa"/>
            <w:gridSpan w:val="3"/>
            <w:tcBorders>
              <w:top w:val="single" w:sz="4" w:space="0" w:color="000000"/>
              <w:left w:val="single" w:sz="4" w:space="0" w:color="000000"/>
              <w:bottom w:val="single" w:sz="4" w:space="0" w:color="000000"/>
              <w:right w:val="single" w:sz="4" w:space="0" w:color="000000"/>
            </w:tcBorders>
          </w:tcPr>
          <w:p w14:paraId="4ADC7E0E" w14:textId="783D481B" w:rsidR="00365782" w:rsidRPr="00832B5C" w:rsidRDefault="007A5E4B" w:rsidP="000D4327">
            <w:pPr>
              <w:spacing w:after="0"/>
              <w:ind w:left="0" w:right="41" w:firstLine="0"/>
              <w:jc w:val="center"/>
              <w:rPr>
                <w:szCs w:val="20"/>
              </w:rPr>
            </w:pPr>
            <w:r>
              <w:rPr>
                <w:i/>
                <w:szCs w:val="20"/>
              </w:rPr>
              <w:t>86</w:t>
            </w:r>
          </w:p>
          <w:p w14:paraId="07DCAFA3" w14:textId="53DF44C5" w:rsidR="00365782" w:rsidRPr="00832B5C" w:rsidRDefault="00365782" w:rsidP="007A5E4B">
            <w:pPr>
              <w:spacing w:after="0"/>
              <w:ind w:left="0" w:right="38" w:firstLine="0"/>
              <w:jc w:val="center"/>
              <w:rPr>
                <w:szCs w:val="20"/>
              </w:rPr>
            </w:pPr>
            <w:r w:rsidRPr="00832B5C">
              <w:rPr>
                <w:i/>
                <w:szCs w:val="20"/>
              </w:rPr>
              <w:t>(202</w:t>
            </w:r>
            <w:r w:rsidR="007A5E4B">
              <w:rPr>
                <w:i/>
                <w:szCs w:val="20"/>
              </w:rPr>
              <w:t>4</w:t>
            </w:r>
            <w:r w:rsidRPr="00832B5C">
              <w:rPr>
                <w:i/>
                <w:szCs w:val="20"/>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tcPr>
          <w:p w14:paraId="26606D84" w14:textId="0C2692A6" w:rsidR="00365782" w:rsidRPr="00F81D35" w:rsidRDefault="007A5E4B" w:rsidP="000D4327">
            <w:pPr>
              <w:spacing w:after="0"/>
              <w:ind w:left="2" w:firstLine="0"/>
              <w:jc w:val="center"/>
              <w:rPr>
                <w:szCs w:val="20"/>
              </w:rPr>
            </w:pPr>
            <w:r>
              <w:rPr>
                <w:szCs w:val="20"/>
              </w:rPr>
              <w:t>86</w:t>
            </w:r>
          </w:p>
        </w:tc>
        <w:tc>
          <w:tcPr>
            <w:tcW w:w="1417" w:type="dxa"/>
            <w:tcBorders>
              <w:top w:val="single" w:sz="4" w:space="0" w:color="000000"/>
              <w:left w:val="single" w:sz="4" w:space="0" w:color="000000"/>
              <w:bottom w:val="single" w:sz="4" w:space="0" w:color="000000"/>
              <w:right w:val="single" w:sz="4" w:space="0" w:color="000000"/>
            </w:tcBorders>
          </w:tcPr>
          <w:p w14:paraId="5C562716" w14:textId="4956ECB7" w:rsidR="00365782" w:rsidRPr="00F81D35" w:rsidRDefault="007A5E4B" w:rsidP="007A5E4B">
            <w:pPr>
              <w:spacing w:after="0"/>
              <w:ind w:left="0" w:right="43" w:firstLine="0"/>
              <w:jc w:val="center"/>
              <w:rPr>
                <w:szCs w:val="20"/>
              </w:rPr>
            </w:pPr>
            <w:r>
              <w:rPr>
                <w:szCs w:val="20"/>
              </w:rPr>
              <w:t>90</w:t>
            </w:r>
          </w:p>
        </w:tc>
      </w:tr>
      <w:tr w:rsidR="00365782" w:rsidRPr="00F81D35" w14:paraId="28D58E54" w14:textId="77777777" w:rsidTr="000D4327">
        <w:tblPrEx>
          <w:tblCellMar>
            <w:top w:w="12" w:type="dxa"/>
            <w:left w:w="108" w:type="dxa"/>
            <w:right w:w="61" w:type="dxa"/>
          </w:tblCellMar>
        </w:tblPrEx>
        <w:trPr>
          <w:trHeight w:val="424"/>
        </w:trPr>
        <w:tc>
          <w:tcPr>
            <w:tcW w:w="14459" w:type="dxa"/>
            <w:gridSpan w:val="12"/>
            <w:tcBorders>
              <w:top w:val="single" w:sz="4" w:space="0" w:color="000000"/>
              <w:left w:val="single" w:sz="4" w:space="0" w:color="000000"/>
              <w:bottom w:val="single" w:sz="4" w:space="0" w:color="000000"/>
              <w:right w:val="single" w:sz="8" w:space="0" w:color="000000"/>
            </w:tcBorders>
            <w:shd w:val="clear" w:color="auto" w:fill="F7CAAC"/>
          </w:tcPr>
          <w:p w14:paraId="2C0A7920" w14:textId="02AFE301" w:rsidR="00365782" w:rsidRPr="00F81D35" w:rsidRDefault="00365782" w:rsidP="000D4327">
            <w:pPr>
              <w:spacing w:after="160"/>
              <w:ind w:left="0" w:firstLine="0"/>
              <w:jc w:val="left"/>
              <w:rPr>
                <w:szCs w:val="20"/>
              </w:rPr>
            </w:pPr>
            <w:r w:rsidRPr="00F81D35">
              <w:rPr>
                <w:szCs w:val="20"/>
              </w:rPr>
              <w:t xml:space="preserve"> </w:t>
            </w:r>
            <w:r w:rsidRPr="00F81D35">
              <w:rPr>
                <w:b/>
                <w:szCs w:val="20"/>
              </w:rPr>
              <w:t xml:space="preserve">Мера 5.1.  Ширење и развијање јавно-здравствених програма  </w:t>
            </w:r>
          </w:p>
        </w:tc>
      </w:tr>
      <w:tr w:rsidR="00365782" w:rsidRPr="00F81D35" w14:paraId="61CEAD05" w14:textId="77777777" w:rsidTr="000D4327">
        <w:tblPrEx>
          <w:tblCellMar>
            <w:top w:w="12" w:type="dxa"/>
            <w:left w:w="108" w:type="dxa"/>
            <w:right w:w="61" w:type="dxa"/>
          </w:tblCellMar>
        </w:tblPrEx>
        <w:trPr>
          <w:trHeight w:val="310"/>
        </w:trPr>
        <w:tc>
          <w:tcPr>
            <w:tcW w:w="14459" w:type="dxa"/>
            <w:gridSpan w:val="12"/>
            <w:tcBorders>
              <w:top w:val="single" w:sz="4" w:space="0" w:color="000000"/>
              <w:left w:val="single" w:sz="4" w:space="0" w:color="000000"/>
              <w:bottom w:val="single" w:sz="4" w:space="0" w:color="000000"/>
              <w:right w:val="single" w:sz="8" w:space="0" w:color="000000"/>
            </w:tcBorders>
            <w:shd w:val="clear" w:color="auto" w:fill="F7CAAC"/>
          </w:tcPr>
          <w:p w14:paraId="23C1EDDB" w14:textId="77777777" w:rsidR="00365782" w:rsidRPr="00F81D35" w:rsidRDefault="00365782" w:rsidP="000D4327">
            <w:pPr>
              <w:spacing w:after="160"/>
              <w:ind w:left="0" w:firstLine="0"/>
              <w:jc w:val="left"/>
              <w:rPr>
                <w:szCs w:val="20"/>
              </w:rPr>
            </w:pPr>
            <w:r w:rsidRPr="00F81D35">
              <w:rPr>
                <w:color w:val="222222"/>
                <w:szCs w:val="20"/>
              </w:rPr>
              <w:t xml:space="preserve">Институција одговорна за реализацију: Министарство здравља </w:t>
            </w:r>
          </w:p>
        </w:tc>
      </w:tr>
      <w:tr w:rsidR="00365782" w:rsidRPr="00F81D35" w14:paraId="66E134D8" w14:textId="77777777" w:rsidTr="000D4327">
        <w:tblPrEx>
          <w:tblCellMar>
            <w:top w:w="12" w:type="dxa"/>
            <w:left w:w="108" w:type="dxa"/>
            <w:right w:w="61" w:type="dxa"/>
          </w:tblCellMar>
        </w:tblPrEx>
        <w:trPr>
          <w:trHeight w:val="310"/>
        </w:trPr>
        <w:tc>
          <w:tcPr>
            <w:tcW w:w="5812" w:type="dxa"/>
            <w:gridSpan w:val="3"/>
            <w:tcBorders>
              <w:top w:val="single" w:sz="4" w:space="0" w:color="000000"/>
              <w:left w:val="single" w:sz="4" w:space="0" w:color="000000"/>
              <w:bottom w:val="single" w:sz="4" w:space="0" w:color="000000"/>
              <w:right w:val="nil"/>
            </w:tcBorders>
            <w:shd w:val="clear" w:color="auto" w:fill="F7CAAC"/>
          </w:tcPr>
          <w:p w14:paraId="50D07713" w14:textId="77777777" w:rsidR="00365782" w:rsidRPr="00EF3A5B" w:rsidRDefault="00365782" w:rsidP="000D4327">
            <w:pPr>
              <w:spacing w:after="0"/>
              <w:ind w:left="0" w:firstLine="0"/>
              <w:jc w:val="left"/>
              <w:rPr>
                <w:szCs w:val="20"/>
                <w:lang w:val="sr-Cyrl-RS"/>
              </w:rPr>
            </w:pPr>
            <w:r w:rsidRPr="00F81D35">
              <w:rPr>
                <w:szCs w:val="20"/>
              </w:rPr>
              <w:t xml:space="preserve">Период спровођења: </w:t>
            </w:r>
            <w:r>
              <w:rPr>
                <w:szCs w:val="20"/>
                <w:lang w:val="sr-Cyrl-RS"/>
              </w:rPr>
              <w:t>2026-2027</w:t>
            </w:r>
          </w:p>
        </w:tc>
        <w:tc>
          <w:tcPr>
            <w:tcW w:w="1653" w:type="dxa"/>
            <w:tcBorders>
              <w:top w:val="single" w:sz="4" w:space="0" w:color="000000"/>
              <w:left w:val="nil"/>
              <w:bottom w:val="single" w:sz="4" w:space="0" w:color="000000"/>
              <w:right w:val="single" w:sz="4" w:space="0" w:color="000000"/>
            </w:tcBorders>
            <w:shd w:val="clear" w:color="auto" w:fill="F7CAAC"/>
          </w:tcPr>
          <w:p w14:paraId="68750112" w14:textId="77777777" w:rsidR="00365782" w:rsidRPr="00F81D35" w:rsidRDefault="00365782" w:rsidP="000D4327">
            <w:pPr>
              <w:spacing w:after="160"/>
              <w:ind w:left="0" w:firstLine="0"/>
              <w:jc w:val="left"/>
              <w:rPr>
                <w:szCs w:val="20"/>
              </w:rPr>
            </w:pPr>
          </w:p>
        </w:tc>
        <w:tc>
          <w:tcPr>
            <w:tcW w:w="6994" w:type="dxa"/>
            <w:gridSpan w:val="8"/>
            <w:tcBorders>
              <w:top w:val="single" w:sz="4" w:space="0" w:color="000000"/>
              <w:left w:val="single" w:sz="4" w:space="0" w:color="000000"/>
              <w:bottom w:val="single" w:sz="4" w:space="0" w:color="000000"/>
              <w:right w:val="single" w:sz="8" w:space="0" w:color="000000"/>
            </w:tcBorders>
            <w:shd w:val="clear" w:color="auto" w:fill="F7CAAC"/>
          </w:tcPr>
          <w:p w14:paraId="6BB70254" w14:textId="77777777" w:rsidR="00365782" w:rsidRPr="00F81D35" w:rsidRDefault="00365782" w:rsidP="000D4327">
            <w:pPr>
              <w:spacing w:after="0"/>
              <w:ind w:left="0" w:firstLine="0"/>
              <w:jc w:val="left"/>
              <w:rPr>
                <w:szCs w:val="20"/>
              </w:rPr>
            </w:pPr>
            <w:r w:rsidRPr="00F81D35">
              <w:rPr>
                <w:szCs w:val="20"/>
              </w:rPr>
              <w:t xml:space="preserve">Тип мере: Регулаторна </w:t>
            </w:r>
          </w:p>
        </w:tc>
      </w:tr>
      <w:tr w:rsidR="00365782" w:rsidRPr="00F81D35" w14:paraId="2AAD6DA8" w14:textId="77777777" w:rsidTr="000D4327">
        <w:tblPrEx>
          <w:tblCellMar>
            <w:top w:w="12" w:type="dxa"/>
            <w:left w:w="108" w:type="dxa"/>
            <w:right w:w="61" w:type="dxa"/>
          </w:tblCellMar>
        </w:tblPrEx>
        <w:trPr>
          <w:trHeight w:val="310"/>
        </w:trPr>
        <w:tc>
          <w:tcPr>
            <w:tcW w:w="7465" w:type="dxa"/>
            <w:gridSpan w:val="4"/>
            <w:tcBorders>
              <w:top w:val="single" w:sz="4" w:space="0" w:color="000000"/>
              <w:left w:val="single" w:sz="4" w:space="0" w:color="000000"/>
              <w:bottom w:val="single" w:sz="4" w:space="0" w:color="000000"/>
              <w:right w:val="single" w:sz="4" w:space="0" w:color="000000"/>
            </w:tcBorders>
            <w:shd w:val="clear" w:color="auto" w:fill="F7CAAC"/>
          </w:tcPr>
          <w:p w14:paraId="68B524B3" w14:textId="77777777" w:rsidR="00365782" w:rsidRPr="00F81D35" w:rsidRDefault="00365782" w:rsidP="000D4327">
            <w:pPr>
              <w:spacing w:after="160"/>
              <w:ind w:left="0" w:firstLine="0"/>
              <w:jc w:val="left"/>
              <w:rPr>
                <w:szCs w:val="20"/>
              </w:rPr>
            </w:pPr>
            <w:r w:rsidRPr="00F81D35">
              <w:rPr>
                <w:szCs w:val="20"/>
              </w:rPr>
              <w:t xml:space="preserve">Прописи које је потребно изменити/усвојити за спровођење мере: </w:t>
            </w:r>
          </w:p>
        </w:tc>
        <w:tc>
          <w:tcPr>
            <w:tcW w:w="6994" w:type="dxa"/>
            <w:gridSpan w:val="8"/>
            <w:tcBorders>
              <w:top w:val="single" w:sz="4" w:space="0" w:color="000000"/>
              <w:left w:val="single" w:sz="4" w:space="0" w:color="000000"/>
              <w:bottom w:val="single" w:sz="4" w:space="0" w:color="000000"/>
              <w:right w:val="single" w:sz="8" w:space="0" w:color="000000"/>
            </w:tcBorders>
            <w:shd w:val="clear" w:color="auto" w:fill="F7CAAC"/>
          </w:tcPr>
          <w:p w14:paraId="084DC5E4" w14:textId="77777777" w:rsidR="00365782" w:rsidRPr="00F81D35" w:rsidRDefault="00365782" w:rsidP="000D4327">
            <w:pPr>
              <w:spacing w:after="0"/>
              <w:ind w:left="0" w:firstLine="0"/>
              <w:jc w:val="left"/>
              <w:rPr>
                <w:szCs w:val="20"/>
              </w:rPr>
            </w:pPr>
            <w:r w:rsidRPr="00F81D35">
              <w:rPr>
                <w:szCs w:val="20"/>
              </w:rPr>
              <w:t xml:space="preserve"> </w:t>
            </w:r>
          </w:p>
        </w:tc>
      </w:tr>
      <w:tr w:rsidR="00365782" w:rsidRPr="00F81D35" w14:paraId="0F5E35BD" w14:textId="77777777" w:rsidTr="000D4327">
        <w:tblPrEx>
          <w:tblCellMar>
            <w:top w:w="12" w:type="dxa"/>
            <w:left w:w="108" w:type="dxa"/>
            <w:right w:w="61" w:type="dxa"/>
          </w:tblCellMar>
        </w:tblPrEx>
        <w:trPr>
          <w:trHeight w:val="863"/>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6DD206DA" w14:textId="77777777" w:rsidR="00365782" w:rsidRDefault="00365782" w:rsidP="000D4327">
            <w:pPr>
              <w:spacing w:after="0"/>
              <w:ind w:left="13" w:firstLine="0"/>
              <w:jc w:val="center"/>
              <w:rPr>
                <w:szCs w:val="20"/>
              </w:rPr>
            </w:pPr>
            <w:r w:rsidRPr="00F81D35">
              <w:rPr>
                <w:szCs w:val="20"/>
              </w:rPr>
              <w:t xml:space="preserve">Показатељ(и) на нивоу мере </w:t>
            </w:r>
          </w:p>
          <w:p w14:paraId="5A5497DA" w14:textId="3F21D0C8" w:rsidR="00C94117" w:rsidRPr="00F81D35" w:rsidRDefault="00C94117" w:rsidP="000D4327">
            <w:pPr>
              <w:spacing w:after="0"/>
              <w:ind w:left="13" w:firstLine="0"/>
              <w:jc w:val="center"/>
              <w:rPr>
                <w:szCs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526D85" w14:textId="77777777" w:rsidR="00365782" w:rsidRPr="00F81D35" w:rsidRDefault="00365782" w:rsidP="000D4327">
            <w:pPr>
              <w:spacing w:after="0"/>
              <w:ind w:left="6" w:firstLine="0"/>
              <w:jc w:val="center"/>
              <w:rPr>
                <w:szCs w:val="20"/>
              </w:rPr>
            </w:pPr>
            <w:r w:rsidRPr="00F81D35">
              <w:rPr>
                <w:szCs w:val="20"/>
              </w:rPr>
              <w:t xml:space="preserve">Јединица мере </w:t>
            </w:r>
          </w:p>
          <w:p w14:paraId="474073AA" w14:textId="77777777" w:rsidR="00365782" w:rsidRPr="00F81D35" w:rsidRDefault="00365782" w:rsidP="000D4327">
            <w:pPr>
              <w:spacing w:after="0"/>
              <w:ind w:left="56" w:firstLine="0"/>
              <w:jc w:val="center"/>
              <w:rPr>
                <w:szCs w:val="20"/>
              </w:rPr>
            </w:pPr>
            <w:r w:rsidRPr="00F81D35">
              <w:rPr>
                <w:szCs w:val="20"/>
              </w:rPr>
              <w:t xml:space="preserve"> </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EA20D6A" w14:textId="77777777" w:rsidR="00365782" w:rsidRPr="00F81D35" w:rsidRDefault="00365782" w:rsidP="000D4327">
            <w:pPr>
              <w:spacing w:after="0"/>
              <w:ind w:left="9" w:firstLine="0"/>
              <w:jc w:val="center"/>
              <w:rPr>
                <w:szCs w:val="20"/>
              </w:rPr>
            </w:pPr>
            <w:r w:rsidRPr="00F81D35">
              <w:rPr>
                <w:szCs w:val="20"/>
              </w:rPr>
              <w:t xml:space="preserve">Извор провере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9E94803" w14:textId="77777777" w:rsidR="00365782" w:rsidRDefault="00365782" w:rsidP="000D4327">
            <w:pPr>
              <w:spacing w:after="0"/>
              <w:ind w:left="53" w:right="13" w:firstLine="0"/>
              <w:jc w:val="center"/>
              <w:rPr>
                <w:szCs w:val="20"/>
              </w:rPr>
            </w:pPr>
            <w:r w:rsidRPr="00F81D35">
              <w:rPr>
                <w:szCs w:val="20"/>
              </w:rPr>
              <w:t>Почетна</w:t>
            </w:r>
          </w:p>
          <w:p w14:paraId="057C9740" w14:textId="77777777" w:rsidR="00365782" w:rsidRDefault="00365782" w:rsidP="000D4327">
            <w:pPr>
              <w:spacing w:after="0"/>
              <w:ind w:left="53" w:right="13" w:firstLine="0"/>
              <w:jc w:val="center"/>
              <w:rPr>
                <w:szCs w:val="20"/>
              </w:rPr>
            </w:pPr>
            <w:r w:rsidRPr="00F81D35">
              <w:rPr>
                <w:szCs w:val="20"/>
              </w:rPr>
              <w:t xml:space="preserve"> вредност </w:t>
            </w:r>
          </w:p>
          <w:p w14:paraId="17C324FB" w14:textId="77777777" w:rsidR="00365782" w:rsidRPr="00F81D35" w:rsidRDefault="00365782" w:rsidP="000D4327">
            <w:pPr>
              <w:spacing w:after="0"/>
              <w:ind w:left="53" w:right="13" w:firstLine="0"/>
              <w:jc w:val="center"/>
              <w:rPr>
                <w:szCs w:val="20"/>
              </w:rPr>
            </w:pPr>
            <w:r w:rsidRPr="00F81D35">
              <w:rPr>
                <w:i/>
                <w:szCs w:val="20"/>
              </w:rPr>
              <w:t>базна година</w:t>
            </w:r>
            <w:r w:rsidRPr="00F81D35">
              <w:rPr>
                <w:szCs w:val="20"/>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46E6389" w14:textId="4BD4477D" w:rsidR="00365782"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w:t>
            </w:r>
          </w:p>
          <w:p w14:paraId="09ED5B03" w14:textId="77777777" w:rsidR="00365782" w:rsidRDefault="00365782" w:rsidP="000D4327">
            <w:pPr>
              <w:spacing w:after="0"/>
              <w:ind w:left="0" w:firstLine="0"/>
              <w:jc w:val="center"/>
              <w:rPr>
                <w:szCs w:val="20"/>
              </w:rPr>
            </w:pPr>
            <w:r w:rsidRPr="00F81D35">
              <w:rPr>
                <w:szCs w:val="20"/>
              </w:rPr>
              <w:t xml:space="preserve">вредност  </w:t>
            </w:r>
          </w:p>
          <w:p w14:paraId="71C92634" w14:textId="77777777" w:rsidR="00365782" w:rsidRPr="00F81D35" w:rsidRDefault="00365782" w:rsidP="000D4327">
            <w:pPr>
              <w:spacing w:after="0"/>
              <w:ind w:left="0" w:firstLine="0"/>
              <w:jc w:val="center"/>
              <w:rPr>
                <w:szCs w:val="20"/>
              </w:rPr>
            </w:pPr>
            <w:r w:rsidRPr="00F81D35">
              <w:rPr>
                <w:szCs w:val="20"/>
              </w:rPr>
              <w:t xml:space="preserve">(2026) </w:t>
            </w:r>
          </w:p>
        </w:tc>
        <w:tc>
          <w:tcPr>
            <w:tcW w:w="1559" w:type="dxa"/>
            <w:gridSpan w:val="2"/>
            <w:tcBorders>
              <w:top w:val="single" w:sz="4" w:space="0" w:color="000000"/>
              <w:left w:val="single" w:sz="4" w:space="0" w:color="000000"/>
              <w:bottom w:val="single" w:sz="4" w:space="0" w:color="000000"/>
              <w:right w:val="single" w:sz="8" w:space="0" w:color="000000"/>
            </w:tcBorders>
            <w:shd w:val="clear" w:color="auto" w:fill="D9D9D9"/>
          </w:tcPr>
          <w:p w14:paraId="4CCB87DC" w14:textId="5ED01F6C" w:rsidR="00365782"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w:t>
            </w:r>
          </w:p>
          <w:p w14:paraId="3727DD36" w14:textId="77777777" w:rsidR="00365782" w:rsidRPr="00F81D35" w:rsidRDefault="00365782" w:rsidP="000D4327">
            <w:pPr>
              <w:spacing w:after="0"/>
              <w:ind w:left="0" w:firstLine="0"/>
              <w:jc w:val="center"/>
              <w:rPr>
                <w:szCs w:val="20"/>
              </w:rPr>
            </w:pPr>
            <w:r w:rsidRPr="00F81D35">
              <w:rPr>
                <w:szCs w:val="20"/>
              </w:rPr>
              <w:t xml:space="preserve">(2027) </w:t>
            </w:r>
          </w:p>
        </w:tc>
      </w:tr>
      <w:tr w:rsidR="00365782" w:rsidRPr="00F81D35" w14:paraId="06B71CA3" w14:textId="77777777" w:rsidTr="000D4327">
        <w:tblPrEx>
          <w:tblCellMar>
            <w:top w:w="12" w:type="dxa"/>
            <w:left w:w="108" w:type="dxa"/>
            <w:right w:w="61" w:type="dxa"/>
          </w:tblCellMar>
        </w:tblPrEx>
        <w:trPr>
          <w:trHeight w:val="866"/>
        </w:trPr>
        <w:tc>
          <w:tcPr>
            <w:tcW w:w="4253" w:type="dxa"/>
            <w:tcBorders>
              <w:top w:val="single" w:sz="4" w:space="0" w:color="000000"/>
              <w:left w:val="single" w:sz="4" w:space="0" w:color="000000"/>
              <w:bottom w:val="single" w:sz="4" w:space="0" w:color="000000"/>
              <w:right w:val="single" w:sz="4" w:space="0" w:color="000000"/>
            </w:tcBorders>
          </w:tcPr>
          <w:p w14:paraId="2C405453" w14:textId="77777777" w:rsidR="00365782" w:rsidRPr="00EF3A5B" w:rsidRDefault="00365782" w:rsidP="00B91517">
            <w:pPr>
              <w:pStyle w:val="ListParagraph"/>
              <w:numPr>
                <w:ilvl w:val="2"/>
                <w:numId w:val="15"/>
              </w:numPr>
              <w:spacing w:after="13"/>
              <w:jc w:val="left"/>
              <w:rPr>
                <w:szCs w:val="20"/>
              </w:rPr>
            </w:pPr>
            <w:r w:rsidRPr="00EF3A5B">
              <w:rPr>
                <w:color w:val="181717"/>
                <w:szCs w:val="20"/>
              </w:rPr>
              <w:t>Број јавно-здравствених програма</w:t>
            </w:r>
            <w:r w:rsidRPr="00EF3A5B">
              <w:rPr>
                <w:color w:val="181717"/>
                <w:szCs w:val="20"/>
                <w:lang w:val="sr-Cyrl-RS"/>
              </w:rPr>
              <w:t xml:space="preserve"> </w:t>
            </w:r>
            <w:r w:rsidRPr="00EF3A5B">
              <w:rPr>
                <w:color w:val="181717"/>
                <w:szCs w:val="20"/>
              </w:rPr>
              <w:t xml:space="preserve">који таргетирају Роме и Ромкиње </w:t>
            </w:r>
          </w:p>
        </w:tc>
        <w:tc>
          <w:tcPr>
            <w:tcW w:w="1559" w:type="dxa"/>
            <w:gridSpan w:val="2"/>
            <w:tcBorders>
              <w:top w:val="single" w:sz="4" w:space="0" w:color="000000"/>
              <w:left w:val="single" w:sz="4" w:space="0" w:color="000000"/>
              <w:bottom w:val="single" w:sz="4" w:space="0" w:color="000000"/>
              <w:right w:val="single" w:sz="4" w:space="0" w:color="000000"/>
            </w:tcBorders>
          </w:tcPr>
          <w:p w14:paraId="3AEFC4A0" w14:textId="77777777" w:rsidR="00365782" w:rsidRPr="00F81D35" w:rsidRDefault="00365782" w:rsidP="000D4327">
            <w:pPr>
              <w:spacing w:after="0"/>
              <w:ind w:left="10" w:firstLine="0"/>
              <w:jc w:val="center"/>
              <w:rPr>
                <w:szCs w:val="20"/>
              </w:rPr>
            </w:pPr>
            <w:r w:rsidRPr="00F81D35">
              <w:rPr>
                <w:szCs w:val="20"/>
              </w:rPr>
              <w:t xml:space="preserve">Број  </w:t>
            </w:r>
          </w:p>
        </w:tc>
        <w:tc>
          <w:tcPr>
            <w:tcW w:w="4253" w:type="dxa"/>
            <w:gridSpan w:val="3"/>
            <w:tcBorders>
              <w:top w:val="single" w:sz="4" w:space="0" w:color="000000"/>
              <w:left w:val="single" w:sz="4" w:space="0" w:color="000000"/>
              <w:bottom w:val="single" w:sz="4" w:space="0" w:color="000000"/>
              <w:right w:val="single" w:sz="4" w:space="0" w:color="000000"/>
            </w:tcBorders>
          </w:tcPr>
          <w:p w14:paraId="5CE17033" w14:textId="77777777" w:rsidR="00312FA8" w:rsidRDefault="00312FA8" w:rsidP="000D4327">
            <w:pPr>
              <w:spacing w:after="0"/>
              <w:ind w:left="650" w:right="596" w:firstLine="0"/>
              <w:jc w:val="center"/>
              <w:rPr>
                <w:szCs w:val="20"/>
                <w:lang w:val="sr-Cyrl-RS"/>
              </w:rPr>
            </w:pPr>
            <w:r>
              <w:rPr>
                <w:szCs w:val="20"/>
                <w:lang w:val="sr-Cyrl-RS"/>
              </w:rPr>
              <w:t>ИЗЈЗ</w:t>
            </w:r>
          </w:p>
          <w:p w14:paraId="75521AF8" w14:textId="698CD6D6" w:rsidR="00365782" w:rsidRPr="00F81D35" w:rsidRDefault="00312FA8" w:rsidP="000D4327">
            <w:pPr>
              <w:spacing w:after="0"/>
              <w:ind w:left="650" w:right="596" w:firstLine="0"/>
              <w:jc w:val="center"/>
              <w:rPr>
                <w:szCs w:val="20"/>
              </w:rPr>
            </w:pPr>
            <w:r>
              <w:rPr>
                <w:szCs w:val="20"/>
                <w:lang w:val="sr-Cyrl-RS"/>
              </w:rPr>
              <w:t>МЗ</w:t>
            </w:r>
            <w:r w:rsidR="00365782" w:rsidRPr="00F81D35">
              <w:rPr>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6A82B5D" w14:textId="4B806810" w:rsidR="00365782" w:rsidRPr="00E63039" w:rsidRDefault="00E63039" w:rsidP="000D4327">
            <w:pPr>
              <w:spacing w:after="0"/>
              <w:ind w:left="8" w:firstLine="0"/>
              <w:jc w:val="center"/>
              <w:rPr>
                <w:szCs w:val="20"/>
                <w:lang w:val="sr-Cyrl-RS"/>
              </w:rPr>
            </w:pPr>
            <w:r>
              <w:rPr>
                <w:szCs w:val="20"/>
                <w:lang w:val="sr-Cyrl-RS"/>
              </w:rPr>
              <w:t>2</w:t>
            </w:r>
          </w:p>
          <w:p w14:paraId="69E18837" w14:textId="152658CA" w:rsidR="00E63039" w:rsidRPr="00F81D35" w:rsidRDefault="00E63039" w:rsidP="000D4327">
            <w:pPr>
              <w:spacing w:after="0"/>
              <w:ind w:left="8" w:firstLine="0"/>
              <w:jc w:val="center"/>
              <w:rPr>
                <w:szCs w:val="20"/>
              </w:rPr>
            </w:pPr>
            <w:r>
              <w:rPr>
                <w:szCs w:val="20"/>
              </w:rPr>
              <w:t>(2025)</w:t>
            </w:r>
          </w:p>
        </w:tc>
        <w:tc>
          <w:tcPr>
            <w:tcW w:w="1418" w:type="dxa"/>
            <w:gridSpan w:val="3"/>
            <w:tcBorders>
              <w:top w:val="single" w:sz="4" w:space="0" w:color="000000"/>
              <w:left w:val="single" w:sz="4" w:space="0" w:color="000000"/>
              <w:bottom w:val="single" w:sz="4" w:space="0" w:color="000000"/>
              <w:right w:val="single" w:sz="4" w:space="0" w:color="000000"/>
            </w:tcBorders>
          </w:tcPr>
          <w:p w14:paraId="0C338405" w14:textId="60023F12" w:rsidR="00365782" w:rsidRPr="00E63039" w:rsidRDefault="00E63039" w:rsidP="000D4327">
            <w:pPr>
              <w:spacing w:after="0"/>
              <w:ind w:left="11" w:firstLine="0"/>
              <w:jc w:val="center"/>
              <w:rPr>
                <w:szCs w:val="20"/>
                <w:lang w:val="sr-Cyrl-RS"/>
              </w:rPr>
            </w:pPr>
            <w:r>
              <w:rPr>
                <w:szCs w:val="20"/>
                <w:lang w:val="sr-Cyrl-RS"/>
              </w:rPr>
              <w:t>2</w:t>
            </w:r>
          </w:p>
        </w:tc>
        <w:tc>
          <w:tcPr>
            <w:tcW w:w="1559" w:type="dxa"/>
            <w:gridSpan w:val="2"/>
            <w:tcBorders>
              <w:top w:val="single" w:sz="4" w:space="0" w:color="000000"/>
              <w:left w:val="single" w:sz="4" w:space="0" w:color="000000"/>
              <w:bottom w:val="single" w:sz="4" w:space="0" w:color="000000"/>
              <w:right w:val="single" w:sz="8" w:space="0" w:color="000000"/>
            </w:tcBorders>
          </w:tcPr>
          <w:p w14:paraId="2F5C65B8" w14:textId="4C5C308D" w:rsidR="00365782" w:rsidRPr="00E63039" w:rsidRDefault="00E63039" w:rsidP="000D4327">
            <w:pPr>
              <w:spacing w:after="0"/>
              <w:ind w:left="7" w:firstLine="0"/>
              <w:jc w:val="center"/>
              <w:rPr>
                <w:szCs w:val="20"/>
                <w:lang w:val="sr-Cyrl-RS"/>
              </w:rPr>
            </w:pPr>
            <w:r>
              <w:rPr>
                <w:szCs w:val="20"/>
                <w:lang w:val="sr-Cyrl-RS"/>
              </w:rPr>
              <w:t>2</w:t>
            </w:r>
          </w:p>
        </w:tc>
      </w:tr>
      <w:tr w:rsidR="00365782" w:rsidRPr="00F81D35" w14:paraId="409B9C2C" w14:textId="77777777" w:rsidTr="000D4327">
        <w:tblPrEx>
          <w:tblCellMar>
            <w:top w:w="12" w:type="dxa"/>
            <w:left w:w="108" w:type="dxa"/>
            <w:right w:w="61" w:type="dxa"/>
          </w:tblCellMar>
        </w:tblPrEx>
        <w:trPr>
          <w:trHeight w:val="424"/>
        </w:trPr>
        <w:tc>
          <w:tcPr>
            <w:tcW w:w="4253" w:type="dxa"/>
            <w:vMerge w:val="restart"/>
            <w:tcBorders>
              <w:top w:val="single" w:sz="4" w:space="0" w:color="000000"/>
              <w:left w:val="single" w:sz="4" w:space="0" w:color="000000"/>
              <w:right w:val="single" w:sz="4" w:space="0" w:color="000000"/>
            </w:tcBorders>
            <w:shd w:val="clear" w:color="auto" w:fill="A8D08D"/>
          </w:tcPr>
          <w:p w14:paraId="39D2560F" w14:textId="77777777" w:rsidR="00365782" w:rsidRPr="00F81D35" w:rsidRDefault="00365782" w:rsidP="000D4327">
            <w:pPr>
              <w:spacing w:after="0"/>
              <w:ind w:left="0" w:firstLine="0"/>
              <w:jc w:val="left"/>
              <w:rPr>
                <w:szCs w:val="20"/>
              </w:rPr>
            </w:pPr>
            <w:r w:rsidRPr="00F81D35">
              <w:rPr>
                <w:szCs w:val="20"/>
              </w:rPr>
              <w:t xml:space="preserve">Извор финансирања мере </w:t>
            </w:r>
          </w:p>
          <w:p w14:paraId="553C43CE" w14:textId="77777777" w:rsidR="00365782" w:rsidRPr="00F81D35" w:rsidRDefault="00365782" w:rsidP="000D4327">
            <w:pPr>
              <w:spacing w:after="160"/>
              <w:ind w:left="0" w:firstLine="0"/>
              <w:jc w:val="left"/>
              <w:rPr>
                <w:szCs w:val="20"/>
              </w:rPr>
            </w:pPr>
            <w:r w:rsidRPr="00F81D35">
              <w:rPr>
                <w:szCs w:val="20"/>
              </w:rPr>
              <w:t xml:space="preserve"> </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8D08D"/>
          </w:tcPr>
          <w:p w14:paraId="0402252F" w14:textId="77777777" w:rsidR="00365782" w:rsidRPr="00F81D35" w:rsidRDefault="00365782" w:rsidP="000D4327">
            <w:pPr>
              <w:spacing w:after="0"/>
              <w:ind w:left="0" w:firstLine="0"/>
              <w:jc w:val="left"/>
              <w:rPr>
                <w:szCs w:val="20"/>
              </w:rPr>
            </w:pPr>
            <w:r w:rsidRPr="00F81D35">
              <w:rPr>
                <w:szCs w:val="20"/>
              </w:rPr>
              <w:t xml:space="preserve">Веза са програмским буџетом </w:t>
            </w:r>
          </w:p>
          <w:p w14:paraId="61592C67" w14:textId="77777777" w:rsidR="00365782" w:rsidRPr="00F81D35" w:rsidRDefault="00365782" w:rsidP="000D4327">
            <w:pPr>
              <w:spacing w:after="0"/>
              <w:ind w:left="0" w:firstLine="0"/>
              <w:jc w:val="left"/>
              <w:rPr>
                <w:szCs w:val="20"/>
              </w:rPr>
            </w:pPr>
            <w:r w:rsidRPr="00F81D35">
              <w:rPr>
                <w:szCs w:val="20"/>
              </w:rPr>
              <w:t xml:space="preserve"> </w:t>
            </w:r>
          </w:p>
        </w:tc>
        <w:tc>
          <w:tcPr>
            <w:tcW w:w="4394" w:type="dxa"/>
            <w:gridSpan w:val="6"/>
            <w:tcBorders>
              <w:top w:val="single" w:sz="4" w:space="0" w:color="000000"/>
              <w:left w:val="single" w:sz="4" w:space="0" w:color="000000"/>
              <w:bottom w:val="single" w:sz="4" w:space="0" w:color="000000"/>
              <w:right w:val="single" w:sz="8" w:space="0" w:color="000000"/>
            </w:tcBorders>
            <w:shd w:val="clear" w:color="auto" w:fill="A8D08D"/>
            <w:vAlign w:val="center"/>
          </w:tcPr>
          <w:p w14:paraId="35094B54" w14:textId="77777777" w:rsidR="00365782" w:rsidRPr="00F81D35" w:rsidRDefault="00365782" w:rsidP="000D4327">
            <w:pPr>
              <w:spacing w:after="0"/>
              <w:ind w:left="16" w:firstLine="0"/>
              <w:jc w:val="center"/>
              <w:rPr>
                <w:szCs w:val="20"/>
              </w:rPr>
            </w:pPr>
            <w:r w:rsidRPr="00F81D35">
              <w:rPr>
                <w:szCs w:val="20"/>
              </w:rPr>
              <w:t xml:space="preserve">Укупна процењена финансијска средства у 000 дин </w:t>
            </w:r>
          </w:p>
        </w:tc>
      </w:tr>
      <w:tr w:rsidR="00365782" w:rsidRPr="00F81D35" w14:paraId="66DB3833" w14:textId="77777777" w:rsidTr="000D4327">
        <w:tblPrEx>
          <w:tblCellMar>
            <w:top w:w="12" w:type="dxa"/>
            <w:left w:w="108" w:type="dxa"/>
            <w:right w:w="61" w:type="dxa"/>
          </w:tblCellMar>
        </w:tblPrEx>
        <w:trPr>
          <w:trHeight w:val="278"/>
        </w:trPr>
        <w:tc>
          <w:tcPr>
            <w:tcW w:w="4253" w:type="dxa"/>
            <w:vMerge/>
            <w:tcBorders>
              <w:left w:val="single" w:sz="4" w:space="0" w:color="000000"/>
              <w:bottom w:val="single" w:sz="4" w:space="0" w:color="000000"/>
              <w:right w:val="single" w:sz="4" w:space="0" w:color="000000"/>
            </w:tcBorders>
          </w:tcPr>
          <w:p w14:paraId="2CC328D7" w14:textId="77777777" w:rsidR="00365782" w:rsidRPr="00F81D35" w:rsidRDefault="00365782" w:rsidP="000D4327">
            <w:pPr>
              <w:spacing w:after="160"/>
              <w:ind w:left="0" w:firstLine="0"/>
              <w:jc w:val="left"/>
              <w:rPr>
                <w:szCs w:val="20"/>
              </w:rPr>
            </w:pP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8D08D"/>
          </w:tcPr>
          <w:p w14:paraId="56028650" w14:textId="77777777" w:rsidR="00365782" w:rsidRPr="00F81D35" w:rsidRDefault="00365782" w:rsidP="000D4327">
            <w:pPr>
              <w:spacing w:after="0"/>
              <w:ind w:left="0" w:firstLine="0"/>
              <w:jc w:val="left"/>
              <w:rPr>
                <w:szCs w:val="20"/>
              </w:rPr>
            </w:pPr>
            <w:r w:rsidRPr="00F81D35">
              <w:rPr>
                <w:szCs w:val="20"/>
              </w:rPr>
              <w:t xml:space="preserve"> </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8D08D"/>
          </w:tcPr>
          <w:p w14:paraId="39E78C78" w14:textId="77777777" w:rsidR="00365782" w:rsidRPr="00F81D35" w:rsidRDefault="00365782" w:rsidP="000D4327">
            <w:pPr>
              <w:ind w:left="0"/>
              <w:jc w:val="center"/>
              <w:rPr>
                <w:szCs w:val="20"/>
                <w:lang w:val="sr-Cyrl-RS"/>
              </w:rPr>
            </w:pPr>
            <w:r w:rsidRPr="00F81D35">
              <w:rPr>
                <w:szCs w:val="20"/>
                <w:lang w:val="sr-Cyrl-RS"/>
              </w:rPr>
              <w:t>2026</w:t>
            </w:r>
          </w:p>
        </w:tc>
        <w:tc>
          <w:tcPr>
            <w:tcW w:w="2410" w:type="dxa"/>
            <w:gridSpan w:val="3"/>
            <w:tcBorders>
              <w:top w:val="single" w:sz="4" w:space="0" w:color="000000"/>
              <w:left w:val="single" w:sz="4" w:space="0" w:color="000000"/>
              <w:bottom w:val="single" w:sz="4" w:space="0" w:color="000000"/>
              <w:right w:val="single" w:sz="8" w:space="0" w:color="000000"/>
            </w:tcBorders>
            <w:shd w:val="clear" w:color="auto" w:fill="A8D08D"/>
          </w:tcPr>
          <w:p w14:paraId="0304B688" w14:textId="77777777" w:rsidR="00365782" w:rsidRPr="00F81D35" w:rsidRDefault="00365782" w:rsidP="000D4327">
            <w:pPr>
              <w:ind w:left="0"/>
              <w:jc w:val="center"/>
              <w:rPr>
                <w:szCs w:val="20"/>
                <w:lang w:val="sr-Cyrl-RS"/>
              </w:rPr>
            </w:pPr>
            <w:r w:rsidRPr="00F81D35">
              <w:rPr>
                <w:szCs w:val="20"/>
                <w:lang w:val="sr-Cyrl-RS"/>
              </w:rPr>
              <w:t>2027</w:t>
            </w:r>
          </w:p>
        </w:tc>
      </w:tr>
      <w:tr w:rsidR="008B1219" w:rsidRPr="00F81D35" w14:paraId="13973D23" w14:textId="77777777" w:rsidTr="00C34C5F">
        <w:tblPrEx>
          <w:tblCellMar>
            <w:top w:w="12" w:type="dxa"/>
            <w:left w:w="108" w:type="dxa"/>
            <w:right w:w="61" w:type="dxa"/>
          </w:tblCellMar>
        </w:tblPrEx>
        <w:trPr>
          <w:trHeight w:val="452"/>
        </w:trPr>
        <w:tc>
          <w:tcPr>
            <w:tcW w:w="4253" w:type="dxa"/>
            <w:tcBorders>
              <w:top w:val="single" w:sz="4" w:space="0" w:color="000000"/>
              <w:left w:val="single" w:sz="4" w:space="0" w:color="000000"/>
              <w:bottom w:val="single" w:sz="4" w:space="0" w:color="000000"/>
              <w:right w:val="single" w:sz="4" w:space="0" w:color="000000"/>
            </w:tcBorders>
          </w:tcPr>
          <w:p w14:paraId="0307F099" w14:textId="77777777" w:rsidR="008B1219" w:rsidRPr="00F81D35" w:rsidRDefault="008B1219" w:rsidP="008B1219">
            <w:pPr>
              <w:spacing w:after="0"/>
              <w:ind w:left="0" w:firstLine="0"/>
              <w:jc w:val="left"/>
              <w:rPr>
                <w:szCs w:val="20"/>
              </w:rPr>
            </w:pPr>
            <w:r w:rsidRPr="00F81D35">
              <w:rPr>
                <w:szCs w:val="20"/>
                <w:u w:val="single" w:color="000000"/>
              </w:rPr>
              <w:t>Приходи из буџета</w:t>
            </w:r>
            <w:r w:rsidRPr="00F81D35">
              <w:rPr>
                <w:szCs w:val="20"/>
              </w:rPr>
              <w:t xml:space="preserve"> </w:t>
            </w:r>
          </w:p>
        </w:tc>
        <w:tc>
          <w:tcPr>
            <w:tcW w:w="5812" w:type="dxa"/>
            <w:gridSpan w:val="5"/>
            <w:tcBorders>
              <w:top w:val="single" w:sz="4" w:space="0" w:color="000000"/>
              <w:left w:val="single" w:sz="4" w:space="0" w:color="000000"/>
              <w:bottom w:val="single" w:sz="4" w:space="0" w:color="auto"/>
              <w:right w:val="single" w:sz="4" w:space="0" w:color="000000"/>
            </w:tcBorders>
            <w:vAlign w:val="center"/>
          </w:tcPr>
          <w:p w14:paraId="62A5CF8F" w14:textId="76D0EE3B" w:rsidR="008B1219" w:rsidRPr="00F81D35" w:rsidRDefault="008B1219" w:rsidP="008B1219">
            <w:pPr>
              <w:spacing w:after="0"/>
              <w:ind w:left="0" w:firstLine="0"/>
              <w:jc w:val="left"/>
              <w:rPr>
                <w:szCs w:val="20"/>
              </w:rPr>
            </w:pPr>
            <w:r>
              <w:rPr>
                <w:szCs w:val="20"/>
                <w:lang w:val="sr-Cyrl-RS"/>
              </w:rPr>
              <w:t>Раздео 27, Програм 1802, Програмска активност 0012</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E1880B7" w14:textId="48504C96" w:rsidR="008B1219" w:rsidRPr="00F81D35" w:rsidRDefault="008B1219" w:rsidP="008B1219">
            <w:pPr>
              <w:spacing w:after="0"/>
              <w:ind w:left="0" w:right="47" w:firstLine="0"/>
              <w:jc w:val="right"/>
              <w:rPr>
                <w:szCs w:val="20"/>
              </w:rPr>
            </w:pPr>
            <w:r>
              <w:rPr>
                <w:szCs w:val="20"/>
                <w:lang w:val="sr-Cyrl-RS"/>
              </w:rPr>
              <w:t>200</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5D0E95D7" w14:textId="4B96F9C6" w:rsidR="008B1219" w:rsidRPr="00F81D35" w:rsidRDefault="008B1219" w:rsidP="008B1219">
            <w:pPr>
              <w:spacing w:after="0"/>
              <w:ind w:left="0" w:right="47" w:firstLine="0"/>
              <w:jc w:val="center"/>
              <w:rPr>
                <w:szCs w:val="20"/>
              </w:rPr>
            </w:pPr>
            <w:r>
              <w:rPr>
                <w:szCs w:val="20"/>
                <w:lang w:val="sr-Cyrl-RS"/>
              </w:rPr>
              <w:t>/</w:t>
            </w:r>
          </w:p>
        </w:tc>
      </w:tr>
      <w:tr w:rsidR="008B1219" w:rsidRPr="00F81D35" w14:paraId="27AA5C32" w14:textId="77777777" w:rsidTr="00C34C5F">
        <w:tblPrEx>
          <w:tblCellMar>
            <w:top w:w="12" w:type="dxa"/>
            <w:left w:w="108" w:type="dxa"/>
            <w:right w:w="61" w:type="dxa"/>
          </w:tblCellMar>
        </w:tblPrEx>
        <w:trPr>
          <w:trHeight w:val="631"/>
        </w:trPr>
        <w:tc>
          <w:tcPr>
            <w:tcW w:w="4253" w:type="dxa"/>
            <w:tcBorders>
              <w:top w:val="single" w:sz="4" w:space="0" w:color="000000"/>
              <w:left w:val="single" w:sz="4" w:space="0" w:color="000000"/>
              <w:bottom w:val="single" w:sz="4" w:space="0" w:color="000000"/>
              <w:right w:val="single" w:sz="4" w:space="0" w:color="auto"/>
            </w:tcBorders>
          </w:tcPr>
          <w:p w14:paraId="2C112E00" w14:textId="77777777" w:rsidR="008B1219" w:rsidRPr="00F81D35" w:rsidRDefault="008B1219" w:rsidP="008B1219">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2A1E7803" w14:textId="77777777" w:rsidR="008B1219" w:rsidRPr="00F81D35" w:rsidRDefault="008B1219" w:rsidP="008B1219">
            <w:pPr>
              <w:spacing w:after="0"/>
              <w:ind w:left="0" w:firstLine="0"/>
              <w:jc w:val="left"/>
              <w:rPr>
                <w:szCs w:val="20"/>
              </w:rPr>
            </w:pPr>
            <w:r w:rsidRPr="00F81D35">
              <w:rPr>
                <w:szCs w:val="20"/>
              </w:rPr>
              <w:t xml:space="preserve"> </w:t>
            </w:r>
          </w:p>
          <w:p w14:paraId="6DEEE5E7" w14:textId="77777777" w:rsidR="008B1219" w:rsidRPr="00F81D35" w:rsidRDefault="008B1219" w:rsidP="008B1219">
            <w:pPr>
              <w:spacing w:after="0"/>
              <w:ind w:left="0" w:firstLine="0"/>
              <w:jc w:val="left"/>
              <w:rPr>
                <w:szCs w:val="20"/>
              </w:rPr>
            </w:pPr>
            <w:r w:rsidRPr="00F81D35">
              <w:rPr>
                <w:szCs w:val="20"/>
              </w:rPr>
              <w:t xml:space="preserve"> </w:t>
            </w:r>
          </w:p>
        </w:tc>
        <w:tc>
          <w:tcPr>
            <w:tcW w:w="5812" w:type="dxa"/>
            <w:gridSpan w:val="5"/>
            <w:tcBorders>
              <w:top w:val="single" w:sz="4" w:space="0" w:color="auto"/>
              <w:left w:val="single" w:sz="4" w:space="0" w:color="auto"/>
              <w:bottom w:val="single" w:sz="4" w:space="0" w:color="auto"/>
              <w:right w:val="single" w:sz="4" w:space="0" w:color="auto"/>
            </w:tcBorders>
            <w:vAlign w:val="center"/>
          </w:tcPr>
          <w:p w14:paraId="00F6AE75" w14:textId="79F8EE41" w:rsidR="008B1219" w:rsidRPr="00F81D35" w:rsidRDefault="008B1219" w:rsidP="008B1219">
            <w:pPr>
              <w:spacing w:after="160"/>
              <w:ind w:left="0" w:firstLine="0"/>
              <w:jc w:val="center"/>
              <w:rPr>
                <w:szCs w:val="20"/>
              </w:rPr>
            </w:pPr>
            <w:r>
              <w:rPr>
                <w:szCs w:val="20"/>
                <w:lang w:val="sr-Cyrl-RS"/>
              </w:rPr>
              <w:t>/</w:t>
            </w:r>
          </w:p>
        </w:tc>
        <w:tc>
          <w:tcPr>
            <w:tcW w:w="1984" w:type="dxa"/>
            <w:gridSpan w:val="3"/>
            <w:tcBorders>
              <w:top w:val="single" w:sz="4" w:space="0" w:color="000000"/>
              <w:left w:val="single" w:sz="4" w:space="0" w:color="auto"/>
              <w:bottom w:val="single" w:sz="4" w:space="0" w:color="000000"/>
              <w:right w:val="single" w:sz="4" w:space="0" w:color="000000"/>
            </w:tcBorders>
            <w:vAlign w:val="center"/>
          </w:tcPr>
          <w:p w14:paraId="128F6266" w14:textId="5DD91ED6" w:rsidR="008B1219" w:rsidRPr="00F81D35" w:rsidRDefault="008B1219" w:rsidP="008B1219">
            <w:pPr>
              <w:spacing w:after="0"/>
              <w:ind w:left="0" w:right="47" w:firstLine="0"/>
              <w:jc w:val="center"/>
              <w:rPr>
                <w:szCs w:val="20"/>
              </w:rPr>
            </w:pPr>
            <w:r>
              <w:rPr>
                <w:szCs w:val="20"/>
                <w:lang w:val="sr-Cyrl-RS"/>
              </w:rPr>
              <w:t>/</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21BE96C2" w14:textId="6D80CEE2" w:rsidR="008B1219" w:rsidRPr="00F81D35" w:rsidRDefault="008B1219" w:rsidP="008B1219">
            <w:pPr>
              <w:spacing w:after="0"/>
              <w:ind w:left="0" w:right="47" w:firstLine="0"/>
              <w:jc w:val="center"/>
              <w:rPr>
                <w:szCs w:val="20"/>
              </w:rPr>
            </w:pPr>
            <w:r>
              <w:rPr>
                <w:szCs w:val="20"/>
                <w:lang w:val="sr-Cyrl-RS"/>
              </w:rPr>
              <w:t>/</w:t>
            </w:r>
          </w:p>
        </w:tc>
      </w:tr>
    </w:tbl>
    <w:p w14:paraId="4D9F9F7A" w14:textId="77777777" w:rsidR="00365782" w:rsidRPr="00F81D35" w:rsidRDefault="00365782" w:rsidP="00365782">
      <w:pPr>
        <w:spacing w:after="0"/>
        <w:ind w:left="0" w:firstLine="0"/>
        <w:rPr>
          <w:szCs w:val="20"/>
        </w:rPr>
      </w:pPr>
      <w:r w:rsidRPr="00F81D35">
        <w:rPr>
          <w:szCs w:val="20"/>
        </w:rPr>
        <w:t xml:space="preserve"> </w:t>
      </w:r>
    </w:p>
    <w:tbl>
      <w:tblPr>
        <w:tblStyle w:val="TableGrid0"/>
        <w:tblW w:w="14458" w:type="dxa"/>
        <w:tblInd w:w="-147" w:type="dxa"/>
        <w:tblLayout w:type="fixed"/>
        <w:tblLook w:val="04A0" w:firstRow="1" w:lastRow="0" w:firstColumn="1" w:lastColumn="0" w:noHBand="0" w:noVBand="1"/>
      </w:tblPr>
      <w:tblGrid>
        <w:gridCol w:w="3261"/>
        <w:gridCol w:w="1417"/>
        <w:gridCol w:w="1559"/>
        <w:gridCol w:w="1276"/>
        <w:gridCol w:w="1701"/>
        <w:gridCol w:w="1842"/>
        <w:gridCol w:w="1701"/>
        <w:gridCol w:w="1701"/>
      </w:tblGrid>
      <w:tr w:rsidR="00365782" w:rsidRPr="00F81D35" w14:paraId="762BDF63" w14:textId="77777777" w:rsidTr="000D432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7FB5DB14" w14:textId="77777777" w:rsidR="00365782" w:rsidRPr="00F81D35" w:rsidRDefault="00365782" w:rsidP="008169F1">
            <w:pPr>
              <w:spacing w:after="0"/>
              <w:rPr>
                <w:szCs w:val="20"/>
                <w:lang w:val="sr-Cyrl-RS"/>
              </w:rPr>
            </w:pPr>
            <w:r w:rsidRPr="00F81D35">
              <w:rPr>
                <w:szCs w:val="20"/>
                <w:lang w:val="sr-Cyrl-RS"/>
              </w:rPr>
              <w:t>Назив активности:</w:t>
            </w:r>
          </w:p>
        </w:tc>
        <w:tc>
          <w:tcPr>
            <w:tcW w:w="1417" w:type="dxa"/>
            <w:vMerge w:val="restart"/>
            <w:tcBorders>
              <w:top w:val="single" w:sz="4" w:space="0" w:color="auto"/>
              <w:bottom w:val="single" w:sz="4" w:space="0" w:color="auto"/>
            </w:tcBorders>
            <w:shd w:val="clear" w:color="auto" w:fill="FFF2CC" w:themeFill="accent4" w:themeFillTint="33"/>
          </w:tcPr>
          <w:p w14:paraId="7EA288FF" w14:textId="77777777" w:rsidR="00365782" w:rsidRPr="00F81D35" w:rsidRDefault="00365782" w:rsidP="008169F1">
            <w:pPr>
              <w:spacing w:after="0"/>
              <w:ind w:left="35"/>
              <w:jc w:val="center"/>
              <w:rPr>
                <w:szCs w:val="20"/>
              </w:rPr>
            </w:pPr>
            <w:r w:rsidRPr="00F81D35">
              <w:rPr>
                <w:szCs w:val="20"/>
                <w:lang w:val="sr-Cyrl-RS" w:eastAsia="zh-CN"/>
              </w:rPr>
              <w:t>Орган који спроводи активност</w:t>
            </w:r>
          </w:p>
        </w:tc>
        <w:tc>
          <w:tcPr>
            <w:tcW w:w="1559" w:type="dxa"/>
            <w:vMerge w:val="restart"/>
            <w:tcBorders>
              <w:top w:val="single" w:sz="4" w:space="0" w:color="auto"/>
              <w:bottom w:val="single" w:sz="4" w:space="0" w:color="auto"/>
            </w:tcBorders>
            <w:shd w:val="clear" w:color="auto" w:fill="FFF2CC" w:themeFill="accent4" w:themeFillTint="33"/>
          </w:tcPr>
          <w:p w14:paraId="781E8EE3" w14:textId="10D77A21" w:rsidR="00365782" w:rsidRPr="00F81D35" w:rsidRDefault="008507B7" w:rsidP="008169F1">
            <w:pPr>
              <w:pStyle w:val="CommentText"/>
              <w:spacing w:after="0"/>
              <w:jc w:val="center"/>
              <w:rPr>
                <w:lang w:val="sr-Cyrl-RS"/>
              </w:rPr>
            </w:pPr>
            <w:r>
              <w:rPr>
                <w:rFonts w:ascii="Times New Roman" w:hAnsi="Times New Roman" w:cs="Times New Roman"/>
              </w:rPr>
              <w:t>О</w:t>
            </w:r>
            <w:r w:rsidR="00365782" w:rsidRPr="00F81D35">
              <w:rPr>
                <w:rFonts w:ascii="Times New Roman" w:hAnsi="Times New Roman" w:cs="Times New Roman"/>
                <w:lang w:val="sr-Cyrl-RS"/>
              </w:rPr>
              <w:t>ргани партнери у спровођењу активности</w:t>
            </w:r>
          </w:p>
        </w:tc>
        <w:tc>
          <w:tcPr>
            <w:tcW w:w="1276" w:type="dxa"/>
            <w:vMerge w:val="restart"/>
            <w:tcBorders>
              <w:top w:val="single" w:sz="4" w:space="0" w:color="auto"/>
              <w:bottom w:val="single" w:sz="4" w:space="0" w:color="auto"/>
            </w:tcBorders>
            <w:shd w:val="clear" w:color="auto" w:fill="FFF2CC" w:themeFill="accent4" w:themeFillTint="33"/>
          </w:tcPr>
          <w:p w14:paraId="475C98CB" w14:textId="77777777" w:rsidR="00365782" w:rsidRPr="00F81D35" w:rsidRDefault="00365782" w:rsidP="008169F1">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701" w:type="dxa"/>
            <w:vMerge w:val="restart"/>
            <w:tcBorders>
              <w:top w:val="single" w:sz="4" w:space="0" w:color="auto"/>
              <w:bottom w:val="single" w:sz="4" w:space="0" w:color="auto"/>
            </w:tcBorders>
            <w:shd w:val="clear" w:color="auto" w:fill="FFF2CC" w:themeFill="accent4" w:themeFillTint="33"/>
          </w:tcPr>
          <w:p w14:paraId="465E872D" w14:textId="77777777" w:rsidR="00365782" w:rsidRPr="00F81D35" w:rsidRDefault="00365782" w:rsidP="008169F1">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842" w:type="dxa"/>
            <w:vMerge w:val="restart"/>
            <w:tcBorders>
              <w:top w:val="single" w:sz="4" w:space="0" w:color="auto"/>
              <w:bottom w:val="single" w:sz="4" w:space="0" w:color="auto"/>
            </w:tcBorders>
            <w:shd w:val="clear" w:color="auto" w:fill="FFF2CC" w:themeFill="accent4" w:themeFillTint="33"/>
          </w:tcPr>
          <w:p w14:paraId="3374A49D" w14:textId="77777777" w:rsidR="00365782" w:rsidRPr="00F81D35" w:rsidRDefault="001A267B"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751500785"/>
              </w:sdtPr>
              <w:sdtEndPr/>
              <w:sdtContent/>
            </w:sdt>
            <w:r w:rsidR="00365782" w:rsidRPr="00F81D35">
              <w:rPr>
                <w:rFonts w:ascii="Times New Roman" w:hAnsi="Times New Roman" w:cs="Times New Roman"/>
                <w:lang w:val="sr-Cyrl-RS"/>
              </w:rPr>
              <w:t>Веза са програмским буџетом</w:t>
            </w:r>
          </w:p>
          <w:p w14:paraId="1CDBD7A8" w14:textId="77777777" w:rsidR="00365782" w:rsidRPr="00F81D35" w:rsidRDefault="00365782" w:rsidP="008169F1">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38ECF97C" w14:textId="77777777" w:rsidR="00365782" w:rsidRPr="00F81D35" w:rsidRDefault="00365782" w:rsidP="008169F1">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5F77CFD6" w14:textId="77777777" w:rsidTr="00AF205D">
        <w:trPr>
          <w:trHeight w:val="224"/>
        </w:trPr>
        <w:tc>
          <w:tcPr>
            <w:tcW w:w="3261" w:type="dxa"/>
            <w:vMerge/>
            <w:tcBorders>
              <w:top w:val="single" w:sz="4" w:space="0" w:color="auto"/>
              <w:left w:val="single" w:sz="4" w:space="0" w:color="auto"/>
            </w:tcBorders>
            <w:shd w:val="clear" w:color="auto" w:fill="FFF2CC" w:themeFill="accent4" w:themeFillTint="33"/>
          </w:tcPr>
          <w:p w14:paraId="0C25D4E6" w14:textId="77777777" w:rsidR="00365782" w:rsidRPr="00F81D35" w:rsidRDefault="00365782"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22653FD1" w14:textId="77777777" w:rsidR="00365782" w:rsidRPr="00F81D35" w:rsidRDefault="00365782" w:rsidP="008169F1">
            <w:pPr>
              <w:spacing w:after="0"/>
              <w:rPr>
                <w:szCs w:val="20"/>
                <w:lang w:val="sr-Cyrl-RS"/>
              </w:rPr>
            </w:pPr>
          </w:p>
        </w:tc>
        <w:tc>
          <w:tcPr>
            <w:tcW w:w="1559" w:type="dxa"/>
            <w:vMerge/>
            <w:tcBorders>
              <w:top w:val="single" w:sz="4" w:space="0" w:color="auto"/>
            </w:tcBorders>
            <w:shd w:val="clear" w:color="auto" w:fill="FFF2CC" w:themeFill="accent4" w:themeFillTint="33"/>
          </w:tcPr>
          <w:p w14:paraId="214DFA9C" w14:textId="77777777" w:rsidR="00365782" w:rsidRPr="00F81D35"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479409AA" w14:textId="77777777" w:rsidR="00365782" w:rsidRPr="00F81D35" w:rsidRDefault="00365782" w:rsidP="008169F1">
            <w:pPr>
              <w:spacing w:after="0"/>
              <w:jc w:val="center"/>
              <w:rPr>
                <w:szCs w:val="20"/>
                <w:lang w:val="sr-Cyrl-RS"/>
              </w:rPr>
            </w:pPr>
          </w:p>
        </w:tc>
        <w:tc>
          <w:tcPr>
            <w:tcW w:w="1701" w:type="dxa"/>
            <w:vMerge/>
            <w:tcBorders>
              <w:top w:val="single" w:sz="4" w:space="0" w:color="auto"/>
            </w:tcBorders>
            <w:shd w:val="clear" w:color="auto" w:fill="FFF2CC" w:themeFill="accent4" w:themeFillTint="33"/>
          </w:tcPr>
          <w:p w14:paraId="1543942E" w14:textId="77777777" w:rsidR="00365782" w:rsidRPr="00F81D35" w:rsidRDefault="00365782" w:rsidP="008169F1">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5C985EE2" w14:textId="77777777" w:rsidR="00365782" w:rsidRPr="00F81D35" w:rsidRDefault="00365782"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5C7CEA74" w14:textId="77777777" w:rsidR="00365782" w:rsidRPr="00F81D35" w:rsidRDefault="00365782" w:rsidP="00AF205D">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701" w:type="dxa"/>
            <w:tcBorders>
              <w:top w:val="single" w:sz="4" w:space="0" w:color="auto"/>
            </w:tcBorders>
            <w:shd w:val="clear" w:color="auto" w:fill="FFF2CC" w:themeFill="accent4" w:themeFillTint="33"/>
            <w:vAlign w:val="center"/>
          </w:tcPr>
          <w:p w14:paraId="3F3B42A0" w14:textId="77777777" w:rsidR="00365782" w:rsidRPr="00F81D35" w:rsidRDefault="00365782" w:rsidP="00AF205D">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353520" w:rsidRPr="00F81D35" w14:paraId="62D65C62" w14:textId="77777777" w:rsidTr="0058130C">
        <w:trPr>
          <w:trHeight w:val="329"/>
        </w:trPr>
        <w:tc>
          <w:tcPr>
            <w:tcW w:w="3261" w:type="dxa"/>
            <w:tcBorders>
              <w:left w:val="single" w:sz="4" w:space="0" w:color="auto"/>
            </w:tcBorders>
          </w:tcPr>
          <w:p w14:paraId="126D2B2C" w14:textId="77777777" w:rsidR="00353520" w:rsidRPr="00EF3A5B" w:rsidRDefault="00353520" w:rsidP="00353520">
            <w:pPr>
              <w:pStyle w:val="ListParagraph"/>
              <w:numPr>
                <w:ilvl w:val="2"/>
                <w:numId w:val="16"/>
              </w:numPr>
              <w:ind w:left="456" w:hanging="548"/>
              <w:jc w:val="left"/>
              <w:rPr>
                <w:szCs w:val="20"/>
                <w:lang w:val="sr-Cyrl-RS"/>
              </w:rPr>
            </w:pPr>
            <w:r w:rsidRPr="00EF3A5B">
              <w:rPr>
                <w:szCs w:val="20"/>
                <w:lang w:val="sr-Cyrl-RS"/>
              </w:rPr>
              <w:t xml:space="preserve">Спровођење процена локалних потреба и капацитета у погледу расположивих јавно-здравствених програма </w:t>
            </w:r>
          </w:p>
        </w:tc>
        <w:tc>
          <w:tcPr>
            <w:tcW w:w="1417" w:type="dxa"/>
          </w:tcPr>
          <w:p w14:paraId="011DF614" w14:textId="77777777" w:rsidR="00353520" w:rsidRPr="007415B1" w:rsidRDefault="00353520" w:rsidP="00353520">
            <w:pPr>
              <w:pStyle w:val="TableParagraph"/>
              <w:jc w:val="center"/>
              <w:rPr>
                <w:sz w:val="20"/>
                <w:szCs w:val="20"/>
                <w:lang w:val="sr-Cyrl-RS"/>
              </w:rPr>
            </w:pPr>
            <w:r w:rsidRPr="007415B1">
              <w:rPr>
                <w:sz w:val="20"/>
                <w:szCs w:val="20"/>
                <w:lang w:val="sr-Cyrl-RS"/>
              </w:rPr>
              <w:t>МЗ</w:t>
            </w:r>
          </w:p>
        </w:tc>
        <w:tc>
          <w:tcPr>
            <w:tcW w:w="1559" w:type="dxa"/>
          </w:tcPr>
          <w:p w14:paraId="75760E7E" w14:textId="77777777" w:rsidR="00353520" w:rsidRPr="007415B1" w:rsidRDefault="00353520" w:rsidP="00353520">
            <w:pPr>
              <w:pStyle w:val="TableParagraph"/>
              <w:jc w:val="center"/>
              <w:rPr>
                <w:sz w:val="20"/>
                <w:szCs w:val="20"/>
                <w:lang w:val="sr-Cyrl-RS"/>
              </w:rPr>
            </w:pPr>
            <w:r w:rsidRPr="007415B1">
              <w:rPr>
                <w:sz w:val="20"/>
                <w:szCs w:val="20"/>
                <w:lang w:val="sr-Cyrl-RS"/>
              </w:rPr>
              <w:t>ЈЛС</w:t>
            </w:r>
          </w:p>
          <w:p w14:paraId="4D16DE93" w14:textId="77777777" w:rsidR="00353520" w:rsidRPr="007415B1" w:rsidRDefault="00353520" w:rsidP="00353520">
            <w:pPr>
              <w:pStyle w:val="TableParagraph"/>
              <w:jc w:val="center"/>
              <w:rPr>
                <w:sz w:val="20"/>
                <w:szCs w:val="20"/>
                <w:lang w:val="sr-Cyrl-RS"/>
              </w:rPr>
            </w:pPr>
            <w:r w:rsidRPr="007415B1">
              <w:rPr>
                <w:sz w:val="20"/>
                <w:szCs w:val="20"/>
                <w:lang w:val="sr-Cyrl-RS"/>
              </w:rPr>
              <w:t>СКГО</w:t>
            </w:r>
          </w:p>
          <w:p w14:paraId="01659AE0" w14:textId="77777777" w:rsidR="00353520" w:rsidRPr="007415B1" w:rsidRDefault="00353520" w:rsidP="00353520">
            <w:pPr>
              <w:pStyle w:val="TableParagraph"/>
              <w:jc w:val="center"/>
              <w:rPr>
                <w:sz w:val="20"/>
                <w:szCs w:val="20"/>
                <w:lang w:val="sr-Cyrl-RS"/>
              </w:rPr>
            </w:pPr>
            <w:r w:rsidRPr="007415B1">
              <w:rPr>
                <w:sz w:val="20"/>
                <w:szCs w:val="20"/>
                <w:lang w:val="sr-Cyrl-RS"/>
              </w:rPr>
              <w:t>ИЗЈЗ/ЗЈЗ</w:t>
            </w:r>
          </w:p>
          <w:p w14:paraId="31F34550" w14:textId="77777777" w:rsidR="00353520" w:rsidRPr="007415B1" w:rsidRDefault="00353520" w:rsidP="00353520">
            <w:pPr>
              <w:pStyle w:val="TableParagraph"/>
              <w:jc w:val="center"/>
              <w:rPr>
                <w:sz w:val="20"/>
                <w:szCs w:val="20"/>
                <w:lang w:val="sr-Cyrl-RS"/>
              </w:rPr>
            </w:pPr>
            <w:r w:rsidRPr="007415B1">
              <w:rPr>
                <w:sz w:val="20"/>
                <w:szCs w:val="20"/>
                <w:lang w:val="sr-Cyrl-RS"/>
              </w:rPr>
              <w:t>Донатори</w:t>
            </w:r>
          </w:p>
        </w:tc>
        <w:tc>
          <w:tcPr>
            <w:tcW w:w="1276" w:type="dxa"/>
          </w:tcPr>
          <w:p w14:paraId="5CB6E1E8" w14:textId="1875F2E0" w:rsidR="00353520" w:rsidRPr="00E63039" w:rsidRDefault="00353520" w:rsidP="00353520">
            <w:pPr>
              <w:pStyle w:val="TableParagraph"/>
              <w:jc w:val="center"/>
              <w:rPr>
                <w:sz w:val="20"/>
                <w:szCs w:val="20"/>
                <w:lang w:val="sr-Cyrl-RS"/>
              </w:rPr>
            </w:pPr>
            <w:r w:rsidRPr="00E63039">
              <w:rPr>
                <w:sz w:val="20"/>
                <w:szCs w:val="20"/>
                <w:lang w:val="sr-Cyrl-RS"/>
              </w:rPr>
              <w:t>4.квартал 2027.</w:t>
            </w:r>
          </w:p>
        </w:tc>
        <w:tc>
          <w:tcPr>
            <w:tcW w:w="1701" w:type="dxa"/>
            <w:vAlign w:val="center"/>
          </w:tcPr>
          <w:p w14:paraId="6F05706F" w14:textId="663D5B70" w:rsidR="00353520" w:rsidRPr="00F81D35" w:rsidRDefault="00353520" w:rsidP="0058130C">
            <w:pPr>
              <w:pStyle w:val="TableParagraph"/>
              <w:rPr>
                <w:i/>
                <w:sz w:val="20"/>
                <w:szCs w:val="20"/>
                <w:lang w:val="sr-Cyrl-RS"/>
              </w:rPr>
            </w:pPr>
            <w:r>
              <w:rPr>
                <w:i/>
                <w:sz w:val="20"/>
                <w:szCs w:val="20"/>
                <w:lang w:val="sr-Cyrl-RS"/>
              </w:rPr>
              <w:t xml:space="preserve">Активност се финансира кроз сарадњу са </w:t>
            </w:r>
            <w:r>
              <w:rPr>
                <w:i/>
                <w:sz w:val="20"/>
                <w:szCs w:val="20"/>
                <w:lang w:val="hu-HU"/>
              </w:rPr>
              <w:t>UNICEF</w:t>
            </w:r>
            <w:r>
              <w:rPr>
                <w:i/>
                <w:sz w:val="20"/>
                <w:szCs w:val="20"/>
                <w:lang w:val="sr-Cyrl-RS"/>
              </w:rPr>
              <w:t>-ом, без утицаја на буџет РС</w:t>
            </w:r>
          </w:p>
        </w:tc>
        <w:tc>
          <w:tcPr>
            <w:tcW w:w="1842" w:type="dxa"/>
            <w:vAlign w:val="center"/>
          </w:tcPr>
          <w:p w14:paraId="3EB7511A" w14:textId="5AE9BB31" w:rsidR="00353520" w:rsidRPr="00F81D35" w:rsidRDefault="00353520" w:rsidP="00353520">
            <w:pPr>
              <w:pStyle w:val="TableParagraph"/>
              <w:jc w:val="center"/>
              <w:rPr>
                <w:i/>
                <w:sz w:val="20"/>
                <w:szCs w:val="20"/>
                <w:lang w:val="sr-Cyrl-RS"/>
              </w:rPr>
            </w:pPr>
            <w:r w:rsidRPr="00356B30">
              <w:rPr>
                <w:iCs/>
                <w:sz w:val="20"/>
                <w:szCs w:val="20"/>
                <w:lang w:val="hu-HU"/>
              </w:rPr>
              <w:t>/</w:t>
            </w:r>
          </w:p>
        </w:tc>
        <w:tc>
          <w:tcPr>
            <w:tcW w:w="1701" w:type="dxa"/>
            <w:vAlign w:val="center"/>
          </w:tcPr>
          <w:p w14:paraId="19AF392D" w14:textId="53BF2908" w:rsidR="00353520" w:rsidRPr="00F81D35" w:rsidRDefault="00353520" w:rsidP="00353520">
            <w:pPr>
              <w:pStyle w:val="TableParagraph"/>
              <w:jc w:val="center"/>
              <w:rPr>
                <w:sz w:val="20"/>
                <w:szCs w:val="20"/>
                <w:lang w:val="sr-Cyrl-RS"/>
              </w:rPr>
            </w:pPr>
            <w:r w:rsidRPr="00356B30">
              <w:rPr>
                <w:iCs/>
                <w:sz w:val="20"/>
                <w:szCs w:val="20"/>
                <w:lang w:val="hu-HU"/>
              </w:rPr>
              <w:t>/</w:t>
            </w:r>
          </w:p>
        </w:tc>
        <w:tc>
          <w:tcPr>
            <w:tcW w:w="1701" w:type="dxa"/>
            <w:vAlign w:val="center"/>
          </w:tcPr>
          <w:p w14:paraId="723127F2" w14:textId="6795F6C3" w:rsidR="00353520" w:rsidRPr="00F81D35" w:rsidRDefault="00353520" w:rsidP="00353520">
            <w:pPr>
              <w:pStyle w:val="TableParagraph"/>
              <w:jc w:val="center"/>
              <w:rPr>
                <w:sz w:val="20"/>
                <w:szCs w:val="20"/>
                <w:lang w:val="sr-Cyrl-RS"/>
              </w:rPr>
            </w:pPr>
            <w:r w:rsidRPr="00356B30">
              <w:rPr>
                <w:iCs/>
                <w:sz w:val="20"/>
                <w:szCs w:val="20"/>
                <w:lang w:val="sr-Cyrl-RS"/>
              </w:rPr>
              <w:t>/</w:t>
            </w:r>
          </w:p>
        </w:tc>
      </w:tr>
      <w:tr w:rsidR="00353520" w:rsidRPr="00F81D35" w14:paraId="2E8F4C02" w14:textId="77777777" w:rsidTr="009C6A57">
        <w:trPr>
          <w:trHeight w:val="329"/>
        </w:trPr>
        <w:tc>
          <w:tcPr>
            <w:tcW w:w="3261" w:type="dxa"/>
            <w:tcBorders>
              <w:left w:val="single" w:sz="4" w:space="0" w:color="auto"/>
            </w:tcBorders>
          </w:tcPr>
          <w:p w14:paraId="54A303FA" w14:textId="77777777" w:rsidR="00353520" w:rsidRPr="00F81D35" w:rsidRDefault="00353520" w:rsidP="00353520">
            <w:pPr>
              <w:pStyle w:val="ListParagraph"/>
              <w:numPr>
                <w:ilvl w:val="2"/>
                <w:numId w:val="16"/>
              </w:numPr>
              <w:ind w:left="456" w:hanging="548"/>
              <w:jc w:val="left"/>
              <w:rPr>
                <w:szCs w:val="20"/>
                <w:lang w:val="sr-Cyrl-RS"/>
              </w:rPr>
            </w:pPr>
            <w:r w:rsidRPr="00F81D35">
              <w:rPr>
                <w:szCs w:val="20"/>
                <w:lang w:val="sr-Cyrl-RS"/>
              </w:rPr>
              <w:t>Развијање и спровођење јавно-здравствених програма који укључују здравствена питања Рома израђених према потребама у оквиру планова јавног здравља на нивоу ЈЛС</w:t>
            </w:r>
          </w:p>
        </w:tc>
        <w:tc>
          <w:tcPr>
            <w:tcW w:w="1417" w:type="dxa"/>
          </w:tcPr>
          <w:p w14:paraId="0CDC68A3" w14:textId="77777777" w:rsidR="00353520" w:rsidRPr="00F81D35" w:rsidRDefault="00353520" w:rsidP="00353520">
            <w:pPr>
              <w:ind w:left="0"/>
              <w:jc w:val="center"/>
              <w:rPr>
                <w:szCs w:val="20"/>
                <w:lang w:val="sr-Cyrl-RS"/>
              </w:rPr>
            </w:pPr>
            <w:r w:rsidRPr="00F81D35">
              <w:rPr>
                <w:szCs w:val="20"/>
                <w:lang w:val="sr-Cyrl-RS"/>
              </w:rPr>
              <w:t>МЗ</w:t>
            </w:r>
          </w:p>
        </w:tc>
        <w:tc>
          <w:tcPr>
            <w:tcW w:w="1559" w:type="dxa"/>
          </w:tcPr>
          <w:p w14:paraId="7EA6EE62" w14:textId="77777777" w:rsidR="00353520" w:rsidRPr="007415B1" w:rsidRDefault="00353520" w:rsidP="00353520">
            <w:pPr>
              <w:pStyle w:val="TableParagraph"/>
              <w:jc w:val="center"/>
              <w:rPr>
                <w:sz w:val="20"/>
                <w:szCs w:val="20"/>
                <w:lang w:val="sr-Cyrl-RS"/>
              </w:rPr>
            </w:pPr>
            <w:r w:rsidRPr="007415B1">
              <w:rPr>
                <w:sz w:val="20"/>
                <w:szCs w:val="20"/>
                <w:lang w:val="sr-Cyrl-RS"/>
              </w:rPr>
              <w:t>РФЗО</w:t>
            </w:r>
          </w:p>
        </w:tc>
        <w:tc>
          <w:tcPr>
            <w:tcW w:w="1276" w:type="dxa"/>
          </w:tcPr>
          <w:p w14:paraId="65141624" w14:textId="2A4D8F03" w:rsidR="00353520" w:rsidRPr="00F81D35" w:rsidRDefault="00353520" w:rsidP="00353520">
            <w:pPr>
              <w:ind w:left="0"/>
              <w:jc w:val="center"/>
              <w:rPr>
                <w:szCs w:val="20"/>
                <w:lang w:val="sr-Cyrl-RS"/>
              </w:rPr>
            </w:pPr>
            <w:r w:rsidRPr="00E63039">
              <w:rPr>
                <w:szCs w:val="20"/>
                <w:lang w:val="sr-Cyrl-RS"/>
              </w:rPr>
              <w:t>4.квартал 2027.</w:t>
            </w:r>
          </w:p>
        </w:tc>
        <w:tc>
          <w:tcPr>
            <w:tcW w:w="1701" w:type="dxa"/>
            <w:vAlign w:val="center"/>
          </w:tcPr>
          <w:p w14:paraId="4EA25CB0" w14:textId="7F289564" w:rsidR="00353520" w:rsidRPr="00F81D35" w:rsidRDefault="00353520" w:rsidP="009C6A57">
            <w:pPr>
              <w:ind w:left="0"/>
              <w:jc w:val="left"/>
              <w:rPr>
                <w:szCs w:val="20"/>
                <w:lang w:val="sr-Cyrl-RS"/>
              </w:rPr>
            </w:pPr>
            <w:r>
              <w:rPr>
                <w:i/>
                <w:szCs w:val="20"/>
                <w:lang w:val="sr-Cyrl-RS"/>
              </w:rPr>
              <w:t xml:space="preserve">Активност се финансира кроз сарадњу са </w:t>
            </w:r>
            <w:r>
              <w:rPr>
                <w:i/>
                <w:szCs w:val="20"/>
                <w:lang w:val="hu-HU"/>
              </w:rPr>
              <w:t>UNICEF</w:t>
            </w:r>
            <w:r>
              <w:rPr>
                <w:i/>
                <w:szCs w:val="20"/>
                <w:lang w:val="sr-Cyrl-RS"/>
              </w:rPr>
              <w:t>-ом, без утицаја на буџет РС</w:t>
            </w:r>
          </w:p>
        </w:tc>
        <w:tc>
          <w:tcPr>
            <w:tcW w:w="1842" w:type="dxa"/>
            <w:vAlign w:val="center"/>
          </w:tcPr>
          <w:p w14:paraId="45CA9E35" w14:textId="52F81583" w:rsidR="00353520" w:rsidRPr="00F81D35" w:rsidRDefault="00353520" w:rsidP="009C6A57">
            <w:pPr>
              <w:ind w:left="0"/>
              <w:jc w:val="center"/>
              <w:rPr>
                <w:szCs w:val="20"/>
                <w:lang w:val="sr-Cyrl-RS"/>
              </w:rPr>
            </w:pPr>
            <w:r w:rsidRPr="00356B30">
              <w:rPr>
                <w:iCs/>
                <w:szCs w:val="20"/>
                <w:lang w:val="sr-Cyrl-RS"/>
              </w:rPr>
              <w:t>/</w:t>
            </w:r>
          </w:p>
        </w:tc>
        <w:tc>
          <w:tcPr>
            <w:tcW w:w="1701" w:type="dxa"/>
            <w:vAlign w:val="center"/>
          </w:tcPr>
          <w:p w14:paraId="09244208" w14:textId="125E29EB" w:rsidR="00353520" w:rsidRPr="00F81D35" w:rsidRDefault="00353520" w:rsidP="00AF205D">
            <w:pPr>
              <w:ind w:left="50"/>
              <w:jc w:val="center"/>
              <w:rPr>
                <w:szCs w:val="20"/>
                <w:lang w:val="sr-Cyrl-RS"/>
              </w:rPr>
            </w:pPr>
            <w:r w:rsidRPr="00356B30">
              <w:rPr>
                <w:iCs/>
                <w:szCs w:val="20"/>
                <w:lang w:val="sr-Cyrl-RS"/>
              </w:rPr>
              <w:t>/</w:t>
            </w:r>
          </w:p>
        </w:tc>
        <w:tc>
          <w:tcPr>
            <w:tcW w:w="1701" w:type="dxa"/>
            <w:vAlign w:val="center"/>
          </w:tcPr>
          <w:p w14:paraId="4F05DA2A" w14:textId="417AE25B" w:rsidR="00353520" w:rsidRPr="00F81D35" w:rsidRDefault="00353520" w:rsidP="00AF205D">
            <w:pPr>
              <w:ind w:left="60"/>
              <w:jc w:val="center"/>
              <w:rPr>
                <w:szCs w:val="20"/>
                <w:lang w:val="sr-Cyrl-RS"/>
              </w:rPr>
            </w:pPr>
            <w:r w:rsidRPr="00356B30">
              <w:rPr>
                <w:iCs/>
                <w:szCs w:val="20"/>
                <w:lang w:val="sr-Cyrl-RS"/>
              </w:rPr>
              <w:t>/</w:t>
            </w:r>
          </w:p>
        </w:tc>
      </w:tr>
      <w:tr w:rsidR="00353520" w:rsidRPr="00F81D35" w14:paraId="7BFD17BD" w14:textId="77777777" w:rsidTr="009C6A57">
        <w:trPr>
          <w:trHeight w:val="329"/>
        </w:trPr>
        <w:tc>
          <w:tcPr>
            <w:tcW w:w="3261" w:type="dxa"/>
            <w:tcBorders>
              <w:left w:val="single" w:sz="4" w:space="0" w:color="auto"/>
            </w:tcBorders>
          </w:tcPr>
          <w:p w14:paraId="4A63BEE5" w14:textId="77777777" w:rsidR="00353520" w:rsidRPr="00F81D35" w:rsidRDefault="00353520" w:rsidP="00353520">
            <w:pPr>
              <w:pStyle w:val="ListParagraph"/>
              <w:numPr>
                <w:ilvl w:val="2"/>
                <w:numId w:val="16"/>
              </w:numPr>
              <w:ind w:left="456" w:hanging="548"/>
              <w:jc w:val="left"/>
              <w:rPr>
                <w:szCs w:val="20"/>
                <w:lang w:val="sr-Cyrl-RS"/>
              </w:rPr>
            </w:pPr>
            <w:r w:rsidRPr="00F81D35">
              <w:rPr>
                <w:szCs w:val="20"/>
                <w:lang w:val="sr-Cyrl-RS"/>
              </w:rPr>
              <w:t>Организовати вакцинацију деце ромске националности према календару вакцинације РС</w:t>
            </w:r>
          </w:p>
        </w:tc>
        <w:tc>
          <w:tcPr>
            <w:tcW w:w="1417" w:type="dxa"/>
          </w:tcPr>
          <w:p w14:paraId="6F9F2CAF" w14:textId="77777777" w:rsidR="00353520" w:rsidRPr="00F81D35" w:rsidRDefault="00353520" w:rsidP="00353520">
            <w:pPr>
              <w:ind w:left="33"/>
              <w:jc w:val="center"/>
              <w:rPr>
                <w:szCs w:val="20"/>
                <w:lang w:val="sr-Cyrl-RS"/>
              </w:rPr>
            </w:pPr>
            <w:r w:rsidRPr="00F81D35">
              <w:rPr>
                <w:szCs w:val="20"/>
                <w:lang w:val="sr-Cyrl-RS"/>
              </w:rPr>
              <w:t>МЗ</w:t>
            </w:r>
          </w:p>
        </w:tc>
        <w:tc>
          <w:tcPr>
            <w:tcW w:w="1559" w:type="dxa"/>
          </w:tcPr>
          <w:p w14:paraId="48821914" w14:textId="77777777" w:rsidR="00353520" w:rsidRPr="007415B1" w:rsidRDefault="00353520" w:rsidP="00353520">
            <w:pPr>
              <w:pStyle w:val="TableParagraph"/>
              <w:jc w:val="center"/>
              <w:rPr>
                <w:sz w:val="20"/>
                <w:szCs w:val="20"/>
                <w:lang w:val="sr-Cyrl-RS"/>
              </w:rPr>
            </w:pPr>
            <w:r w:rsidRPr="007415B1">
              <w:rPr>
                <w:sz w:val="20"/>
                <w:szCs w:val="20"/>
                <w:lang w:val="sr-Cyrl-RS"/>
              </w:rPr>
              <w:t>МЗ</w:t>
            </w:r>
          </w:p>
          <w:p w14:paraId="4208F67F" w14:textId="77777777" w:rsidR="00353520" w:rsidRPr="007415B1" w:rsidRDefault="00353520" w:rsidP="00353520">
            <w:pPr>
              <w:pStyle w:val="TableParagraph"/>
              <w:jc w:val="center"/>
              <w:rPr>
                <w:sz w:val="20"/>
                <w:szCs w:val="20"/>
                <w:lang w:val="sr-Cyrl-RS"/>
              </w:rPr>
            </w:pPr>
            <w:r w:rsidRPr="007415B1">
              <w:rPr>
                <w:sz w:val="20"/>
                <w:szCs w:val="20"/>
                <w:lang w:val="sr-Cyrl-RS"/>
              </w:rPr>
              <w:t>Дом здравља</w:t>
            </w:r>
          </w:p>
          <w:p w14:paraId="6CE544FE" w14:textId="77777777" w:rsidR="00353520" w:rsidRPr="007415B1" w:rsidRDefault="00353520" w:rsidP="00353520">
            <w:pPr>
              <w:pStyle w:val="TableParagraph"/>
              <w:jc w:val="center"/>
              <w:rPr>
                <w:sz w:val="20"/>
                <w:szCs w:val="20"/>
                <w:lang w:val="sr-Cyrl-RS"/>
              </w:rPr>
            </w:pPr>
            <w:r w:rsidRPr="007415B1">
              <w:rPr>
                <w:sz w:val="20"/>
                <w:szCs w:val="20"/>
                <w:lang w:val="sr-Cyrl-RS"/>
              </w:rPr>
              <w:t>Здравствене медијаторке</w:t>
            </w:r>
          </w:p>
          <w:p w14:paraId="3294C2D4" w14:textId="77777777" w:rsidR="00353520" w:rsidRPr="007415B1" w:rsidRDefault="00353520" w:rsidP="00353520">
            <w:pPr>
              <w:pStyle w:val="TableParagraph"/>
              <w:jc w:val="center"/>
              <w:rPr>
                <w:sz w:val="20"/>
                <w:szCs w:val="20"/>
                <w:lang w:val="sr-Cyrl-RS"/>
              </w:rPr>
            </w:pPr>
            <w:r w:rsidRPr="007415B1">
              <w:rPr>
                <w:sz w:val="20"/>
                <w:szCs w:val="20"/>
                <w:lang w:val="sr-Cyrl-RS"/>
              </w:rPr>
              <w:t xml:space="preserve">  Донатори</w:t>
            </w:r>
          </w:p>
        </w:tc>
        <w:tc>
          <w:tcPr>
            <w:tcW w:w="1276" w:type="dxa"/>
          </w:tcPr>
          <w:p w14:paraId="100310EA" w14:textId="0C12AAAA" w:rsidR="00353520" w:rsidRPr="00F81D35" w:rsidRDefault="00353520" w:rsidP="00353520">
            <w:pPr>
              <w:ind w:left="36"/>
              <w:jc w:val="center"/>
              <w:rPr>
                <w:szCs w:val="20"/>
                <w:lang w:val="sr-Cyrl-RS"/>
              </w:rPr>
            </w:pPr>
            <w:r w:rsidRPr="00E63039">
              <w:rPr>
                <w:szCs w:val="20"/>
                <w:lang w:val="sr-Cyrl-RS"/>
              </w:rPr>
              <w:t>4.квартал 2027.</w:t>
            </w:r>
          </w:p>
        </w:tc>
        <w:tc>
          <w:tcPr>
            <w:tcW w:w="1701" w:type="dxa"/>
            <w:vAlign w:val="center"/>
          </w:tcPr>
          <w:p w14:paraId="60ACA8F0" w14:textId="224A8990" w:rsidR="00353520" w:rsidRPr="00F81D35" w:rsidRDefault="00353520" w:rsidP="009C6A57">
            <w:pPr>
              <w:ind w:left="0"/>
              <w:jc w:val="left"/>
              <w:rPr>
                <w:szCs w:val="20"/>
                <w:lang w:val="sr-Cyrl-RS"/>
              </w:rPr>
            </w:pPr>
            <w:r>
              <w:rPr>
                <w:i/>
                <w:szCs w:val="20"/>
                <w:lang w:val="sr-Cyrl-RS"/>
              </w:rPr>
              <w:t xml:space="preserve">Активност се финансира кроз сарадњу са </w:t>
            </w:r>
            <w:r>
              <w:rPr>
                <w:i/>
                <w:szCs w:val="20"/>
                <w:lang w:val="hu-HU"/>
              </w:rPr>
              <w:t>UNICEF</w:t>
            </w:r>
            <w:r>
              <w:rPr>
                <w:i/>
                <w:szCs w:val="20"/>
                <w:lang w:val="sr-Cyrl-RS"/>
              </w:rPr>
              <w:t>-ом, без утицаја на буџет РС</w:t>
            </w:r>
          </w:p>
        </w:tc>
        <w:tc>
          <w:tcPr>
            <w:tcW w:w="1842" w:type="dxa"/>
            <w:vAlign w:val="center"/>
          </w:tcPr>
          <w:p w14:paraId="5AD9E769" w14:textId="208C1E40" w:rsidR="00353520" w:rsidRPr="00F81D35" w:rsidRDefault="00353520" w:rsidP="009C6A57">
            <w:pPr>
              <w:ind w:left="0"/>
              <w:jc w:val="center"/>
              <w:rPr>
                <w:szCs w:val="20"/>
                <w:lang w:val="sr-Cyrl-RS"/>
              </w:rPr>
            </w:pPr>
            <w:r w:rsidRPr="00356B30">
              <w:rPr>
                <w:iCs/>
                <w:szCs w:val="20"/>
                <w:lang w:val="sr-Cyrl-RS"/>
              </w:rPr>
              <w:t>/</w:t>
            </w:r>
          </w:p>
        </w:tc>
        <w:tc>
          <w:tcPr>
            <w:tcW w:w="1701" w:type="dxa"/>
            <w:vAlign w:val="center"/>
          </w:tcPr>
          <w:p w14:paraId="748F9A62" w14:textId="3A7134EC" w:rsidR="00353520" w:rsidRPr="00F81D35" w:rsidRDefault="00353520" w:rsidP="00AF205D">
            <w:pPr>
              <w:ind w:left="50"/>
              <w:jc w:val="center"/>
              <w:rPr>
                <w:szCs w:val="20"/>
                <w:lang w:val="sr-Cyrl-RS"/>
              </w:rPr>
            </w:pPr>
            <w:r w:rsidRPr="00356B30">
              <w:rPr>
                <w:iCs/>
                <w:szCs w:val="20"/>
                <w:lang w:val="sr-Cyrl-RS"/>
              </w:rPr>
              <w:t>/</w:t>
            </w:r>
          </w:p>
        </w:tc>
        <w:tc>
          <w:tcPr>
            <w:tcW w:w="1701" w:type="dxa"/>
            <w:vAlign w:val="center"/>
          </w:tcPr>
          <w:p w14:paraId="44228961" w14:textId="24081A00" w:rsidR="00353520" w:rsidRPr="00F81D35" w:rsidRDefault="00353520" w:rsidP="00AF205D">
            <w:pPr>
              <w:ind w:left="60"/>
              <w:jc w:val="center"/>
              <w:rPr>
                <w:szCs w:val="20"/>
                <w:lang w:val="sr-Cyrl-RS"/>
              </w:rPr>
            </w:pPr>
            <w:r w:rsidRPr="00356B30">
              <w:rPr>
                <w:iCs/>
                <w:szCs w:val="20"/>
                <w:lang w:val="sr-Cyrl-RS"/>
              </w:rPr>
              <w:t>/</w:t>
            </w:r>
          </w:p>
        </w:tc>
      </w:tr>
      <w:tr w:rsidR="00353520" w:rsidRPr="00F81D35" w14:paraId="474B409D" w14:textId="77777777" w:rsidTr="009C6A57">
        <w:trPr>
          <w:trHeight w:val="329"/>
        </w:trPr>
        <w:tc>
          <w:tcPr>
            <w:tcW w:w="3261" w:type="dxa"/>
            <w:tcBorders>
              <w:left w:val="single" w:sz="4" w:space="0" w:color="auto"/>
            </w:tcBorders>
          </w:tcPr>
          <w:p w14:paraId="3784B522" w14:textId="77777777" w:rsidR="00353520" w:rsidRPr="00F81D35" w:rsidRDefault="00353520" w:rsidP="00353520">
            <w:pPr>
              <w:pStyle w:val="ListParagraph"/>
              <w:numPr>
                <w:ilvl w:val="2"/>
                <w:numId w:val="16"/>
              </w:numPr>
              <w:ind w:left="456" w:hanging="548"/>
              <w:jc w:val="left"/>
              <w:rPr>
                <w:szCs w:val="20"/>
                <w:lang w:val="sr-Cyrl-RS"/>
              </w:rPr>
            </w:pPr>
            <w:r w:rsidRPr="00F81D35">
              <w:rPr>
                <w:szCs w:val="20"/>
                <w:lang w:val="sr-Cyrl-RS"/>
              </w:rPr>
              <w:t>Организовати кампање намењене већем обухвату обавезном имунизацијом деце ромске националности у ромским подстандардним насељима</w:t>
            </w:r>
          </w:p>
        </w:tc>
        <w:tc>
          <w:tcPr>
            <w:tcW w:w="1417" w:type="dxa"/>
          </w:tcPr>
          <w:p w14:paraId="79259C69" w14:textId="77777777" w:rsidR="00353520" w:rsidRPr="00F81D35" w:rsidRDefault="00353520" w:rsidP="00353520">
            <w:pPr>
              <w:ind w:left="33"/>
              <w:jc w:val="center"/>
              <w:rPr>
                <w:szCs w:val="20"/>
                <w:lang w:val="sr-Cyrl-RS"/>
              </w:rPr>
            </w:pPr>
            <w:r w:rsidRPr="00F81D35">
              <w:rPr>
                <w:szCs w:val="20"/>
                <w:lang w:val="sr-Cyrl-RS"/>
              </w:rPr>
              <w:t>МЗ</w:t>
            </w:r>
          </w:p>
        </w:tc>
        <w:tc>
          <w:tcPr>
            <w:tcW w:w="1559" w:type="dxa"/>
          </w:tcPr>
          <w:p w14:paraId="32EE57CA" w14:textId="77777777" w:rsidR="00353520" w:rsidRPr="00F81D35" w:rsidRDefault="00353520" w:rsidP="00353520">
            <w:pPr>
              <w:ind w:left="38"/>
              <w:jc w:val="center"/>
              <w:rPr>
                <w:szCs w:val="20"/>
                <w:lang w:val="sr-Cyrl-RS"/>
              </w:rPr>
            </w:pPr>
            <w:r w:rsidRPr="00F81D35">
              <w:rPr>
                <w:szCs w:val="20"/>
                <w:lang w:val="sr-Cyrl-RS"/>
              </w:rPr>
              <w:t>МЗ</w:t>
            </w:r>
          </w:p>
          <w:p w14:paraId="7CAAACBB" w14:textId="77777777" w:rsidR="00353520" w:rsidRPr="00F81D35" w:rsidRDefault="00353520" w:rsidP="00353520">
            <w:pPr>
              <w:ind w:left="38" w:hanging="38"/>
              <w:jc w:val="center"/>
              <w:rPr>
                <w:szCs w:val="20"/>
                <w:lang w:val="sr-Cyrl-RS"/>
              </w:rPr>
            </w:pPr>
            <w:r w:rsidRPr="00F81D35">
              <w:rPr>
                <w:szCs w:val="20"/>
                <w:lang w:val="sr-Cyrl-RS"/>
              </w:rPr>
              <w:t>Дом здравља</w:t>
            </w:r>
          </w:p>
          <w:p w14:paraId="3AB185A8" w14:textId="77777777" w:rsidR="00353520" w:rsidRPr="00F81D35" w:rsidRDefault="00353520" w:rsidP="00353520">
            <w:pPr>
              <w:ind w:left="38" w:firstLine="0"/>
              <w:jc w:val="center"/>
              <w:rPr>
                <w:szCs w:val="20"/>
                <w:lang w:val="sr-Cyrl-RS"/>
              </w:rPr>
            </w:pPr>
            <w:r w:rsidRPr="00F81D35">
              <w:rPr>
                <w:szCs w:val="20"/>
                <w:lang w:val="sr-Cyrl-RS"/>
              </w:rPr>
              <w:t>Здравствене медијаторке</w:t>
            </w:r>
          </w:p>
          <w:p w14:paraId="47616475" w14:textId="77777777" w:rsidR="00353520" w:rsidRPr="00F81D35" w:rsidRDefault="00353520" w:rsidP="00353520">
            <w:pPr>
              <w:ind w:left="38" w:firstLine="0"/>
              <w:jc w:val="center"/>
              <w:rPr>
                <w:szCs w:val="20"/>
                <w:lang w:val="sr-Cyrl-RS"/>
              </w:rPr>
            </w:pPr>
            <w:r w:rsidRPr="00F81D35">
              <w:rPr>
                <w:szCs w:val="20"/>
                <w:lang w:val="sr-Cyrl-RS"/>
              </w:rPr>
              <w:t>ЈЛС</w:t>
            </w:r>
          </w:p>
          <w:p w14:paraId="7E57C1F4" w14:textId="77777777" w:rsidR="00353520" w:rsidRPr="00F81D35" w:rsidRDefault="00353520" w:rsidP="00353520">
            <w:pPr>
              <w:ind w:left="38" w:firstLine="0"/>
              <w:jc w:val="center"/>
              <w:rPr>
                <w:szCs w:val="20"/>
                <w:lang w:val="sr-Cyrl-RS"/>
              </w:rPr>
            </w:pPr>
            <w:r w:rsidRPr="00F81D35">
              <w:rPr>
                <w:szCs w:val="20"/>
                <w:lang w:val="sr-Cyrl-RS"/>
              </w:rPr>
              <w:t>ОЦД</w:t>
            </w:r>
          </w:p>
          <w:p w14:paraId="07B8AB99" w14:textId="77777777" w:rsidR="00353520" w:rsidRPr="00F81D35" w:rsidRDefault="00353520" w:rsidP="00353520">
            <w:pPr>
              <w:ind w:left="38" w:firstLine="0"/>
              <w:jc w:val="center"/>
              <w:rPr>
                <w:szCs w:val="20"/>
                <w:lang w:val="sr-Cyrl-RS"/>
              </w:rPr>
            </w:pPr>
            <w:r w:rsidRPr="00F81D35">
              <w:rPr>
                <w:szCs w:val="20"/>
                <w:lang w:val="sr-Cyrl-RS"/>
              </w:rPr>
              <w:t>Донатори</w:t>
            </w:r>
          </w:p>
        </w:tc>
        <w:tc>
          <w:tcPr>
            <w:tcW w:w="1276" w:type="dxa"/>
          </w:tcPr>
          <w:p w14:paraId="529BCD18" w14:textId="4BE4CA50" w:rsidR="00353520" w:rsidRPr="00F81D35" w:rsidRDefault="00353520" w:rsidP="00353520">
            <w:pPr>
              <w:ind w:left="0"/>
              <w:jc w:val="center"/>
              <w:rPr>
                <w:szCs w:val="20"/>
                <w:lang w:val="sr-Cyrl-RS"/>
              </w:rPr>
            </w:pPr>
            <w:r w:rsidRPr="00E63039">
              <w:rPr>
                <w:szCs w:val="20"/>
                <w:lang w:val="sr-Cyrl-RS"/>
              </w:rPr>
              <w:t>4.квартал 2027.</w:t>
            </w:r>
          </w:p>
        </w:tc>
        <w:tc>
          <w:tcPr>
            <w:tcW w:w="1701" w:type="dxa"/>
            <w:vAlign w:val="center"/>
          </w:tcPr>
          <w:p w14:paraId="3E17FA9E" w14:textId="65DA4ACA" w:rsidR="00353520" w:rsidRPr="00F81D35" w:rsidRDefault="00353520" w:rsidP="009C6A57">
            <w:pPr>
              <w:ind w:left="0"/>
              <w:jc w:val="left"/>
              <w:rPr>
                <w:szCs w:val="20"/>
                <w:lang w:val="sr-Cyrl-RS"/>
              </w:rPr>
            </w:pPr>
            <w:r>
              <w:rPr>
                <w:i/>
                <w:szCs w:val="20"/>
                <w:lang w:val="sr-Cyrl-RS"/>
              </w:rPr>
              <w:t xml:space="preserve">Активност се финансира кроз сарадњу са </w:t>
            </w:r>
            <w:r>
              <w:rPr>
                <w:i/>
                <w:szCs w:val="20"/>
                <w:lang w:val="hu-HU"/>
              </w:rPr>
              <w:t>UNICEF</w:t>
            </w:r>
            <w:r>
              <w:rPr>
                <w:i/>
                <w:szCs w:val="20"/>
                <w:lang w:val="sr-Cyrl-RS"/>
              </w:rPr>
              <w:t>-ом, без утицаја на буџет РС</w:t>
            </w:r>
          </w:p>
        </w:tc>
        <w:tc>
          <w:tcPr>
            <w:tcW w:w="1842" w:type="dxa"/>
            <w:vAlign w:val="center"/>
          </w:tcPr>
          <w:p w14:paraId="38F664A1" w14:textId="02740A98" w:rsidR="00353520" w:rsidRPr="00F81D35" w:rsidRDefault="00353520" w:rsidP="009C6A57">
            <w:pPr>
              <w:ind w:left="0"/>
              <w:jc w:val="center"/>
              <w:rPr>
                <w:szCs w:val="20"/>
                <w:lang w:val="sr-Cyrl-RS"/>
              </w:rPr>
            </w:pPr>
            <w:r w:rsidRPr="00356B30">
              <w:rPr>
                <w:iCs/>
                <w:szCs w:val="20"/>
                <w:lang w:val="sr-Cyrl-RS"/>
              </w:rPr>
              <w:t>/</w:t>
            </w:r>
          </w:p>
        </w:tc>
        <w:tc>
          <w:tcPr>
            <w:tcW w:w="1701" w:type="dxa"/>
            <w:vAlign w:val="center"/>
          </w:tcPr>
          <w:p w14:paraId="5F7F372C" w14:textId="38C70937" w:rsidR="00353520" w:rsidRPr="00F81D35" w:rsidRDefault="00353520" w:rsidP="00AF205D">
            <w:pPr>
              <w:ind w:left="50"/>
              <w:jc w:val="center"/>
              <w:rPr>
                <w:szCs w:val="20"/>
                <w:lang w:val="sr-Cyrl-RS"/>
              </w:rPr>
            </w:pPr>
            <w:r w:rsidRPr="00356B30">
              <w:rPr>
                <w:iCs/>
                <w:szCs w:val="20"/>
                <w:lang w:val="sr-Cyrl-RS"/>
              </w:rPr>
              <w:t>/</w:t>
            </w:r>
          </w:p>
        </w:tc>
        <w:tc>
          <w:tcPr>
            <w:tcW w:w="1701" w:type="dxa"/>
            <w:vAlign w:val="center"/>
          </w:tcPr>
          <w:p w14:paraId="2E748627" w14:textId="46B94BF6" w:rsidR="00353520" w:rsidRPr="00F81D35" w:rsidRDefault="00353520" w:rsidP="00AF205D">
            <w:pPr>
              <w:ind w:left="60"/>
              <w:jc w:val="center"/>
              <w:rPr>
                <w:szCs w:val="20"/>
                <w:lang w:val="sr-Cyrl-RS"/>
              </w:rPr>
            </w:pPr>
            <w:r w:rsidRPr="00356B30">
              <w:rPr>
                <w:iCs/>
                <w:szCs w:val="20"/>
                <w:lang w:val="sr-Cyrl-RS"/>
              </w:rPr>
              <w:t>/</w:t>
            </w:r>
          </w:p>
        </w:tc>
      </w:tr>
      <w:tr w:rsidR="00353520" w:rsidRPr="00F81D35" w14:paraId="3FFBCFD9" w14:textId="77777777" w:rsidTr="009C6A57">
        <w:trPr>
          <w:trHeight w:val="558"/>
        </w:trPr>
        <w:tc>
          <w:tcPr>
            <w:tcW w:w="3261" w:type="dxa"/>
            <w:tcBorders>
              <w:left w:val="single" w:sz="4" w:space="0" w:color="auto"/>
            </w:tcBorders>
          </w:tcPr>
          <w:p w14:paraId="2CFA9496" w14:textId="77777777" w:rsidR="00353520" w:rsidRPr="00F81D35" w:rsidRDefault="00353520" w:rsidP="00353520">
            <w:pPr>
              <w:pStyle w:val="ListParagraph"/>
              <w:numPr>
                <w:ilvl w:val="2"/>
                <w:numId w:val="16"/>
              </w:numPr>
              <w:ind w:left="456" w:hanging="548"/>
              <w:jc w:val="left"/>
              <w:rPr>
                <w:szCs w:val="20"/>
                <w:lang w:val="sr-Cyrl-RS"/>
              </w:rPr>
            </w:pPr>
            <w:r w:rsidRPr="00F81D35">
              <w:rPr>
                <w:szCs w:val="20"/>
                <w:lang w:val="sr-Cyrl-RS"/>
              </w:rPr>
              <w:t>Информативна кампања Министарства здравља, о превентивним мерама здравствене заштите, према припадницима ромске националне мањине</w:t>
            </w:r>
          </w:p>
        </w:tc>
        <w:tc>
          <w:tcPr>
            <w:tcW w:w="1417" w:type="dxa"/>
          </w:tcPr>
          <w:p w14:paraId="24231842" w14:textId="77777777" w:rsidR="00353520" w:rsidRPr="00F81D35" w:rsidRDefault="00353520" w:rsidP="00353520">
            <w:pPr>
              <w:ind w:left="31"/>
              <w:jc w:val="center"/>
              <w:rPr>
                <w:szCs w:val="20"/>
                <w:lang w:val="sr-Cyrl-RS"/>
              </w:rPr>
            </w:pPr>
            <w:r w:rsidRPr="00F81D35">
              <w:rPr>
                <w:szCs w:val="20"/>
                <w:lang w:val="sr-Cyrl-RS"/>
              </w:rPr>
              <w:t>МЗ</w:t>
            </w:r>
          </w:p>
        </w:tc>
        <w:tc>
          <w:tcPr>
            <w:tcW w:w="1559" w:type="dxa"/>
          </w:tcPr>
          <w:p w14:paraId="716666AD" w14:textId="31B5406C" w:rsidR="00353520" w:rsidRPr="00F81D35" w:rsidRDefault="00353520" w:rsidP="00353520">
            <w:pPr>
              <w:ind w:left="38" w:firstLine="0"/>
              <w:jc w:val="center"/>
              <w:rPr>
                <w:szCs w:val="20"/>
                <w:lang w:val="sr-Cyrl-RS"/>
              </w:rPr>
            </w:pPr>
            <w:r w:rsidRPr="00F81D35">
              <w:rPr>
                <w:szCs w:val="20"/>
                <w:lang w:val="sr-Cyrl-RS"/>
              </w:rPr>
              <w:t xml:space="preserve">   МЉМПДД</w:t>
            </w:r>
          </w:p>
          <w:p w14:paraId="007DFEBA" w14:textId="77777777" w:rsidR="00353520" w:rsidRPr="00F81D35" w:rsidRDefault="00353520" w:rsidP="00353520">
            <w:pPr>
              <w:ind w:left="38" w:firstLine="0"/>
              <w:jc w:val="center"/>
              <w:rPr>
                <w:szCs w:val="20"/>
                <w:lang w:val="sr-Cyrl-RS"/>
              </w:rPr>
            </w:pPr>
            <w:r w:rsidRPr="00F81D35">
              <w:rPr>
                <w:szCs w:val="20"/>
                <w:lang w:val="sr-Cyrl-RS"/>
              </w:rPr>
              <w:t>Здравствене медијаторке</w:t>
            </w:r>
          </w:p>
          <w:p w14:paraId="7CA1CD0E" w14:textId="77777777" w:rsidR="00353520" w:rsidRPr="00F81D35" w:rsidRDefault="00353520" w:rsidP="00353520">
            <w:pPr>
              <w:ind w:left="38" w:firstLine="0"/>
              <w:jc w:val="center"/>
              <w:rPr>
                <w:szCs w:val="20"/>
                <w:lang w:val="sr-Cyrl-RS"/>
              </w:rPr>
            </w:pPr>
            <w:r w:rsidRPr="00F81D35">
              <w:rPr>
                <w:szCs w:val="20"/>
                <w:lang w:val="sr-Cyrl-RS"/>
              </w:rPr>
              <w:t xml:space="preserve">       ОЦД</w:t>
            </w:r>
          </w:p>
          <w:p w14:paraId="1DD4647A" w14:textId="40B095AF" w:rsidR="00353520" w:rsidRPr="00F81D35" w:rsidRDefault="00353520" w:rsidP="00353520">
            <w:pPr>
              <w:ind w:left="38" w:firstLine="0"/>
              <w:jc w:val="center"/>
              <w:rPr>
                <w:szCs w:val="20"/>
                <w:lang w:val="sr-Cyrl-RS"/>
              </w:rPr>
            </w:pPr>
            <w:r w:rsidRPr="00F81D35">
              <w:rPr>
                <w:szCs w:val="20"/>
                <w:lang w:val="sr-Cyrl-RS"/>
              </w:rPr>
              <w:t xml:space="preserve">   Донатори</w:t>
            </w:r>
          </w:p>
        </w:tc>
        <w:tc>
          <w:tcPr>
            <w:tcW w:w="1276" w:type="dxa"/>
          </w:tcPr>
          <w:p w14:paraId="781F6DC4" w14:textId="5D0774F7" w:rsidR="00353520" w:rsidRPr="00F81D35" w:rsidRDefault="00353520" w:rsidP="00353520">
            <w:pPr>
              <w:ind w:left="36"/>
              <w:jc w:val="center"/>
              <w:rPr>
                <w:szCs w:val="20"/>
                <w:lang w:val="sr-Cyrl-RS"/>
              </w:rPr>
            </w:pPr>
            <w:r w:rsidRPr="00E63039">
              <w:rPr>
                <w:szCs w:val="20"/>
                <w:lang w:val="sr-Cyrl-RS"/>
              </w:rPr>
              <w:t>4.квартал 2027.</w:t>
            </w:r>
          </w:p>
        </w:tc>
        <w:tc>
          <w:tcPr>
            <w:tcW w:w="1701" w:type="dxa"/>
            <w:vAlign w:val="center"/>
          </w:tcPr>
          <w:p w14:paraId="68C2E30C" w14:textId="4DA40A10" w:rsidR="00353520" w:rsidRPr="00F81D35" w:rsidRDefault="00353520" w:rsidP="009C6A57">
            <w:pPr>
              <w:ind w:left="0"/>
              <w:jc w:val="left"/>
              <w:rPr>
                <w:szCs w:val="20"/>
                <w:lang w:val="sr-Cyrl-RS"/>
              </w:rPr>
            </w:pPr>
            <w:r>
              <w:rPr>
                <w:i/>
                <w:szCs w:val="20"/>
                <w:lang w:val="sr-Cyrl-RS"/>
              </w:rPr>
              <w:t xml:space="preserve">Активност се финансира кроз сарадњу са </w:t>
            </w:r>
            <w:r>
              <w:rPr>
                <w:i/>
                <w:szCs w:val="20"/>
                <w:lang w:val="hu-HU"/>
              </w:rPr>
              <w:t>UNICEF</w:t>
            </w:r>
            <w:r>
              <w:rPr>
                <w:i/>
                <w:szCs w:val="20"/>
                <w:lang w:val="sr-Cyrl-RS"/>
              </w:rPr>
              <w:t>-ом, без утицаја на буџет РС</w:t>
            </w:r>
          </w:p>
        </w:tc>
        <w:tc>
          <w:tcPr>
            <w:tcW w:w="1842" w:type="dxa"/>
            <w:vAlign w:val="center"/>
          </w:tcPr>
          <w:p w14:paraId="178D4477" w14:textId="2922DEA8" w:rsidR="00353520" w:rsidRPr="00F81D35" w:rsidRDefault="00353520" w:rsidP="009C6A57">
            <w:pPr>
              <w:ind w:left="0"/>
              <w:jc w:val="center"/>
              <w:rPr>
                <w:szCs w:val="20"/>
                <w:lang w:val="sr-Cyrl-RS"/>
              </w:rPr>
            </w:pPr>
            <w:r w:rsidRPr="00356B30">
              <w:rPr>
                <w:iCs/>
                <w:szCs w:val="20"/>
                <w:lang w:val="sr-Cyrl-RS"/>
              </w:rPr>
              <w:t>/</w:t>
            </w:r>
          </w:p>
        </w:tc>
        <w:tc>
          <w:tcPr>
            <w:tcW w:w="1701" w:type="dxa"/>
            <w:vAlign w:val="center"/>
          </w:tcPr>
          <w:p w14:paraId="21883B6F" w14:textId="39C49A83" w:rsidR="00353520" w:rsidRPr="00F81D35" w:rsidRDefault="00353520" w:rsidP="00AF205D">
            <w:pPr>
              <w:ind w:left="50"/>
              <w:jc w:val="center"/>
              <w:rPr>
                <w:szCs w:val="20"/>
                <w:lang w:val="sr-Cyrl-RS"/>
              </w:rPr>
            </w:pPr>
            <w:r w:rsidRPr="00356B30">
              <w:rPr>
                <w:iCs/>
                <w:szCs w:val="20"/>
                <w:lang w:val="sr-Cyrl-RS"/>
              </w:rPr>
              <w:t>/</w:t>
            </w:r>
          </w:p>
        </w:tc>
        <w:tc>
          <w:tcPr>
            <w:tcW w:w="1701" w:type="dxa"/>
            <w:vAlign w:val="center"/>
          </w:tcPr>
          <w:p w14:paraId="025CDFA1" w14:textId="4668785E" w:rsidR="00353520" w:rsidRPr="00F81D35" w:rsidRDefault="00353520" w:rsidP="00AF205D">
            <w:pPr>
              <w:ind w:left="60"/>
              <w:jc w:val="center"/>
              <w:rPr>
                <w:szCs w:val="20"/>
                <w:lang w:val="sr-Cyrl-RS"/>
              </w:rPr>
            </w:pPr>
            <w:r w:rsidRPr="00356B30">
              <w:rPr>
                <w:iCs/>
                <w:szCs w:val="20"/>
                <w:lang w:val="sr-Cyrl-RS"/>
              </w:rPr>
              <w:t>/</w:t>
            </w:r>
          </w:p>
        </w:tc>
      </w:tr>
      <w:tr w:rsidR="00D51763" w:rsidRPr="00F81D35" w14:paraId="12B07BCF" w14:textId="77777777" w:rsidTr="00D51763">
        <w:trPr>
          <w:trHeight w:val="329"/>
        </w:trPr>
        <w:tc>
          <w:tcPr>
            <w:tcW w:w="3261" w:type="dxa"/>
          </w:tcPr>
          <w:p w14:paraId="3A617FB1" w14:textId="11752B2E" w:rsidR="00D51763" w:rsidRPr="00795267" w:rsidRDefault="00D51763" w:rsidP="00D51763">
            <w:pPr>
              <w:pStyle w:val="ListParagraph"/>
              <w:numPr>
                <w:ilvl w:val="2"/>
                <w:numId w:val="16"/>
              </w:numPr>
              <w:ind w:left="456" w:hanging="548"/>
              <w:jc w:val="left"/>
              <w:rPr>
                <w:color w:val="auto"/>
                <w:szCs w:val="20"/>
                <w:lang w:val="sr-Cyrl-RS"/>
              </w:rPr>
            </w:pPr>
            <w:r w:rsidRPr="00795267">
              <w:rPr>
                <w:color w:val="auto"/>
                <w:szCs w:val="20"/>
                <w:lang w:val="sr-Cyrl-RS"/>
              </w:rPr>
              <w:t xml:space="preserve"> Анализа  потребе за изменама подзаконских аката о обухвату Рома и Ромкиња (реадмисија, бескућници, нерешена лична документа) здравственом заштитом</w:t>
            </w:r>
          </w:p>
        </w:tc>
        <w:tc>
          <w:tcPr>
            <w:tcW w:w="1417" w:type="dxa"/>
          </w:tcPr>
          <w:p w14:paraId="496C7B32" w14:textId="513DC7B2" w:rsidR="00D51763" w:rsidRPr="00F81D35" w:rsidRDefault="00D51763" w:rsidP="00D51763">
            <w:pPr>
              <w:ind w:left="31"/>
              <w:jc w:val="center"/>
              <w:rPr>
                <w:szCs w:val="20"/>
                <w:lang w:val="sr-Cyrl-RS"/>
              </w:rPr>
            </w:pPr>
            <w:r w:rsidRPr="00F81D35">
              <w:rPr>
                <w:szCs w:val="20"/>
                <w:lang w:val="sr-Cyrl-RS"/>
              </w:rPr>
              <w:t>МЗ</w:t>
            </w:r>
          </w:p>
        </w:tc>
        <w:tc>
          <w:tcPr>
            <w:tcW w:w="1559" w:type="dxa"/>
          </w:tcPr>
          <w:p w14:paraId="33A699BF" w14:textId="77777777" w:rsidR="00D51763" w:rsidRDefault="00D51763" w:rsidP="00D51763">
            <w:pPr>
              <w:ind w:left="38"/>
              <w:jc w:val="center"/>
              <w:rPr>
                <w:szCs w:val="20"/>
              </w:rPr>
            </w:pPr>
            <w:r w:rsidRPr="00760603">
              <w:rPr>
                <w:szCs w:val="20"/>
                <w:lang w:val="sr-Cyrl-RS"/>
              </w:rPr>
              <w:t>КИРС</w:t>
            </w:r>
          </w:p>
          <w:p w14:paraId="24CDB5EF" w14:textId="1964F92C" w:rsidR="00D51763" w:rsidRPr="00760603" w:rsidRDefault="00D51763" w:rsidP="00D51763">
            <w:pPr>
              <w:ind w:left="38"/>
              <w:jc w:val="center"/>
              <w:rPr>
                <w:szCs w:val="20"/>
              </w:rPr>
            </w:pPr>
            <w:r w:rsidRPr="00760603">
              <w:rPr>
                <w:szCs w:val="20"/>
                <w:lang w:val="sr-Cyrl-RS"/>
              </w:rPr>
              <w:t>МДУЛС</w:t>
            </w:r>
          </w:p>
          <w:p w14:paraId="02C95B55" w14:textId="51B7DD15" w:rsidR="00D51763" w:rsidRPr="00760603" w:rsidRDefault="00D51763" w:rsidP="00D51763">
            <w:pPr>
              <w:ind w:left="38"/>
              <w:jc w:val="center"/>
              <w:rPr>
                <w:szCs w:val="20"/>
              </w:rPr>
            </w:pPr>
            <w:r w:rsidRPr="00760603">
              <w:rPr>
                <w:szCs w:val="20"/>
                <w:lang w:val="sr-Cyrl-RS"/>
              </w:rPr>
              <w:t>МЗ</w:t>
            </w:r>
          </w:p>
          <w:p w14:paraId="61BF1B75" w14:textId="15A94F24" w:rsidR="00D51763" w:rsidRPr="00760603" w:rsidRDefault="00D51763" w:rsidP="00D51763">
            <w:pPr>
              <w:ind w:left="38"/>
              <w:jc w:val="center"/>
              <w:rPr>
                <w:szCs w:val="20"/>
              </w:rPr>
            </w:pPr>
            <w:r w:rsidRPr="00760603">
              <w:rPr>
                <w:szCs w:val="20"/>
                <w:lang w:val="sr-Cyrl-RS"/>
              </w:rPr>
              <w:t>МРЗБСП</w:t>
            </w:r>
          </w:p>
        </w:tc>
        <w:tc>
          <w:tcPr>
            <w:tcW w:w="1276" w:type="dxa"/>
          </w:tcPr>
          <w:p w14:paraId="7B8D3FBA" w14:textId="4A90E8C0" w:rsidR="00D51763" w:rsidRPr="00F81D35" w:rsidRDefault="00D51763" w:rsidP="00D51763">
            <w:pPr>
              <w:ind w:left="0"/>
              <w:jc w:val="center"/>
              <w:rPr>
                <w:szCs w:val="20"/>
                <w:lang w:val="sr-Cyrl-RS"/>
              </w:rPr>
            </w:pPr>
            <w:r w:rsidRPr="00E63039">
              <w:rPr>
                <w:szCs w:val="20"/>
                <w:lang w:val="sr-Cyrl-RS"/>
              </w:rPr>
              <w:t>4.квартал 202</w:t>
            </w:r>
            <w:r>
              <w:rPr>
                <w:szCs w:val="20"/>
                <w:lang w:val="sr-Cyrl-RS"/>
              </w:rPr>
              <w:t>6</w:t>
            </w:r>
            <w:r w:rsidRPr="00E63039">
              <w:rPr>
                <w:szCs w:val="20"/>
                <w:lang w:val="sr-Cyrl-RS"/>
              </w:rPr>
              <w:t>.</w:t>
            </w:r>
          </w:p>
        </w:tc>
        <w:tc>
          <w:tcPr>
            <w:tcW w:w="1701" w:type="dxa"/>
            <w:vAlign w:val="center"/>
          </w:tcPr>
          <w:p w14:paraId="0BB1F0CB" w14:textId="77777777" w:rsidR="00D51763" w:rsidRPr="0058130C" w:rsidRDefault="00D51763" w:rsidP="00D51763">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lang w:val="sr-Cyrl-RS"/>
              </w:rPr>
              <w:t>Буџет Републике Србије, раздео 27 – МЗ</w:t>
            </w:r>
          </w:p>
          <w:p w14:paraId="446F63D4" w14:textId="77777777" w:rsidR="00D51763" w:rsidRDefault="00D51763" w:rsidP="00D51763">
            <w:pPr>
              <w:pStyle w:val="BodyAAA"/>
              <w:rPr>
                <w:rFonts w:ascii="Times New Roman" w:hAnsi="Times New Roman" w:cs="Times New Roman"/>
                <w:sz w:val="20"/>
                <w:szCs w:val="20"/>
                <w:lang w:val="sr-Cyrl-RS"/>
              </w:rPr>
            </w:pPr>
            <w:r w:rsidRPr="0058130C">
              <w:rPr>
                <w:rFonts w:ascii="Times New Roman" w:hAnsi="Times New Roman" w:cs="Times New Roman"/>
                <w:sz w:val="20"/>
                <w:szCs w:val="20"/>
                <w:lang w:val="sr-Cyrl-RS"/>
              </w:rPr>
              <w:t>Извор 01</w:t>
            </w:r>
          </w:p>
          <w:p w14:paraId="00558BD2" w14:textId="77777777" w:rsidR="00D51763" w:rsidRDefault="00D51763" w:rsidP="00D51763">
            <w:pPr>
              <w:pStyle w:val="BodyAAA"/>
              <w:rPr>
                <w:rFonts w:ascii="Times New Roman" w:hAnsi="Times New Roman" w:cs="Times New Roman"/>
                <w:sz w:val="20"/>
                <w:szCs w:val="20"/>
                <w:lang w:val="sr-Cyrl-RS"/>
              </w:rPr>
            </w:pPr>
            <w:r>
              <w:rPr>
                <w:rFonts w:ascii="Times New Roman" w:hAnsi="Times New Roman" w:cs="Times New Roman"/>
                <w:sz w:val="20"/>
                <w:szCs w:val="20"/>
                <w:lang w:val="sr-Cyrl-RS"/>
              </w:rPr>
              <w:t>Програм 1801   ПА 0001</w:t>
            </w:r>
          </w:p>
          <w:p w14:paraId="74D2B5CF" w14:textId="6CE1958F" w:rsidR="00D51763" w:rsidRPr="0058130C" w:rsidRDefault="00D51763" w:rsidP="00D51763">
            <w:pPr>
              <w:pStyle w:val="BodyAAA"/>
              <w:rPr>
                <w:rFonts w:ascii="Times New Roman" w:hAnsi="Times New Roman" w:cs="Times New Roman"/>
                <w:color w:val="auto"/>
                <w:sz w:val="20"/>
                <w:szCs w:val="20"/>
                <w:lang w:val="sr-Cyrl-RS"/>
              </w:rPr>
            </w:pPr>
            <w:r>
              <w:rPr>
                <w:rFonts w:ascii="Times New Roman" w:hAnsi="Times New Roman" w:cs="Times New Roman"/>
                <w:sz w:val="20"/>
                <w:szCs w:val="20"/>
                <w:lang w:val="sr-Cyrl-RS"/>
              </w:rPr>
              <w:t>411, 412</w:t>
            </w:r>
          </w:p>
        </w:tc>
        <w:tc>
          <w:tcPr>
            <w:tcW w:w="1842" w:type="dxa"/>
            <w:vAlign w:val="center"/>
          </w:tcPr>
          <w:p w14:paraId="5295AE20" w14:textId="247AF1D2" w:rsidR="00D51763" w:rsidRPr="00F81D35" w:rsidRDefault="00D51763" w:rsidP="00D51763">
            <w:pPr>
              <w:ind w:left="0"/>
              <w:jc w:val="center"/>
              <w:rPr>
                <w:szCs w:val="20"/>
                <w:lang w:val="sr-Cyrl-RS"/>
              </w:rPr>
            </w:pPr>
            <w:r w:rsidRPr="00356B30">
              <w:rPr>
                <w:iCs/>
                <w:szCs w:val="20"/>
                <w:lang w:val="sr-Cyrl-RS"/>
              </w:rPr>
              <w:t>/</w:t>
            </w:r>
          </w:p>
        </w:tc>
        <w:tc>
          <w:tcPr>
            <w:tcW w:w="1701" w:type="dxa"/>
            <w:vAlign w:val="center"/>
          </w:tcPr>
          <w:p w14:paraId="5345D911" w14:textId="458F6960" w:rsidR="00D51763" w:rsidRPr="00F81D35" w:rsidRDefault="00D51763" w:rsidP="00D51763">
            <w:pPr>
              <w:ind w:left="50"/>
              <w:jc w:val="center"/>
              <w:rPr>
                <w:szCs w:val="20"/>
                <w:lang w:val="sr-Cyrl-RS"/>
              </w:rPr>
            </w:pPr>
            <w:r w:rsidRPr="00356B30">
              <w:rPr>
                <w:iCs/>
                <w:szCs w:val="20"/>
                <w:lang w:val="sr-Cyrl-RS"/>
              </w:rPr>
              <w:t>/</w:t>
            </w:r>
          </w:p>
        </w:tc>
        <w:tc>
          <w:tcPr>
            <w:tcW w:w="1701" w:type="dxa"/>
            <w:vAlign w:val="center"/>
          </w:tcPr>
          <w:p w14:paraId="39A53A0B" w14:textId="557ACAFC" w:rsidR="00D51763" w:rsidRPr="00F81D35" w:rsidRDefault="00D51763" w:rsidP="00D51763">
            <w:pPr>
              <w:ind w:left="60"/>
              <w:jc w:val="center"/>
              <w:rPr>
                <w:szCs w:val="20"/>
                <w:lang w:val="sr-Cyrl-RS"/>
              </w:rPr>
            </w:pPr>
            <w:r w:rsidRPr="00356B30">
              <w:rPr>
                <w:iCs/>
                <w:szCs w:val="20"/>
                <w:lang w:val="sr-Cyrl-RS"/>
              </w:rPr>
              <w:t>/</w:t>
            </w:r>
          </w:p>
        </w:tc>
      </w:tr>
      <w:tr w:rsidR="00303540" w:rsidRPr="00F81D35" w14:paraId="4131C666" w14:textId="77777777" w:rsidTr="009C6A57">
        <w:trPr>
          <w:trHeight w:val="329"/>
        </w:trPr>
        <w:tc>
          <w:tcPr>
            <w:tcW w:w="3261" w:type="dxa"/>
          </w:tcPr>
          <w:p w14:paraId="178A7670" w14:textId="5706432D" w:rsidR="00303540" w:rsidRPr="00795267" w:rsidRDefault="00303540" w:rsidP="00353520">
            <w:pPr>
              <w:pStyle w:val="ListParagraph"/>
              <w:numPr>
                <w:ilvl w:val="2"/>
                <w:numId w:val="16"/>
              </w:numPr>
              <w:ind w:left="456" w:hanging="548"/>
              <w:jc w:val="left"/>
              <w:rPr>
                <w:color w:val="auto"/>
                <w:szCs w:val="20"/>
                <w:lang w:val="sr-Cyrl-RS"/>
              </w:rPr>
            </w:pPr>
            <w:r w:rsidRPr="00795267">
              <w:rPr>
                <w:color w:val="auto"/>
                <w:szCs w:val="20"/>
                <w:lang w:val="sr-Cyrl-RS"/>
              </w:rPr>
              <w:t>Измена подзаконских аката о обухвату Рома и Ромкиња (реадмисија, бескућници, нерешена лична документа) здравственом заштитом</w:t>
            </w:r>
          </w:p>
        </w:tc>
        <w:tc>
          <w:tcPr>
            <w:tcW w:w="1417" w:type="dxa"/>
          </w:tcPr>
          <w:p w14:paraId="35EE700B" w14:textId="77F02648" w:rsidR="00303540" w:rsidRPr="00F81D35" w:rsidRDefault="00303540" w:rsidP="00353520">
            <w:pPr>
              <w:ind w:left="31"/>
              <w:jc w:val="center"/>
              <w:rPr>
                <w:szCs w:val="20"/>
                <w:lang w:val="sr-Cyrl-RS"/>
              </w:rPr>
            </w:pPr>
            <w:r w:rsidRPr="00F81D35">
              <w:rPr>
                <w:szCs w:val="20"/>
                <w:lang w:val="sr-Cyrl-RS"/>
              </w:rPr>
              <w:t>МЗ</w:t>
            </w:r>
          </w:p>
        </w:tc>
        <w:tc>
          <w:tcPr>
            <w:tcW w:w="1559" w:type="dxa"/>
          </w:tcPr>
          <w:p w14:paraId="449BA082" w14:textId="77777777" w:rsidR="00303540" w:rsidRDefault="00303540" w:rsidP="00353520">
            <w:pPr>
              <w:ind w:left="38"/>
              <w:jc w:val="center"/>
              <w:rPr>
                <w:szCs w:val="20"/>
              </w:rPr>
            </w:pPr>
            <w:r w:rsidRPr="00760603">
              <w:rPr>
                <w:szCs w:val="20"/>
                <w:lang w:val="sr-Cyrl-RS"/>
              </w:rPr>
              <w:t>КИРС</w:t>
            </w:r>
          </w:p>
          <w:p w14:paraId="33E80153" w14:textId="21696EC6" w:rsidR="00303540" w:rsidRPr="00760603" w:rsidRDefault="00303540" w:rsidP="00353520">
            <w:pPr>
              <w:ind w:left="38"/>
              <w:jc w:val="center"/>
              <w:rPr>
                <w:szCs w:val="20"/>
              </w:rPr>
            </w:pPr>
            <w:r w:rsidRPr="00760603">
              <w:rPr>
                <w:szCs w:val="20"/>
                <w:lang w:val="sr-Cyrl-RS"/>
              </w:rPr>
              <w:t>МДУЛС</w:t>
            </w:r>
          </w:p>
          <w:p w14:paraId="0AC50734" w14:textId="64CB69B6" w:rsidR="00303540" w:rsidRPr="00760603" w:rsidRDefault="00303540" w:rsidP="00353520">
            <w:pPr>
              <w:ind w:left="38"/>
              <w:jc w:val="center"/>
              <w:rPr>
                <w:szCs w:val="20"/>
              </w:rPr>
            </w:pPr>
            <w:r w:rsidRPr="00760603">
              <w:rPr>
                <w:szCs w:val="20"/>
                <w:lang w:val="sr-Cyrl-RS"/>
              </w:rPr>
              <w:t>МЗ</w:t>
            </w:r>
          </w:p>
          <w:p w14:paraId="174D292B" w14:textId="6AA34567" w:rsidR="00303540" w:rsidRPr="00760603" w:rsidRDefault="00303540" w:rsidP="00353520">
            <w:pPr>
              <w:ind w:left="38"/>
              <w:jc w:val="center"/>
              <w:rPr>
                <w:szCs w:val="20"/>
              </w:rPr>
            </w:pPr>
            <w:r w:rsidRPr="00760603">
              <w:rPr>
                <w:szCs w:val="20"/>
                <w:lang w:val="sr-Cyrl-RS"/>
              </w:rPr>
              <w:t>МРЗБСП</w:t>
            </w:r>
          </w:p>
        </w:tc>
        <w:tc>
          <w:tcPr>
            <w:tcW w:w="1276" w:type="dxa"/>
          </w:tcPr>
          <w:p w14:paraId="063121EE" w14:textId="6E88AC90" w:rsidR="00303540" w:rsidRPr="00F81D35" w:rsidRDefault="00303540" w:rsidP="00353520">
            <w:pPr>
              <w:ind w:left="37"/>
              <w:jc w:val="center"/>
              <w:rPr>
                <w:szCs w:val="20"/>
                <w:lang w:val="sr-Cyrl-RS"/>
              </w:rPr>
            </w:pPr>
            <w:r w:rsidRPr="00E63039">
              <w:rPr>
                <w:szCs w:val="20"/>
                <w:lang w:val="sr-Cyrl-RS"/>
              </w:rPr>
              <w:t>4.квартал 2027.</w:t>
            </w:r>
          </w:p>
        </w:tc>
        <w:tc>
          <w:tcPr>
            <w:tcW w:w="1701" w:type="dxa"/>
            <w:vAlign w:val="center"/>
          </w:tcPr>
          <w:p w14:paraId="66A99C29" w14:textId="77777777" w:rsidR="00303540" w:rsidRPr="0058130C" w:rsidRDefault="00303540" w:rsidP="00303540">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lang w:val="sr-Cyrl-RS"/>
              </w:rPr>
              <w:t>Буџет Републике Србије, раздео 27 – МЗ</w:t>
            </w:r>
          </w:p>
          <w:p w14:paraId="16319186" w14:textId="77777777" w:rsidR="00303540" w:rsidRDefault="00303540" w:rsidP="00303540">
            <w:pPr>
              <w:pStyle w:val="BodyAAA"/>
              <w:rPr>
                <w:rFonts w:ascii="Times New Roman" w:hAnsi="Times New Roman" w:cs="Times New Roman"/>
                <w:sz w:val="20"/>
                <w:szCs w:val="20"/>
                <w:lang w:val="sr-Cyrl-RS"/>
              </w:rPr>
            </w:pPr>
            <w:r w:rsidRPr="0058130C">
              <w:rPr>
                <w:rFonts w:ascii="Times New Roman" w:hAnsi="Times New Roman" w:cs="Times New Roman"/>
                <w:sz w:val="20"/>
                <w:szCs w:val="20"/>
                <w:lang w:val="sr-Cyrl-RS"/>
              </w:rPr>
              <w:t>Извор 01</w:t>
            </w:r>
          </w:p>
          <w:p w14:paraId="37A0C7DC" w14:textId="77777777" w:rsidR="00303540" w:rsidRDefault="00303540" w:rsidP="00303540">
            <w:pPr>
              <w:pStyle w:val="BodyAAA"/>
              <w:rPr>
                <w:rFonts w:ascii="Times New Roman" w:hAnsi="Times New Roman" w:cs="Times New Roman"/>
                <w:sz w:val="20"/>
                <w:szCs w:val="20"/>
                <w:lang w:val="sr-Cyrl-RS"/>
              </w:rPr>
            </w:pPr>
            <w:r>
              <w:rPr>
                <w:rFonts w:ascii="Times New Roman" w:hAnsi="Times New Roman" w:cs="Times New Roman"/>
                <w:sz w:val="20"/>
                <w:szCs w:val="20"/>
                <w:lang w:val="sr-Cyrl-RS"/>
              </w:rPr>
              <w:t>Програм 1801   ПА 0001</w:t>
            </w:r>
          </w:p>
          <w:p w14:paraId="25EF49A1" w14:textId="1EC6F613" w:rsidR="00303540" w:rsidRPr="00F81D35" w:rsidRDefault="00303540" w:rsidP="00303540">
            <w:pPr>
              <w:pStyle w:val="BodyAAA"/>
              <w:rPr>
                <w:rFonts w:ascii="Times New Roman" w:hAnsi="Times New Roman" w:cs="Times New Roman"/>
                <w:color w:val="auto"/>
                <w:sz w:val="20"/>
                <w:szCs w:val="20"/>
                <w:lang w:val="sr-Cyrl-RS"/>
              </w:rPr>
            </w:pPr>
            <w:r>
              <w:rPr>
                <w:rFonts w:ascii="Times New Roman" w:hAnsi="Times New Roman" w:cs="Times New Roman"/>
                <w:sz w:val="20"/>
                <w:szCs w:val="20"/>
                <w:lang w:val="sr-Cyrl-RS"/>
              </w:rPr>
              <w:t>411, 412</w:t>
            </w:r>
          </w:p>
        </w:tc>
        <w:tc>
          <w:tcPr>
            <w:tcW w:w="1842" w:type="dxa"/>
            <w:vAlign w:val="center"/>
          </w:tcPr>
          <w:p w14:paraId="67E878BB" w14:textId="18EAAE8B" w:rsidR="00303540" w:rsidRPr="00F81D35" w:rsidRDefault="00303540" w:rsidP="009C6A57">
            <w:pPr>
              <w:ind w:left="0"/>
              <w:jc w:val="center"/>
              <w:rPr>
                <w:szCs w:val="20"/>
                <w:lang w:val="sr-Cyrl-RS"/>
              </w:rPr>
            </w:pPr>
            <w:r>
              <w:rPr>
                <w:szCs w:val="20"/>
                <w:lang w:val="sr-Cyrl-RS"/>
              </w:rPr>
              <w:t>/</w:t>
            </w:r>
          </w:p>
        </w:tc>
        <w:tc>
          <w:tcPr>
            <w:tcW w:w="1701" w:type="dxa"/>
            <w:vAlign w:val="center"/>
          </w:tcPr>
          <w:p w14:paraId="5C6C9691" w14:textId="7E36B833" w:rsidR="00303540" w:rsidRPr="00F81D35" w:rsidRDefault="00303540" w:rsidP="00AF205D">
            <w:pPr>
              <w:ind w:left="50"/>
              <w:jc w:val="center"/>
              <w:rPr>
                <w:szCs w:val="20"/>
                <w:lang w:val="sr-Cyrl-RS"/>
              </w:rPr>
            </w:pPr>
            <w:r>
              <w:rPr>
                <w:szCs w:val="20"/>
                <w:lang w:val="sr-Cyrl-RS"/>
              </w:rPr>
              <w:t>/</w:t>
            </w:r>
          </w:p>
        </w:tc>
        <w:tc>
          <w:tcPr>
            <w:tcW w:w="1701" w:type="dxa"/>
            <w:vAlign w:val="center"/>
          </w:tcPr>
          <w:p w14:paraId="4CD92373" w14:textId="14457517" w:rsidR="00303540" w:rsidRPr="00F81D35" w:rsidRDefault="00303540" w:rsidP="00AF205D">
            <w:pPr>
              <w:ind w:left="60"/>
              <w:jc w:val="center"/>
              <w:rPr>
                <w:szCs w:val="20"/>
                <w:lang w:val="sr-Cyrl-RS"/>
              </w:rPr>
            </w:pPr>
            <w:r>
              <w:rPr>
                <w:szCs w:val="20"/>
                <w:lang w:val="sr-Cyrl-RS"/>
              </w:rPr>
              <w:t>/</w:t>
            </w:r>
          </w:p>
        </w:tc>
      </w:tr>
    </w:tbl>
    <w:p w14:paraId="4CB43DBB" w14:textId="6231B443" w:rsidR="00941E0D" w:rsidRDefault="00941E0D" w:rsidP="00365782">
      <w:pPr>
        <w:spacing w:after="0"/>
        <w:ind w:left="0" w:firstLine="0"/>
        <w:rPr>
          <w:szCs w:val="20"/>
        </w:rPr>
      </w:pPr>
    </w:p>
    <w:tbl>
      <w:tblPr>
        <w:tblStyle w:val="TableGrid"/>
        <w:tblW w:w="14459" w:type="dxa"/>
        <w:tblInd w:w="-147" w:type="dxa"/>
        <w:tblCellMar>
          <w:top w:w="12" w:type="dxa"/>
          <w:left w:w="107" w:type="dxa"/>
          <w:right w:w="19" w:type="dxa"/>
        </w:tblCellMar>
        <w:tblLook w:val="04A0" w:firstRow="1" w:lastRow="0" w:firstColumn="1" w:lastColumn="0" w:noHBand="0" w:noVBand="1"/>
      </w:tblPr>
      <w:tblGrid>
        <w:gridCol w:w="4403"/>
        <w:gridCol w:w="1126"/>
        <w:gridCol w:w="709"/>
        <w:gridCol w:w="3827"/>
        <w:gridCol w:w="1559"/>
        <w:gridCol w:w="709"/>
        <w:gridCol w:w="709"/>
        <w:gridCol w:w="1417"/>
      </w:tblGrid>
      <w:tr w:rsidR="00365782" w:rsidRPr="00F81D35" w14:paraId="02F6BA0C" w14:textId="77777777" w:rsidTr="000D4327">
        <w:trPr>
          <w:trHeight w:val="216"/>
        </w:trPr>
        <w:tc>
          <w:tcPr>
            <w:tcW w:w="14459" w:type="dxa"/>
            <w:gridSpan w:val="8"/>
            <w:tcBorders>
              <w:top w:val="single" w:sz="4" w:space="0" w:color="000000"/>
              <w:left w:val="single" w:sz="4" w:space="0" w:color="000000"/>
              <w:bottom w:val="single" w:sz="4" w:space="0" w:color="000000"/>
              <w:right w:val="single" w:sz="8" w:space="0" w:color="000000"/>
            </w:tcBorders>
            <w:shd w:val="clear" w:color="auto" w:fill="F7CAAC"/>
          </w:tcPr>
          <w:p w14:paraId="6FEA1A10" w14:textId="77777777" w:rsidR="00365782" w:rsidRPr="00F81D35" w:rsidRDefault="00365782" w:rsidP="000D4327">
            <w:pPr>
              <w:spacing w:after="0"/>
              <w:ind w:left="0" w:firstLine="0"/>
              <w:jc w:val="left"/>
              <w:rPr>
                <w:szCs w:val="20"/>
              </w:rPr>
            </w:pPr>
            <w:r w:rsidRPr="00F81D35">
              <w:rPr>
                <w:b/>
                <w:szCs w:val="20"/>
              </w:rPr>
              <w:t xml:space="preserve">Мера 5.2. Развијање и спровођење информативно-едукативних програма намењених Ромима и Ромкињама, већинском становништву и ангажованим у здравственом систему. </w:t>
            </w:r>
          </w:p>
        </w:tc>
      </w:tr>
      <w:tr w:rsidR="00365782" w:rsidRPr="00F81D35" w14:paraId="59D333B4" w14:textId="77777777" w:rsidTr="000D4327">
        <w:trPr>
          <w:trHeight w:val="311"/>
        </w:trPr>
        <w:tc>
          <w:tcPr>
            <w:tcW w:w="14459" w:type="dxa"/>
            <w:gridSpan w:val="8"/>
            <w:tcBorders>
              <w:top w:val="single" w:sz="4" w:space="0" w:color="000000"/>
              <w:left w:val="single" w:sz="4" w:space="0" w:color="000000"/>
              <w:bottom w:val="single" w:sz="4" w:space="0" w:color="000000"/>
              <w:right w:val="single" w:sz="8" w:space="0" w:color="000000"/>
            </w:tcBorders>
            <w:shd w:val="clear" w:color="auto" w:fill="F7CAAC"/>
          </w:tcPr>
          <w:p w14:paraId="4E4C2278" w14:textId="77777777" w:rsidR="00365782" w:rsidRPr="00F81D35" w:rsidRDefault="00365782" w:rsidP="000D4327">
            <w:pPr>
              <w:spacing w:after="0"/>
              <w:ind w:left="0" w:firstLine="0"/>
              <w:jc w:val="left"/>
              <w:rPr>
                <w:szCs w:val="20"/>
              </w:rPr>
            </w:pPr>
            <w:r w:rsidRPr="00F81D35">
              <w:rPr>
                <w:color w:val="222222"/>
                <w:szCs w:val="20"/>
              </w:rPr>
              <w:t xml:space="preserve">Институција одговорна за реализацију: Министарство здравља </w:t>
            </w:r>
          </w:p>
        </w:tc>
      </w:tr>
      <w:tr w:rsidR="00365782" w:rsidRPr="00F81D35" w14:paraId="5B47B8C2" w14:textId="77777777" w:rsidTr="000D4327">
        <w:trPr>
          <w:trHeight w:val="310"/>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7CAAC"/>
          </w:tcPr>
          <w:p w14:paraId="167376A1" w14:textId="63CD59C5" w:rsidR="00365782" w:rsidRPr="00F10EED" w:rsidRDefault="00365782" w:rsidP="000D4327">
            <w:pPr>
              <w:spacing w:after="0"/>
              <w:ind w:left="0" w:firstLine="0"/>
              <w:jc w:val="left"/>
              <w:rPr>
                <w:szCs w:val="20"/>
                <w:lang w:val="sr-Cyrl-RS"/>
              </w:rPr>
            </w:pPr>
            <w:r w:rsidRPr="00F81D35">
              <w:rPr>
                <w:szCs w:val="20"/>
              </w:rPr>
              <w:t xml:space="preserve">Период спровођења: </w:t>
            </w:r>
            <w:r w:rsidR="00F10EED">
              <w:rPr>
                <w:szCs w:val="20"/>
                <w:lang w:val="sr-Cyrl-RS"/>
              </w:rPr>
              <w:t>2026-2027</w:t>
            </w:r>
          </w:p>
        </w:tc>
        <w:tc>
          <w:tcPr>
            <w:tcW w:w="8221" w:type="dxa"/>
            <w:gridSpan w:val="5"/>
            <w:tcBorders>
              <w:top w:val="single" w:sz="4" w:space="0" w:color="000000"/>
              <w:left w:val="single" w:sz="4" w:space="0" w:color="000000"/>
              <w:bottom w:val="single" w:sz="4" w:space="0" w:color="000000"/>
              <w:right w:val="single" w:sz="8" w:space="0" w:color="000000"/>
            </w:tcBorders>
            <w:shd w:val="clear" w:color="auto" w:fill="F7CAAC"/>
          </w:tcPr>
          <w:p w14:paraId="669ACA17" w14:textId="77777777" w:rsidR="00365782" w:rsidRPr="00F81D35" w:rsidRDefault="00365782" w:rsidP="000D4327">
            <w:pPr>
              <w:spacing w:after="0"/>
              <w:ind w:left="1" w:firstLine="0"/>
              <w:jc w:val="left"/>
              <w:rPr>
                <w:szCs w:val="20"/>
              </w:rPr>
            </w:pPr>
            <w:r w:rsidRPr="00F81D35">
              <w:rPr>
                <w:szCs w:val="20"/>
              </w:rPr>
              <w:t xml:space="preserve">Тип мере: Информативно-едукативна </w:t>
            </w:r>
          </w:p>
        </w:tc>
      </w:tr>
      <w:tr w:rsidR="00365782" w:rsidRPr="00F81D35" w14:paraId="5AE8DF2A" w14:textId="77777777" w:rsidTr="000D4327">
        <w:trPr>
          <w:trHeight w:val="310"/>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7CAAC"/>
          </w:tcPr>
          <w:p w14:paraId="6987D399" w14:textId="77777777" w:rsidR="00365782" w:rsidRPr="00F81D35" w:rsidRDefault="00365782" w:rsidP="000D4327">
            <w:pPr>
              <w:spacing w:after="0"/>
              <w:ind w:left="0" w:firstLine="0"/>
              <w:jc w:val="left"/>
              <w:rPr>
                <w:szCs w:val="20"/>
              </w:rPr>
            </w:pPr>
            <w:r w:rsidRPr="00F81D35">
              <w:rPr>
                <w:szCs w:val="20"/>
              </w:rPr>
              <w:t xml:space="preserve">Прописи које је потребно изменити/усвојити за спровођење мере: </w:t>
            </w:r>
          </w:p>
        </w:tc>
        <w:tc>
          <w:tcPr>
            <w:tcW w:w="8221" w:type="dxa"/>
            <w:gridSpan w:val="5"/>
            <w:tcBorders>
              <w:top w:val="single" w:sz="4" w:space="0" w:color="000000"/>
              <w:left w:val="single" w:sz="4" w:space="0" w:color="000000"/>
              <w:bottom w:val="single" w:sz="4" w:space="0" w:color="000000"/>
              <w:right w:val="single" w:sz="8" w:space="0" w:color="000000"/>
            </w:tcBorders>
            <w:shd w:val="clear" w:color="auto" w:fill="F7CAAC"/>
          </w:tcPr>
          <w:p w14:paraId="1ACD8EB8" w14:textId="77777777" w:rsidR="00365782" w:rsidRPr="00F81D35" w:rsidRDefault="00365782" w:rsidP="000D4327">
            <w:pPr>
              <w:spacing w:after="0"/>
              <w:ind w:left="1" w:firstLine="0"/>
              <w:jc w:val="left"/>
              <w:rPr>
                <w:szCs w:val="20"/>
              </w:rPr>
            </w:pPr>
            <w:r w:rsidRPr="00F81D35">
              <w:rPr>
                <w:szCs w:val="20"/>
              </w:rPr>
              <w:t xml:space="preserve"> </w:t>
            </w:r>
          </w:p>
        </w:tc>
      </w:tr>
      <w:tr w:rsidR="00365782" w:rsidRPr="00F81D35" w14:paraId="0947C37B" w14:textId="77777777" w:rsidTr="000D4327">
        <w:trPr>
          <w:trHeight w:val="964"/>
        </w:trPr>
        <w:tc>
          <w:tcPr>
            <w:tcW w:w="4403" w:type="dxa"/>
            <w:tcBorders>
              <w:top w:val="single" w:sz="4" w:space="0" w:color="000000"/>
              <w:left w:val="single" w:sz="4" w:space="0" w:color="000000"/>
              <w:bottom w:val="single" w:sz="4" w:space="0" w:color="000000"/>
              <w:right w:val="single" w:sz="4" w:space="0" w:color="000000"/>
            </w:tcBorders>
            <w:shd w:val="clear" w:color="auto" w:fill="D9D9D9"/>
          </w:tcPr>
          <w:p w14:paraId="5B868BEC" w14:textId="77777777" w:rsidR="00365782" w:rsidRDefault="00365782" w:rsidP="000D4327">
            <w:pPr>
              <w:spacing w:after="0"/>
              <w:ind w:left="0" w:right="17" w:firstLine="0"/>
              <w:jc w:val="center"/>
              <w:rPr>
                <w:szCs w:val="20"/>
              </w:rPr>
            </w:pPr>
            <w:r w:rsidRPr="00F81D35">
              <w:rPr>
                <w:szCs w:val="20"/>
              </w:rPr>
              <w:t xml:space="preserve">Показатељ(и) на нивоу мере </w:t>
            </w:r>
          </w:p>
          <w:p w14:paraId="32C6428C" w14:textId="3CC0393C" w:rsidR="00C94117" w:rsidRPr="00F81D35" w:rsidRDefault="00C94117" w:rsidP="000D4327">
            <w:pPr>
              <w:spacing w:after="0"/>
              <w:ind w:left="0" w:right="17" w:firstLine="0"/>
              <w:jc w:val="center"/>
              <w:rPr>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9D9D9"/>
          </w:tcPr>
          <w:p w14:paraId="7AF3CB19" w14:textId="77777777" w:rsidR="00365782" w:rsidRPr="00F81D35" w:rsidRDefault="00365782" w:rsidP="000D4327">
            <w:pPr>
              <w:spacing w:after="0"/>
              <w:ind w:left="0" w:right="20" w:firstLine="0"/>
              <w:jc w:val="center"/>
              <w:rPr>
                <w:szCs w:val="20"/>
              </w:rPr>
            </w:pPr>
            <w:r w:rsidRPr="00F81D35">
              <w:rPr>
                <w:szCs w:val="20"/>
              </w:rPr>
              <w:t xml:space="preserve">Јединица мере </w:t>
            </w:r>
          </w:p>
          <w:p w14:paraId="75C380E7" w14:textId="77777777" w:rsidR="00365782" w:rsidRPr="00F81D35" w:rsidRDefault="00365782" w:rsidP="000D4327">
            <w:pPr>
              <w:spacing w:after="0"/>
              <w:ind w:left="25" w:firstLine="0"/>
              <w:jc w:val="center"/>
              <w:rPr>
                <w:szCs w:val="20"/>
              </w:rPr>
            </w:pPr>
            <w:r w:rsidRPr="00F81D35">
              <w:rPr>
                <w:szCs w:val="20"/>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3523D0" w14:textId="77777777" w:rsidR="00365782" w:rsidRPr="00F81D35" w:rsidRDefault="00365782" w:rsidP="000D4327">
            <w:pPr>
              <w:spacing w:after="0"/>
              <w:ind w:left="0" w:right="20" w:firstLine="0"/>
              <w:jc w:val="center"/>
              <w:rPr>
                <w:szCs w:val="20"/>
              </w:rPr>
            </w:pPr>
            <w:r w:rsidRPr="00F81D35">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9ABD32E" w14:textId="77777777" w:rsidR="00365782" w:rsidRDefault="00365782" w:rsidP="000D4327">
            <w:pPr>
              <w:spacing w:after="0"/>
              <w:ind w:left="0" w:firstLine="0"/>
              <w:jc w:val="center"/>
              <w:rPr>
                <w:szCs w:val="20"/>
              </w:rPr>
            </w:pPr>
            <w:r w:rsidRPr="00F81D35">
              <w:rPr>
                <w:szCs w:val="20"/>
              </w:rPr>
              <w:t xml:space="preserve">Почетна </w:t>
            </w:r>
          </w:p>
          <w:p w14:paraId="2FD165C7" w14:textId="77777777" w:rsidR="00365782" w:rsidRDefault="00365782" w:rsidP="000D4327">
            <w:pPr>
              <w:spacing w:after="0"/>
              <w:ind w:left="0" w:firstLine="0"/>
              <w:jc w:val="center"/>
              <w:rPr>
                <w:szCs w:val="20"/>
              </w:rPr>
            </w:pPr>
            <w:r w:rsidRPr="00F81D35">
              <w:rPr>
                <w:szCs w:val="20"/>
              </w:rPr>
              <w:t xml:space="preserve">вредност </w:t>
            </w:r>
          </w:p>
          <w:p w14:paraId="0F3A4383" w14:textId="35607D5A" w:rsidR="00365782" w:rsidRPr="00F81D35" w:rsidRDefault="00365782" w:rsidP="007B6F18">
            <w:pPr>
              <w:spacing w:after="0"/>
              <w:ind w:left="0" w:firstLine="0"/>
              <w:jc w:val="center"/>
              <w:rPr>
                <w:szCs w:val="20"/>
              </w:rPr>
            </w:pPr>
            <w:r w:rsidRPr="00F81D35">
              <w:rPr>
                <w:szCs w:val="20"/>
              </w:rPr>
              <w:t>(</w:t>
            </w:r>
            <w:r w:rsidRPr="00F81D35">
              <w:rPr>
                <w:i/>
                <w:szCs w:val="20"/>
              </w:rPr>
              <w:t>базна годин</w:t>
            </w:r>
            <w:r w:rsidRPr="00F81D35">
              <w:rPr>
                <w:szCs w:val="20"/>
              </w:rPr>
              <w:t>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93C9F41" w14:textId="6BA35646" w:rsidR="00365782" w:rsidRDefault="00365782" w:rsidP="000D4327">
            <w:pPr>
              <w:spacing w:after="0"/>
              <w:ind w:left="0" w:right="69" w:firstLine="0"/>
              <w:jc w:val="center"/>
              <w:rPr>
                <w:szCs w:val="20"/>
              </w:rPr>
            </w:pPr>
            <w:r w:rsidRPr="00F81D35">
              <w:rPr>
                <w:szCs w:val="20"/>
              </w:rPr>
              <w:t xml:space="preserve"> Циљ</w:t>
            </w:r>
            <w:r w:rsidR="008507B7">
              <w:rPr>
                <w:szCs w:val="20"/>
              </w:rPr>
              <w:t>а</w:t>
            </w:r>
            <w:r w:rsidRPr="00F81D35">
              <w:rPr>
                <w:szCs w:val="20"/>
              </w:rPr>
              <w:t>на</w:t>
            </w:r>
          </w:p>
          <w:p w14:paraId="35B64FF7" w14:textId="77777777" w:rsidR="00365782" w:rsidRDefault="00365782" w:rsidP="000D4327">
            <w:pPr>
              <w:spacing w:after="0"/>
              <w:ind w:left="0" w:firstLine="0"/>
              <w:jc w:val="center"/>
              <w:rPr>
                <w:szCs w:val="20"/>
              </w:rPr>
            </w:pPr>
            <w:r w:rsidRPr="00F81D35">
              <w:rPr>
                <w:szCs w:val="20"/>
              </w:rPr>
              <w:t xml:space="preserve"> вредност </w:t>
            </w:r>
          </w:p>
          <w:p w14:paraId="2E2677EB" w14:textId="77777777" w:rsidR="00365782" w:rsidRPr="00F81D35" w:rsidRDefault="00365782" w:rsidP="000D4327">
            <w:pPr>
              <w:spacing w:after="0"/>
              <w:ind w:left="0" w:firstLine="0"/>
              <w:jc w:val="center"/>
              <w:rPr>
                <w:szCs w:val="20"/>
              </w:rPr>
            </w:pPr>
            <w:r w:rsidRPr="00F81D35">
              <w:rPr>
                <w:szCs w:val="20"/>
              </w:rPr>
              <w:t xml:space="preserve"> (2026) </w:t>
            </w:r>
          </w:p>
        </w:tc>
        <w:tc>
          <w:tcPr>
            <w:tcW w:w="1417" w:type="dxa"/>
            <w:tcBorders>
              <w:top w:val="single" w:sz="4" w:space="0" w:color="000000"/>
              <w:left w:val="single" w:sz="4" w:space="0" w:color="000000"/>
              <w:bottom w:val="single" w:sz="4" w:space="0" w:color="000000"/>
              <w:right w:val="single" w:sz="8" w:space="0" w:color="000000"/>
            </w:tcBorders>
            <w:shd w:val="clear" w:color="auto" w:fill="D9D9D9"/>
          </w:tcPr>
          <w:p w14:paraId="14D34D43" w14:textId="31A926B4" w:rsidR="00365782" w:rsidRPr="00F81D35"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(2027) </w:t>
            </w:r>
          </w:p>
        </w:tc>
      </w:tr>
      <w:tr w:rsidR="00365782" w:rsidRPr="00F81D35" w14:paraId="2D15D38E" w14:textId="77777777" w:rsidTr="000D4327">
        <w:trPr>
          <w:trHeight w:val="877"/>
        </w:trPr>
        <w:tc>
          <w:tcPr>
            <w:tcW w:w="4403" w:type="dxa"/>
            <w:tcBorders>
              <w:top w:val="single" w:sz="4" w:space="0" w:color="000000"/>
              <w:left w:val="single" w:sz="4" w:space="0" w:color="000000"/>
              <w:bottom w:val="single" w:sz="4" w:space="0" w:color="000000"/>
              <w:right w:val="single" w:sz="4" w:space="0" w:color="000000"/>
            </w:tcBorders>
          </w:tcPr>
          <w:p w14:paraId="21230BBE" w14:textId="77777777" w:rsidR="00365782" w:rsidRPr="00F81D35" w:rsidRDefault="00365782" w:rsidP="000D4327">
            <w:pPr>
              <w:spacing w:after="0"/>
              <w:ind w:left="720" w:hanging="720"/>
              <w:jc w:val="left"/>
              <w:rPr>
                <w:szCs w:val="20"/>
              </w:rPr>
            </w:pPr>
            <w:r w:rsidRPr="00F81D35">
              <w:rPr>
                <w:color w:val="181717"/>
                <w:szCs w:val="20"/>
              </w:rPr>
              <w:t>5.2.1.</w:t>
            </w:r>
            <w:r w:rsidRPr="00F81D35">
              <w:rPr>
                <w:rFonts w:ascii="Arial" w:eastAsia="Arial" w:hAnsi="Arial" w:cs="Arial"/>
                <w:color w:val="181717"/>
                <w:szCs w:val="20"/>
              </w:rPr>
              <w:t xml:space="preserve"> </w:t>
            </w:r>
            <w:r w:rsidRPr="00F81D35">
              <w:rPr>
                <w:rFonts w:ascii="Arial" w:eastAsia="Arial" w:hAnsi="Arial" w:cs="Arial"/>
                <w:color w:val="181717"/>
                <w:szCs w:val="20"/>
              </w:rPr>
              <w:tab/>
            </w:r>
            <w:r w:rsidRPr="00F81D35">
              <w:rPr>
                <w:color w:val="181717"/>
                <w:szCs w:val="20"/>
              </w:rPr>
              <w:t xml:space="preserve">Број информативно едукативних </w:t>
            </w:r>
            <w:r w:rsidRPr="00F81D35">
              <w:rPr>
                <w:color w:val="181717"/>
                <w:szCs w:val="20"/>
                <w:lang w:val="sr-Cyrl-RS"/>
              </w:rPr>
              <w:t>програма</w:t>
            </w:r>
          </w:p>
        </w:tc>
        <w:tc>
          <w:tcPr>
            <w:tcW w:w="1126" w:type="dxa"/>
            <w:tcBorders>
              <w:top w:val="single" w:sz="4" w:space="0" w:color="000000"/>
              <w:left w:val="single" w:sz="4" w:space="0" w:color="000000"/>
              <w:bottom w:val="single" w:sz="4" w:space="0" w:color="000000"/>
              <w:right w:val="single" w:sz="4" w:space="0" w:color="000000"/>
            </w:tcBorders>
          </w:tcPr>
          <w:p w14:paraId="58864B7E" w14:textId="77777777" w:rsidR="00365782" w:rsidRPr="00F81D35" w:rsidRDefault="00365782" w:rsidP="000D4327">
            <w:pPr>
              <w:spacing w:after="0"/>
              <w:ind w:left="0" w:right="16" w:firstLine="0"/>
              <w:jc w:val="center"/>
              <w:rPr>
                <w:szCs w:val="20"/>
              </w:rPr>
            </w:pPr>
            <w:r w:rsidRPr="00F81D35">
              <w:rPr>
                <w:szCs w:val="20"/>
              </w:rPr>
              <w:t xml:space="preserve">Број </w:t>
            </w:r>
          </w:p>
        </w:tc>
        <w:tc>
          <w:tcPr>
            <w:tcW w:w="4536" w:type="dxa"/>
            <w:gridSpan w:val="2"/>
            <w:tcBorders>
              <w:top w:val="single" w:sz="4" w:space="0" w:color="000000"/>
              <w:left w:val="single" w:sz="4" w:space="0" w:color="000000"/>
              <w:bottom w:val="single" w:sz="4" w:space="0" w:color="000000"/>
              <w:right w:val="single" w:sz="4" w:space="0" w:color="000000"/>
            </w:tcBorders>
          </w:tcPr>
          <w:p w14:paraId="330B07F3" w14:textId="5D882BAB" w:rsidR="00365782" w:rsidRPr="005E49C7" w:rsidRDefault="00312FA8" w:rsidP="00312FA8">
            <w:pPr>
              <w:spacing w:after="0"/>
              <w:ind w:left="0" w:right="21" w:firstLine="0"/>
              <w:jc w:val="center"/>
              <w:rPr>
                <w:szCs w:val="20"/>
                <w:lang w:val="sr-Cyrl-RS"/>
              </w:rPr>
            </w:pPr>
            <w:r>
              <w:rPr>
                <w:color w:val="222222"/>
                <w:szCs w:val="20"/>
                <w:lang w:val="sr-Cyrl-RS"/>
              </w:rPr>
              <w:t>МЗ</w:t>
            </w:r>
            <w:r w:rsidR="00365782" w:rsidRPr="00F81D35">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93CD3B0" w14:textId="2638F0FB" w:rsidR="00365782" w:rsidRPr="005E49C7" w:rsidRDefault="005E49C7" w:rsidP="000D4327">
            <w:pPr>
              <w:spacing w:after="0"/>
              <w:ind w:left="0" w:right="22" w:firstLine="0"/>
              <w:jc w:val="center"/>
              <w:rPr>
                <w:szCs w:val="20"/>
                <w:lang w:val="sr-Cyrl-RS"/>
              </w:rPr>
            </w:pPr>
            <w:r>
              <w:rPr>
                <w:szCs w:val="20"/>
                <w:lang w:val="sr-Cyrl-RS"/>
              </w:rPr>
              <w:t>1</w:t>
            </w:r>
          </w:p>
        </w:tc>
        <w:tc>
          <w:tcPr>
            <w:tcW w:w="1418" w:type="dxa"/>
            <w:gridSpan w:val="2"/>
            <w:tcBorders>
              <w:top w:val="single" w:sz="4" w:space="0" w:color="000000"/>
              <w:left w:val="single" w:sz="4" w:space="0" w:color="000000"/>
              <w:bottom w:val="single" w:sz="4" w:space="0" w:color="000000"/>
              <w:right w:val="single" w:sz="4" w:space="0" w:color="000000"/>
            </w:tcBorders>
          </w:tcPr>
          <w:p w14:paraId="3D91DBAF" w14:textId="7181939D" w:rsidR="00365782" w:rsidRPr="005E49C7" w:rsidRDefault="005E49C7" w:rsidP="000D4327">
            <w:pPr>
              <w:spacing w:after="0"/>
              <w:ind w:left="0" w:right="16" w:firstLine="0"/>
              <w:jc w:val="center"/>
              <w:rPr>
                <w:szCs w:val="20"/>
                <w:lang w:val="sr-Cyrl-RS"/>
              </w:rPr>
            </w:pPr>
            <w:r>
              <w:rPr>
                <w:szCs w:val="20"/>
                <w:lang w:val="sr-Cyrl-RS"/>
              </w:rPr>
              <w:t>1</w:t>
            </w:r>
          </w:p>
        </w:tc>
        <w:tc>
          <w:tcPr>
            <w:tcW w:w="1417" w:type="dxa"/>
            <w:tcBorders>
              <w:top w:val="single" w:sz="4" w:space="0" w:color="000000"/>
              <w:left w:val="single" w:sz="4" w:space="0" w:color="000000"/>
              <w:bottom w:val="single" w:sz="4" w:space="0" w:color="000000"/>
              <w:right w:val="single" w:sz="8" w:space="0" w:color="000000"/>
            </w:tcBorders>
          </w:tcPr>
          <w:p w14:paraId="1FA58CC3" w14:textId="1308E45A" w:rsidR="00365782" w:rsidRPr="005E49C7" w:rsidRDefault="005E49C7" w:rsidP="000D4327">
            <w:pPr>
              <w:spacing w:after="0"/>
              <w:ind w:left="0" w:right="25" w:firstLine="0"/>
              <w:jc w:val="center"/>
              <w:rPr>
                <w:szCs w:val="20"/>
                <w:lang w:val="sr-Cyrl-RS"/>
              </w:rPr>
            </w:pPr>
            <w:r>
              <w:rPr>
                <w:szCs w:val="20"/>
                <w:lang w:val="sr-Cyrl-RS"/>
              </w:rPr>
              <w:t>1</w:t>
            </w:r>
          </w:p>
        </w:tc>
      </w:tr>
      <w:tr w:rsidR="00365782" w:rsidRPr="00F81D35" w14:paraId="5E7FD31B" w14:textId="77777777" w:rsidTr="000D4327">
        <w:trPr>
          <w:trHeight w:val="278"/>
        </w:trPr>
        <w:tc>
          <w:tcPr>
            <w:tcW w:w="4403" w:type="dxa"/>
            <w:vMerge w:val="restart"/>
            <w:tcBorders>
              <w:top w:val="single" w:sz="4" w:space="0" w:color="000000"/>
              <w:left w:val="single" w:sz="4" w:space="0" w:color="000000"/>
              <w:right w:val="single" w:sz="4" w:space="0" w:color="000000"/>
            </w:tcBorders>
            <w:shd w:val="clear" w:color="auto" w:fill="A8D08D"/>
          </w:tcPr>
          <w:p w14:paraId="3961C9B3" w14:textId="77777777" w:rsidR="00365782" w:rsidRPr="00F81D35" w:rsidRDefault="00365782" w:rsidP="000D4327">
            <w:pPr>
              <w:spacing w:after="0"/>
              <w:ind w:left="0" w:firstLine="0"/>
              <w:jc w:val="left"/>
              <w:rPr>
                <w:szCs w:val="20"/>
              </w:rPr>
            </w:pPr>
            <w:r w:rsidRPr="00F81D35">
              <w:rPr>
                <w:szCs w:val="20"/>
              </w:rPr>
              <w:t xml:space="preserve">Извор финансирања мере </w:t>
            </w:r>
          </w:p>
          <w:p w14:paraId="7783AD11" w14:textId="77777777" w:rsidR="00365782" w:rsidRPr="00F81D35" w:rsidRDefault="00365782" w:rsidP="000D4327">
            <w:pPr>
              <w:spacing w:after="160"/>
              <w:ind w:left="0" w:firstLine="0"/>
              <w:jc w:val="left"/>
              <w:rPr>
                <w:szCs w:val="20"/>
              </w:rPr>
            </w:pPr>
            <w:r w:rsidRPr="00F81D35">
              <w:rPr>
                <w:szCs w:val="20"/>
              </w:rPr>
              <w:t xml:space="preserve"> </w:t>
            </w:r>
          </w:p>
        </w:tc>
        <w:tc>
          <w:tcPr>
            <w:tcW w:w="5662"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11936B9A" w14:textId="77777777" w:rsidR="00365782" w:rsidRPr="00F81D35" w:rsidRDefault="00365782" w:rsidP="000D4327">
            <w:pPr>
              <w:spacing w:after="0"/>
              <w:ind w:left="1" w:firstLine="0"/>
              <w:jc w:val="left"/>
              <w:rPr>
                <w:szCs w:val="20"/>
              </w:rPr>
            </w:pPr>
            <w:r w:rsidRPr="00F81D35">
              <w:rPr>
                <w:szCs w:val="20"/>
              </w:rPr>
              <w:t xml:space="preserve">Веза са програмским буџетом </w:t>
            </w:r>
          </w:p>
          <w:p w14:paraId="5F93A153" w14:textId="77777777" w:rsidR="00365782" w:rsidRPr="00F81D35" w:rsidRDefault="00365782" w:rsidP="000D4327">
            <w:pPr>
              <w:spacing w:after="0"/>
              <w:ind w:left="1" w:firstLine="0"/>
              <w:jc w:val="left"/>
              <w:rPr>
                <w:szCs w:val="20"/>
              </w:rPr>
            </w:pPr>
            <w:r w:rsidRPr="00F81D35">
              <w:rPr>
                <w:szCs w:val="20"/>
              </w:rPr>
              <w:t xml:space="preserve"> </w:t>
            </w:r>
          </w:p>
        </w:tc>
        <w:tc>
          <w:tcPr>
            <w:tcW w:w="4394" w:type="dxa"/>
            <w:gridSpan w:val="4"/>
            <w:tcBorders>
              <w:top w:val="single" w:sz="4" w:space="0" w:color="000000"/>
              <w:left w:val="single" w:sz="4" w:space="0" w:color="000000"/>
              <w:bottom w:val="single" w:sz="4" w:space="0" w:color="000000"/>
              <w:right w:val="single" w:sz="8" w:space="0" w:color="000000"/>
            </w:tcBorders>
            <w:shd w:val="clear" w:color="auto" w:fill="A8D08D"/>
          </w:tcPr>
          <w:p w14:paraId="3DA0D7B3" w14:textId="77777777" w:rsidR="00365782" w:rsidRPr="00F81D35" w:rsidRDefault="00365782" w:rsidP="000D4327">
            <w:pPr>
              <w:spacing w:after="0"/>
              <w:ind w:left="0" w:right="85" w:firstLine="0"/>
              <w:jc w:val="center"/>
              <w:rPr>
                <w:szCs w:val="20"/>
              </w:rPr>
            </w:pPr>
            <w:r w:rsidRPr="00F81D35">
              <w:rPr>
                <w:szCs w:val="20"/>
              </w:rPr>
              <w:t xml:space="preserve">Укупна процењена финансијска средства у 000 дин </w:t>
            </w:r>
          </w:p>
        </w:tc>
      </w:tr>
      <w:tr w:rsidR="00365782" w:rsidRPr="00F81D35" w14:paraId="5343F93C" w14:textId="77777777" w:rsidTr="002A667D">
        <w:trPr>
          <w:trHeight w:val="278"/>
        </w:trPr>
        <w:tc>
          <w:tcPr>
            <w:tcW w:w="4403" w:type="dxa"/>
            <w:vMerge/>
            <w:tcBorders>
              <w:left w:val="single" w:sz="4" w:space="0" w:color="000000"/>
              <w:bottom w:val="single" w:sz="4" w:space="0" w:color="000000"/>
              <w:right w:val="single" w:sz="4" w:space="0" w:color="000000"/>
            </w:tcBorders>
          </w:tcPr>
          <w:p w14:paraId="68D28DEB" w14:textId="77777777" w:rsidR="00365782" w:rsidRPr="00F81D35" w:rsidRDefault="00365782" w:rsidP="000D4327">
            <w:pPr>
              <w:spacing w:after="160"/>
              <w:ind w:left="0" w:firstLine="0"/>
              <w:jc w:val="left"/>
              <w:rPr>
                <w:szCs w:val="20"/>
              </w:rPr>
            </w:pPr>
          </w:p>
        </w:tc>
        <w:tc>
          <w:tcPr>
            <w:tcW w:w="5662" w:type="dxa"/>
            <w:gridSpan w:val="3"/>
            <w:vMerge/>
            <w:tcBorders>
              <w:top w:val="nil"/>
              <w:left w:val="single" w:sz="4" w:space="0" w:color="000000"/>
              <w:bottom w:val="single" w:sz="4" w:space="0" w:color="000000"/>
              <w:right w:val="single" w:sz="4" w:space="0" w:color="000000"/>
            </w:tcBorders>
          </w:tcPr>
          <w:p w14:paraId="709B6BC6" w14:textId="77777777" w:rsidR="00365782" w:rsidRPr="00F81D35" w:rsidRDefault="00365782" w:rsidP="000D4327">
            <w:pPr>
              <w:spacing w:after="160"/>
              <w:ind w:left="0"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582915B" w14:textId="77777777" w:rsidR="00365782" w:rsidRPr="00F81D35" w:rsidRDefault="00365782" w:rsidP="002A667D">
            <w:pPr>
              <w:ind w:left="0"/>
              <w:jc w:val="center"/>
              <w:rPr>
                <w:szCs w:val="20"/>
                <w:lang w:val="sr-Cyrl-RS"/>
              </w:rPr>
            </w:pPr>
            <w:r w:rsidRPr="00F81D35">
              <w:rPr>
                <w:szCs w:val="20"/>
                <w:lang w:val="sr-Cyrl-RS"/>
              </w:rPr>
              <w:t>2026</w:t>
            </w:r>
          </w:p>
        </w:tc>
        <w:tc>
          <w:tcPr>
            <w:tcW w:w="2126" w:type="dxa"/>
            <w:gridSpan w:val="2"/>
            <w:tcBorders>
              <w:top w:val="single" w:sz="4" w:space="0" w:color="000000"/>
              <w:left w:val="single" w:sz="4" w:space="0" w:color="000000"/>
              <w:bottom w:val="single" w:sz="4" w:space="0" w:color="000000"/>
              <w:right w:val="single" w:sz="8" w:space="0" w:color="000000"/>
            </w:tcBorders>
            <w:shd w:val="clear" w:color="auto" w:fill="A8D08D"/>
            <w:vAlign w:val="center"/>
          </w:tcPr>
          <w:p w14:paraId="4D0EFE70" w14:textId="77777777" w:rsidR="00365782" w:rsidRPr="00F81D35" w:rsidRDefault="00365782" w:rsidP="002A667D">
            <w:pPr>
              <w:ind w:left="0"/>
              <w:jc w:val="center"/>
              <w:rPr>
                <w:szCs w:val="20"/>
                <w:lang w:val="sr-Cyrl-RS"/>
              </w:rPr>
            </w:pPr>
            <w:r w:rsidRPr="00F81D35">
              <w:rPr>
                <w:szCs w:val="20"/>
                <w:lang w:val="sr-Cyrl-RS"/>
              </w:rPr>
              <w:t>2027</w:t>
            </w:r>
          </w:p>
        </w:tc>
      </w:tr>
      <w:tr w:rsidR="0030573A" w:rsidRPr="00F81D35" w14:paraId="686B8B54" w14:textId="77777777" w:rsidTr="0030573A">
        <w:trPr>
          <w:trHeight w:val="38"/>
        </w:trPr>
        <w:tc>
          <w:tcPr>
            <w:tcW w:w="4403" w:type="dxa"/>
            <w:tcBorders>
              <w:top w:val="single" w:sz="4" w:space="0" w:color="000000"/>
              <w:left w:val="single" w:sz="4" w:space="0" w:color="000000"/>
              <w:bottom w:val="single" w:sz="4" w:space="0" w:color="000000"/>
              <w:right w:val="single" w:sz="4" w:space="0" w:color="000000"/>
            </w:tcBorders>
          </w:tcPr>
          <w:p w14:paraId="71BD57DF" w14:textId="77777777" w:rsidR="0030573A" w:rsidRPr="00F81D35" w:rsidRDefault="0030573A" w:rsidP="0030573A">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5EE91B74" w14:textId="77777777" w:rsidR="0030573A" w:rsidRPr="00F81D35" w:rsidRDefault="0030573A" w:rsidP="0030573A">
            <w:pPr>
              <w:spacing w:after="160"/>
              <w:ind w:left="0" w:firstLine="0"/>
              <w:jc w:val="left"/>
              <w:rPr>
                <w:szCs w:val="20"/>
              </w:rPr>
            </w:pPr>
          </w:p>
        </w:tc>
        <w:tc>
          <w:tcPr>
            <w:tcW w:w="5662" w:type="dxa"/>
            <w:gridSpan w:val="3"/>
            <w:tcBorders>
              <w:top w:val="single" w:sz="4" w:space="0" w:color="000000"/>
              <w:left w:val="single" w:sz="4" w:space="0" w:color="000000"/>
              <w:bottom w:val="single" w:sz="4" w:space="0" w:color="000000"/>
              <w:right w:val="single" w:sz="4" w:space="0" w:color="000000"/>
            </w:tcBorders>
            <w:vAlign w:val="center"/>
          </w:tcPr>
          <w:p w14:paraId="2FCF1133" w14:textId="1A37C18C" w:rsidR="0030573A" w:rsidRPr="00F81D35" w:rsidRDefault="0030573A" w:rsidP="0030573A">
            <w:pPr>
              <w:spacing w:after="0"/>
              <w:ind w:left="1" w:firstLine="0"/>
              <w:jc w:val="left"/>
              <w:rPr>
                <w:szCs w:val="20"/>
              </w:rPr>
            </w:pPr>
            <w:r>
              <w:rPr>
                <w:szCs w:val="20"/>
                <w:lang w:val="sr-Cyrl-RS"/>
              </w:rPr>
              <w:t>Раздео 27, Програм 1802, Програмска активност 001</w:t>
            </w:r>
            <w:r>
              <w:rPr>
                <w:szCs w:val="20"/>
              </w:rPr>
              <w:t>0</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5D3A61F" w14:textId="6808EAA7" w:rsidR="0030573A" w:rsidRPr="00F81D35" w:rsidRDefault="0030573A" w:rsidP="0030573A">
            <w:pPr>
              <w:spacing w:after="0"/>
              <w:ind w:left="2" w:firstLine="0"/>
              <w:jc w:val="right"/>
              <w:rPr>
                <w:szCs w:val="20"/>
              </w:rPr>
            </w:pPr>
            <w:r>
              <w:rPr>
                <w:szCs w:val="20"/>
              </w:rPr>
              <w:t>49.000</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1398CFE0" w14:textId="391EFDDB" w:rsidR="0030573A" w:rsidRPr="00F81D35" w:rsidRDefault="0030573A" w:rsidP="0030573A">
            <w:pPr>
              <w:spacing w:after="0"/>
              <w:ind w:left="0" w:firstLine="0"/>
              <w:jc w:val="right"/>
              <w:rPr>
                <w:szCs w:val="20"/>
              </w:rPr>
            </w:pPr>
            <w:r>
              <w:rPr>
                <w:szCs w:val="20"/>
              </w:rPr>
              <w:t>64.000</w:t>
            </w:r>
          </w:p>
        </w:tc>
      </w:tr>
      <w:tr w:rsidR="0030573A" w:rsidRPr="00F81D35" w14:paraId="2044D752" w14:textId="77777777" w:rsidTr="0030573A">
        <w:trPr>
          <w:trHeight w:val="634"/>
        </w:trPr>
        <w:tc>
          <w:tcPr>
            <w:tcW w:w="4403" w:type="dxa"/>
            <w:tcBorders>
              <w:top w:val="single" w:sz="4" w:space="0" w:color="000000"/>
              <w:left w:val="single" w:sz="4" w:space="0" w:color="000000"/>
              <w:bottom w:val="single" w:sz="4" w:space="0" w:color="000000"/>
              <w:right w:val="single" w:sz="4" w:space="0" w:color="000000"/>
            </w:tcBorders>
          </w:tcPr>
          <w:p w14:paraId="56DB249C" w14:textId="4E008C21" w:rsidR="0030573A" w:rsidRPr="00F81D35" w:rsidRDefault="0030573A" w:rsidP="0030573A">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30185794" w14:textId="77777777" w:rsidR="0030573A" w:rsidRPr="00F81D35" w:rsidRDefault="0030573A" w:rsidP="0030573A">
            <w:pPr>
              <w:spacing w:after="160"/>
              <w:ind w:left="0" w:firstLine="0"/>
              <w:jc w:val="left"/>
              <w:rPr>
                <w:szCs w:val="20"/>
              </w:rPr>
            </w:pPr>
            <w:r w:rsidRPr="00F81D35">
              <w:rPr>
                <w:szCs w:val="20"/>
              </w:rPr>
              <w:t xml:space="preserve"> </w:t>
            </w:r>
          </w:p>
        </w:tc>
        <w:tc>
          <w:tcPr>
            <w:tcW w:w="5662" w:type="dxa"/>
            <w:gridSpan w:val="3"/>
            <w:tcBorders>
              <w:top w:val="single" w:sz="4" w:space="0" w:color="000000"/>
              <w:left w:val="single" w:sz="4" w:space="0" w:color="000000"/>
              <w:bottom w:val="single" w:sz="4" w:space="0" w:color="000000"/>
              <w:right w:val="single" w:sz="4" w:space="0" w:color="000000"/>
            </w:tcBorders>
            <w:vAlign w:val="center"/>
          </w:tcPr>
          <w:p w14:paraId="30E4A514" w14:textId="3FB15909" w:rsidR="0030573A" w:rsidRPr="00F81D35" w:rsidRDefault="0030573A" w:rsidP="0030573A">
            <w:pPr>
              <w:spacing w:after="0"/>
              <w:ind w:left="1" w:firstLine="0"/>
              <w:jc w:val="center"/>
              <w:rPr>
                <w:szCs w:val="20"/>
              </w:rPr>
            </w:pPr>
            <w:r>
              <w:rPr>
                <w:szCs w:val="20"/>
                <w:lang w:val="sr-Cyrl-R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E9DC1B6" w14:textId="11B1924D" w:rsidR="0030573A" w:rsidRPr="00F81D35" w:rsidRDefault="0030573A" w:rsidP="0030573A">
            <w:pPr>
              <w:spacing w:after="0"/>
              <w:ind w:left="0" w:right="87" w:firstLine="0"/>
              <w:jc w:val="center"/>
              <w:rPr>
                <w:szCs w:val="20"/>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8" w:space="0" w:color="000000"/>
            </w:tcBorders>
            <w:vAlign w:val="center"/>
          </w:tcPr>
          <w:p w14:paraId="151D4DF8" w14:textId="64465A41" w:rsidR="0030573A" w:rsidRPr="00F81D35" w:rsidRDefault="0030573A" w:rsidP="0030573A">
            <w:pPr>
              <w:spacing w:after="0"/>
              <w:ind w:left="0" w:right="86" w:firstLine="0"/>
              <w:jc w:val="center"/>
              <w:rPr>
                <w:szCs w:val="20"/>
              </w:rPr>
            </w:pPr>
            <w:r>
              <w:rPr>
                <w:szCs w:val="20"/>
                <w:lang w:val="sr-Cyrl-RS"/>
              </w:rPr>
              <w:t>/</w:t>
            </w:r>
          </w:p>
        </w:tc>
      </w:tr>
    </w:tbl>
    <w:p w14:paraId="0C052F6C" w14:textId="77777777" w:rsidR="00365782" w:rsidRPr="00F81D35" w:rsidRDefault="00365782" w:rsidP="00365782">
      <w:pPr>
        <w:spacing w:after="0"/>
        <w:ind w:left="0" w:firstLine="0"/>
        <w:rPr>
          <w:szCs w:val="20"/>
        </w:rPr>
      </w:pPr>
    </w:p>
    <w:tbl>
      <w:tblPr>
        <w:tblStyle w:val="TableGrid0"/>
        <w:tblW w:w="14494" w:type="dxa"/>
        <w:tblInd w:w="-147" w:type="dxa"/>
        <w:tblLayout w:type="fixed"/>
        <w:tblLook w:val="04A0" w:firstRow="1" w:lastRow="0" w:firstColumn="1" w:lastColumn="0" w:noHBand="0" w:noVBand="1"/>
      </w:tblPr>
      <w:tblGrid>
        <w:gridCol w:w="3970"/>
        <w:gridCol w:w="1276"/>
        <w:gridCol w:w="1417"/>
        <w:gridCol w:w="1560"/>
        <w:gridCol w:w="1559"/>
        <w:gridCol w:w="1310"/>
        <w:gridCol w:w="1701"/>
        <w:gridCol w:w="1701"/>
      </w:tblGrid>
      <w:tr w:rsidR="00365782" w:rsidRPr="00F81D35" w14:paraId="761D399F" w14:textId="77777777" w:rsidTr="00B22318">
        <w:trPr>
          <w:trHeight w:val="451"/>
        </w:trPr>
        <w:tc>
          <w:tcPr>
            <w:tcW w:w="3970" w:type="dxa"/>
            <w:vMerge w:val="restart"/>
            <w:tcBorders>
              <w:top w:val="single" w:sz="4" w:space="0" w:color="auto"/>
              <w:left w:val="single" w:sz="4" w:space="0" w:color="auto"/>
              <w:bottom w:val="single" w:sz="4" w:space="0" w:color="auto"/>
            </w:tcBorders>
            <w:shd w:val="clear" w:color="auto" w:fill="FFF2CC" w:themeFill="accent4" w:themeFillTint="33"/>
          </w:tcPr>
          <w:p w14:paraId="3DF8F26A" w14:textId="77777777" w:rsidR="00365782" w:rsidRPr="00F81D35" w:rsidRDefault="00365782" w:rsidP="008169F1">
            <w:pPr>
              <w:spacing w:after="0"/>
              <w:rPr>
                <w:szCs w:val="20"/>
                <w:lang w:val="sr-Cyrl-RS"/>
              </w:rPr>
            </w:pPr>
            <w:r w:rsidRPr="00F81D35">
              <w:rPr>
                <w:szCs w:val="20"/>
                <w:lang w:val="sr-Cyrl-RS"/>
              </w:rPr>
              <w:t>Назив активности:</w:t>
            </w:r>
          </w:p>
        </w:tc>
        <w:tc>
          <w:tcPr>
            <w:tcW w:w="1276" w:type="dxa"/>
            <w:vMerge w:val="restart"/>
            <w:tcBorders>
              <w:top w:val="single" w:sz="4" w:space="0" w:color="auto"/>
              <w:bottom w:val="single" w:sz="4" w:space="0" w:color="auto"/>
            </w:tcBorders>
            <w:shd w:val="clear" w:color="auto" w:fill="FFF2CC" w:themeFill="accent4" w:themeFillTint="33"/>
          </w:tcPr>
          <w:p w14:paraId="12789E7C" w14:textId="77777777" w:rsidR="00365782" w:rsidRPr="00F81D35" w:rsidRDefault="00365782" w:rsidP="008169F1">
            <w:pPr>
              <w:spacing w:after="0"/>
              <w:ind w:left="35"/>
              <w:jc w:val="center"/>
              <w:rPr>
                <w:szCs w:val="20"/>
              </w:rPr>
            </w:pPr>
            <w:r w:rsidRPr="00F81D35">
              <w:rPr>
                <w:szCs w:val="20"/>
                <w:lang w:val="sr-Cyrl-RS" w:eastAsia="zh-CN"/>
              </w:rPr>
              <w:t>Орган који спроводи активност</w:t>
            </w:r>
          </w:p>
        </w:tc>
        <w:tc>
          <w:tcPr>
            <w:tcW w:w="1417" w:type="dxa"/>
            <w:vMerge w:val="restart"/>
            <w:tcBorders>
              <w:top w:val="single" w:sz="4" w:space="0" w:color="auto"/>
              <w:bottom w:val="single" w:sz="4" w:space="0" w:color="auto"/>
            </w:tcBorders>
            <w:shd w:val="clear" w:color="auto" w:fill="FFF2CC" w:themeFill="accent4" w:themeFillTint="33"/>
          </w:tcPr>
          <w:p w14:paraId="07E46F3D" w14:textId="36299F99" w:rsidR="00365782" w:rsidRPr="00F81D35" w:rsidRDefault="008507B7" w:rsidP="008169F1">
            <w:pPr>
              <w:pStyle w:val="CommentText"/>
              <w:spacing w:after="0"/>
              <w:jc w:val="center"/>
              <w:rPr>
                <w:lang w:val="sr-Cyrl-RS"/>
              </w:rPr>
            </w:pPr>
            <w:r>
              <w:rPr>
                <w:rFonts w:ascii="Times New Roman" w:hAnsi="Times New Roman" w:cs="Times New Roman"/>
              </w:rPr>
              <w:t>О</w:t>
            </w:r>
            <w:r w:rsidR="00365782" w:rsidRPr="00F81D35">
              <w:rPr>
                <w:rFonts w:ascii="Times New Roman" w:hAnsi="Times New Roman" w:cs="Times New Roman"/>
                <w:lang w:val="sr-Cyrl-RS"/>
              </w:rPr>
              <w:t>ргани партнери у спровођењу активности</w:t>
            </w:r>
          </w:p>
        </w:tc>
        <w:tc>
          <w:tcPr>
            <w:tcW w:w="1560" w:type="dxa"/>
            <w:vMerge w:val="restart"/>
            <w:tcBorders>
              <w:top w:val="single" w:sz="4" w:space="0" w:color="auto"/>
              <w:bottom w:val="single" w:sz="4" w:space="0" w:color="auto"/>
            </w:tcBorders>
            <w:shd w:val="clear" w:color="auto" w:fill="FFF2CC" w:themeFill="accent4" w:themeFillTint="33"/>
          </w:tcPr>
          <w:p w14:paraId="618C1E0C" w14:textId="77777777" w:rsidR="00365782" w:rsidRPr="00F81D35" w:rsidRDefault="00365782" w:rsidP="008169F1">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559" w:type="dxa"/>
            <w:vMerge w:val="restart"/>
            <w:tcBorders>
              <w:top w:val="single" w:sz="4" w:space="0" w:color="auto"/>
              <w:bottom w:val="single" w:sz="4" w:space="0" w:color="auto"/>
            </w:tcBorders>
            <w:shd w:val="clear" w:color="auto" w:fill="FFF2CC" w:themeFill="accent4" w:themeFillTint="33"/>
          </w:tcPr>
          <w:p w14:paraId="5769969D" w14:textId="77777777" w:rsidR="00365782" w:rsidRPr="00F81D35" w:rsidRDefault="00365782" w:rsidP="008169F1">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310" w:type="dxa"/>
            <w:vMerge w:val="restart"/>
            <w:tcBorders>
              <w:top w:val="single" w:sz="4" w:space="0" w:color="auto"/>
              <w:bottom w:val="single" w:sz="4" w:space="0" w:color="auto"/>
            </w:tcBorders>
            <w:shd w:val="clear" w:color="auto" w:fill="FFF2CC" w:themeFill="accent4" w:themeFillTint="33"/>
          </w:tcPr>
          <w:p w14:paraId="08C3E03A" w14:textId="77777777" w:rsidR="00365782" w:rsidRPr="00F81D35" w:rsidRDefault="001A267B"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254559708"/>
              </w:sdtPr>
              <w:sdtEndPr/>
              <w:sdtContent/>
            </w:sdt>
            <w:r w:rsidR="00365782" w:rsidRPr="00F81D35">
              <w:rPr>
                <w:rFonts w:ascii="Times New Roman" w:hAnsi="Times New Roman" w:cs="Times New Roman"/>
                <w:lang w:val="sr-Cyrl-RS"/>
              </w:rPr>
              <w:t>Веза са програмским буџетом</w:t>
            </w:r>
          </w:p>
          <w:p w14:paraId="5D7DC6B8" w14:textId="77777777" w:rsidR="00365782" w:rsidRPr="00F81D35" w:rsidRDefault="00365782" w:rsidP="008169F1">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3D3D5CC8" w14:textId="77777777" w:rsidR="00365782" w:rsidRPr="00F81D35" w:rsidRDefault="00365782" w:rsidP="008169F1">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3D7702B6" w14:textId="77777777" w:rsidTr="002F06A4">
        <w:trPr>
          <w:trHeight w:val="224"/>
        </w:trPr>
        <w:tc>
          <w:tcPr>
            <w:tcW w:w="3970" w:type="dxa"/>
            <w:vMerge/>
            <w:tcBorders>
              <w:top w:val="single" w:sz="4" w:space="0" w:color="auto"/>
              <w:left w:val="single" w:sz="4" w:space="0" w:color="auto"/>
            </w:tcBorders>
            <w:shd w:val="clear" w:color="auto" w:fill="FFF2CC" w:themeFill="accent4" w:themeFillTint="33"/>
          </w:tcPr>
          <w:p w14:paraId="5A388837" w14:textId="77777777" w:rsidR="00365782" w:rsidRPr="00F81D35"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45CE7EC5" w14:textId="77777777" w:rsidR="00365782" w:rsidRPr="00F81D35" w:rsidRDefault="00365782"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1DE22EC6" w14:textId="77777777" w:rsidR="00365782" w:rsidRPr="00F81D35" w:rsidRDefault="00365782" w:rsidP="008169F1">
            <w:pPr>
              <w:spacing w:after="0"/>
              <w:rPr>
                <w:szCs w:val="20"/>
                <w:lang w:val="sr-Cyrl-RS"/>
              </w:rPr>
            </w:pPr>
          </w:p>
        </w:tc>
        <w:tc>
          <w:tcPr>
            <w:tcW w:w="1560" w:type="dxa"/>
            <w:vMerge/>
            <w:tcBorders>
              <w:top w:val="single" w:sz="4" w:space="0" w:color="auto"/>
            </w:tcBorders>
            <w:shd w:val="clear" w:color="auto" w:fill="FFF2CC" w:themeFill="accent4" w:themeFillTint="33"/>
          </w:tcPr>
          <w:p w14:paraId="0929284B" w14:textId="77777777" w:rsidR="00365782" w:rsidRPr="00F81D35" w:rsidRDefault="00365782" w:rsidP="008169F1">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0AFB67DE" w14:textId="77777777" w:rsidR="00365782" w:rsidRPr="00F81D35" w:rsidRDefault="00365782" w:rsidP="008169F1">
            <w:pPr>
              <w:pStyle w:val="CommentText"/>
              <w:spacing w:after="0"/>
              <w:jc w:val="center"/>
              <w:rPr>
                <w:rFonts w:ascii="Times New Roman" w:hAnsi="Times New Roman" w:cs="Times New Roman"/>
                <w:lang w:val="sr-Cyrl-RS"/>
              </w:rPr>
            </w:pPr>
          </w:p>
        </w:tc>
        <w:tc>
          <w:tcPr>
            <w:tcW w:w="1310" w:type="dxa"/>
            <w:vMerge/>
            <w:tcBorders>
              <w:top w:val="single" w:sz="4" w:space="0" w:color="auto"/>
            </w:tcBorders>
            <w:shd w:val="clear" w:color="auto" w:fill="FFF2CC" w:themeFill="accent4" w:themeFillTint="33"/>
          </w:tcPr>
          <w:p w14:paraId="69CC5FFA" w14:textId="77777777" w:rsidR="00365782" w:rsidRPr="00F81D35" w:rsidRDefault="00365782"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608AD9BA" w14:textId="77777777" w:rsidR="00365782" w:rsidRPr="00F81D35" w:rsidRDefault="00365782" w:rsidP="002F06A4">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701" w:type="dxa"/>
            <w:tcBorders>
              <w:top w:val="single" w:sz="4" w:space="0" w:color="auto"/>
            </w:tcBorders>
            <w:shd w:val="clear" w:color="auto" w:fill="FFF2CC" w:themeFill="accent4" w:themeFillTint="33"/>
            <w:vAlign w:val="center"/>
          </w:tcPr>
          <w:p w14:paraId="49CFA197" w14:textId="77777777" w:rsidR="00365782" w:rsidRPr="00F81D35" w:rsidRDefault="00365782" w:rsidP="002F06A4">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303540" w:rsidRPr="00F81D35" w14:paraId="5859CC1D" w14:textId="77777777" w:rsidTr="00195060">
        <w:trPr>
          <w:trHeight w:val="329"/>
        </w:trPr>
        <w:tc>
          <w:tcPr>
            <w:tcW w:w="3970" w:type="dxa"/>
            <w:tcBorders>
              <w:left w:val="single" w:sz="4" w:space="0" w:color="auto"/>
            </w:tcBorders>
          </w:tcPr>
          <w:p w14:paraId="19AFC654" w14:textId="4AF2A0D1" w:rsidR="00303540" w:rsidRPr="00BF2E97" w:rsidRDefault="00303540" w:rsidP="00303540">
            <w:pPr>
              <w:pStyle w:val="ListParagraph"/>
              <w:numPr>
                <w:ilvl w:val="2"/>
                <w:numId w:val="26"/>
              </w:numPr>
              <w:jc w:val="left"/>
              <w:rPr>
                <w:szCs w:val="20"/>
                <w:lang w:val="sr-Cyrl-RS"/>
              </w:rPr>
            </w:pPr>
            <w:r w:rsidRPr="00BF2E97">
              <w:rPr>
                <w:szCs w:val="20"/>
                <w:lang w:val="sr-Cyrl-RS"/>
              </w:rPr>
              <w:t>Организовање јавно-здравствених кампања којима се обезбеђује да се у све опште информативне и едукативне програме за целоклупно друштво и за посебне групе, укључи и решава питање положаја Рома</w:t>
            </w:r>
          </w:p>
        </w:tc>
        <w:tc>
          <w:tcPr>
            <w:tcW w:w="1276" w:type="dxa"/>
          </w:tcPr>
          <w:p w14:paraId="07583F90" w14:textId="77777777" w:rsidR="00303540" w:rsidRPr="00F81D35" w:rsidRDefault="00303540" w:rsidP="00303540">
            <w:pPr>
              <w:pStyle w:val="TableParagraph"/>
              <w:jc w:val="center"/>
              <w:rPr>
                <w:iCs/>
                <w:sz w:val="20"/>
                <w:szCs w:val="20"/>
                <w:lang w:val="sr-Cyrl-RS"/>
              </w:rPr>
            </w:pPr>
            <w:r w:rsidRPr="00F81D35">
              <w:rPr>
                <w:iCs/>
                <w:sz w:val="20"/>
                <w:szCs w:val="20"/>
                <w:lang w:val="sr-Cyrl-RS"/>
              </w:rPr>
              <w:t>МЗ</w:t>
            </w:r>
          </w:p>
        </w:tc>
        <w:tc>
          <w:tcPr>
            <w:tcW w:w="1417" w:type="dxa"/>
          </w:tcPr>
          <w:p w14:paraId="5F8B2FE2" w14:textId="77777777" w:rsidR="00303540" w:rsidRPr="00F81D35" w:rsidRDefault="00303540" w:rsidP="00303540">
            <w:pPr>
              <w:pStyle w:val="TableParagraph"/>
              <w:jc w:val="center"/>
              <w:rPr>
                <w:iCs/>
                <w:sz w:val="20"/>
                <w:szCs w:val="20"/>
                <w:lang w:val="sr-Cyrl-RS"/>
              </w:rPr>
            </w:pPr>
            <w:r w:rsidRPr="00F81D35">
              <w:rPr>
                <w:iCs/>
                <w:sz w:val="20"/>
                <w:szCs w:val="20"/>
                <w:lang w:val="sr-Cyrl-RS"/>
              </w:rPr>
              <w:t>ДЗ</w:t>
            </w:r>
          </w:p>
          <w:p w14:paraId="79B8D042" w14:textId="77777777" w:rsidR="00303540" w:rsidRPr="00F81D35" w:rsidRDefault="00303540" w:rsidP="00303540">
            <w:pPr>
              <w:pStyle w:val="TableParagraph"/>
              <w:jc w:val="center"/>
              <w:rPr>
                <w:iCs/>
                <w:sz w:val="20"/>
                <w:szCs w:val="20"/>
                <w:lang w:val="sr-Cyrl-RS"/>
              </w:rPr>
            </w:pPr>
            <w:r w:rsidRPr="00F81D35">
              <w:rPr>
                <w:iCs/>
                <w:sz w:val="20"/>
                <w:szCs w:val="20"/>
                <w:lang w:val="sr-Cyrl-RS"/>
              </w:rPr>
              <w:t>Здравствене медијаторке</w:t>
            </w:r>
          </w:p>
        </w:tc>
        <w:tc>
          <w:tcPr>
            <w:tcW w:w="1560" w:type="dxa"/>
          </w:tcPr>
          <w:p w14:paraId="2E670380" w14:textId="77777777" w:rsidR="00303540" w:rsidRDefault="00303540" w:rsidP="00303540">
            <w:pPr>
              <w:pStyle w:val="TableParagraph"/>
              <w:jc w:val="center"/>
              <w:rPr>
                <w:sz w:val="20"/>
                <w:szCs w:val="20"/>
                <w:lang w:val="sr-Cyrl-RS"/>
              </w:rPr>
            </w:pPr>
            <w:r w:rsidRPr="00E63039">
              <w:rPr>
                <w:sz w:val="20"/>
                <w:szCs w:val="20"/>
                <w:lang w:val="sr-Cyrl-RS"/>
              </w:rPr>
              <w:t xml:space="preserve">4.квартал </w:t>
            </w:r>
          </w:p>
          <w:p w14:paraId="421A680A" w14:textId="060CA6C8" w:rsidR="00303540" w:rsidRPr="00F81D35" w:rsidRDefault="00303540" w:rsidP="00303540">
            <w:pPr>
              <w:pStyle w:val="TableParagraph"/>
              <w:jc w:val="center"/>
              <w:rPr>
                <w:i/>
                <w:sz w:val="20"/>
                <w:szCs w:val="20"/>
                <w:lang w:val="sr-Cyrl-RS"/>
              </w:rPr>
            </w:pPr>
            <w:r w:rsidRPr="00E63039">
              <w:rPr>
                <w:sz w:val="20"/>
                <w:szCs w:val="20"/>
                <w:lang w:val="sr-Cyrl-RS"/>
              </w:rPr>
              <w:t>2027.</w:t>
            </w:r>
          </w:p>
        </w:tc>
        <w:tc>
          <w:tcPr>
            <w:tcW w:w="1559" w:type="dxa"/>
            <w:vAlign w:val="center"/>
          </w:tcPr>
          <w:p w14:paraId="3677269A" w14:textId="77777777" w:rsidR="00303540" w:rsidRPr="0058130C" w:rsidRDefault="00303540" w:rsidP="00303540">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lang w:val="sr-Cyrl-RS"/>
              </w:rPr>
              <w:t>Буџет Републике Србије, раздео 27 – МЗ</w:t>
            </w:r>
          </w:p>
          <w:p w14:paraId="1410C381" w14:textId="77777777" w:rsidR="00303540" w:rsidRDefault="00303540" w:rsidP="00303540">
            <w:pPr>
              <w:pStyle w:val="BodyAAA"/>
              <w:rPr>
                <w:rFonts w:ascii="Times New Roman" w:hAnsi="Times New Roman" w:cs="Times New Roman"/>
                <w:sz w:val="20"/>
                <w:szCs w:val="20"/>
                <w:lang w:val="sr-Cyrl-RS"/>
              </w:rPr>
            </w:pPr>
            <w:r w:rsidRPr="0058130C">
              <w:rPr>
                <w:rFonts w:ascii="Times New Roman" w:hAnsi="Times New Roman" w:cs="Times New Roman"/>
                <w:sz w:val="20"/>
                <w:szCs w:val="20"/>
                <w:lang w:val="sr-Cyrl-RS"/>
              </w:rPr>
              <w:t>Извор 01</w:t>
            </w:r>
          </w:p>
          <w:p w14:paraId="6228F25E" w14:textId="77777777" w:rsidR="00303540" w:rsidRDefault="00303540" w:rsidP="00303540">
            <w:pPr>
              <w:pStyle w:val="BodyAAA"/>
              <w:rPr>
                <w:rFonts w:ascii="Times New Roman" w:hAnsi="Times New Roman" w:cs="Times New Roman"/>
                <w:sz w:val="20"/>
                <w:szCs w:val="20"/>
                <w:lang w:val="sr-Cyrl-RS"/>
              </w:rPr>
            </w:pPr>
            <w:r>
              <w:rPr>
                <w:rFonts w:ascii="Times New Roman" w:hAnsi="Times New Roman" w:cs="Times New Roman"/>
                <w:sz w:val="20"/>
                <w:szCs w:val="20"/>
                <w:lang w:val="sr-Cyrl-RS"/>
              </w:rPr>
              <w:t>Програм 1801   ПА 0001</w:t>
            </w:r>
          </w:p>
          <w:p w14:paraId="0A162F6A" w14:textId="57E6FD6D" w:rsidR="00303540" w:rsidRPr="00F81D35" w:rsidRDefault="00303540" w:rsidP="00303540">
            <w:pPr>
              <w:pStyle w:val="TableParagraph"/>
              <w:rPr>
                <w:i/>
                <w:sz w:val="20"/>
                <w:szCs w:val="20"/>
                <w:lang w:val="sr-Cyrl-RS"/>
              </w:rPr>
            </w:pPr>
            <w:r>
              <w:rPr>
                <w:sz w:val="20"/>
                <w:szCs w:val="20"/>
                <w:lang w:val="sr-Cyrl-RS"/>
              </w:rPr>
              <w:t>411, 412</w:t>
            </w:r>
          </w:p>
        </w:tc>
        <w:tc>
          <w:tcPr>
            <w:tcW w:w="1310" w:type="dxa"/>
            <w:vAlign w:val="center"/>
          </w:tcPr>
          <w:p w14:paraId="10259894" w14:textId="116F06E6" w:rsidR="00303540" w:rsidRPr="00F81D35" w:rsidRDefault="00303540" w:rsidP="00303540">
            <w:pPr>
              <w:pStyle w:val="TableParagraph"/>
              <w:jc w:val="center"/>
              <w:rPr>
                <w:i/>
                <w:sz w:val="20"/>
                <w:szCs w:val="20"/>
                <w:lang w:val="sr-Cyrl-RS"/>
              </w:rPr>
            </w:pPr>
            <w:r w:rsidRPr="008207C0">
              <w:rPr>
                <w:iCs/>
                <w:sz w:val="20"/>
                <w:szCs w:val="20"/>
                <w:lang w:val="sr-Cyrl-RS"/>
              </w:rPr>
              <w:t>/</w:t>
            </w:r>
          </w:p>
        </w:tc>
        <w:tc>
          <w:tcPr>
            <w:tcW w:w="1701" w:type="dxa"/>
            <w:vAlign w:val="center"/>
          </w:tcPr>
          <w:p w14:paraId="0D5B198B" w14:textId="6B68731A" w:rsidR="00303540" w:rsidRPr="00F81D35" w:rsidRDefault="00303540" w:rsidP="00303540">
            <w:pPr>
              <w:pStyle w:val="TableParagraph"/>
              <w:jc w:val="center"/>
              <w:rPr>
                <w:sz w:val="20"/>
                <w:szCs w:val="20"/>
                <w:lang w:val="sr-Cyrl-RS"/>
              </w:rPr>
            </w:pPr>
            <w:r w:rsidRPr="008207C0">
              <w:rPr>
                <w:iCs/>
                <w:sz w:val="20"/>
                <w:szCs w:val="20"/>
                <w:lang w:val="sr-Cyrl-RS"/>
              </w:rPr>
              <w:t>/</w:t>
            </w:r>
          </w:p>
        </w:tc>
        <w:tc>
          <w:tcPr>
            <w:tcW w:w="1701" w:type="dxa"/>
            <w:vAlign w:val="center"/>
          </w:tcPr>
          <w:p w14:paraId="7AEFB0AD" w14:textId="2114AC93" w:rsidR="00303540" w:rsidRPr="00F81D35" w:rsidRDefault="00303540" w:rsidP="00303540">
            <w:pPr>
              <w:pStyle w:val="TableParagraph"/>
              <w:jc w:val="center"/>
              <w:rPr>
                <w:sz w:val="20"/>
                <w:szCs w:val="20"/>
                <w:lang w:val="sr-Cyrl-RS"/>
              </w:rPr>
            </w:pPr>
            <w:r w:rsidRPr="008207C0">
              <w:rPr>
                <w:iCs/>
                <w:sz w:val="20"/>
                <w:szCs w:val="20"/>
                <w:lang w:val="sr-Cyrl-RS"/>
              </w:rPr>
              <w:t>/</w:t>
            </w:r>
          </w:p>
        </w:tc>
      </w:tr>
      <w:tr w:rsidR="00303540" w:rsidRPr="00F81D35" w14:paraId="44D36D17" w14:textId="77777777" w:rsidTr="00F641C9">
        <w:trPr>
          <w:trHeight w:val="329"/>
        </w:trPr>
        <w:tc>
          <w:tcPr>
            <w:tcW w:w="3970" w:type="dxa"/>
            <w:tcBorders>
              <w:left w:val="single" w:sz="4" w:space="0" w:color="auto"/>
            </w:tcBorders>
          </w:tcPr>
          <w:p w14:paraId="07F86AB3" w14:textId="1EDBB475" w:rsidR="00303540" w:rsidRPr="00BF2E97" w:rsidRDefault="00303540" w:rsidP="00303540">
            <w:pPr>
              <w:pStyle w:val="ListParagraph"/>
              <w:numPr>
                <w:ilvl w:val="2"/>
                <w:numId w:val="26"/>
              </w:numPr>
              <w:jc w:val="left"/>
              <w:rPr>
                <w:szCs w:val="20"/>
                <w:lang w:val="sr-Cyrl-RS"/>
              </w:rPr>
            </w:pPr>
            <w:r w:rsidRPr="00BF2E97">
              <w:rPr>
                <w:szCs w:val="20"/>
                <w:lang w:val="sr-Cyrl-RS"/>
              </w:rPr>
              <w:t>Организовање минимум 100 превентивних прегледа месечно за Ромкиње и Роме у свим старосним добима (бебе, младе, старије)</w:t>
            </w:r>
          </w:p>
        </w:tc>
        <w:tc>
          <w:tcPr>
            <w:tcW w:w="1276" w:type="dxa"/>
          </w:tcPr>
          <w:p w14:paraId="602219A9" w14:textId="77777777" w:rsidR="00303540" w:rsidRPr="007415B1" w:rsidRDefault="00303540" w:rsidP="00303540">
            <w:pPr>
              <w:pStyle w:val="TableParagraph"/>
              <w:jc w:val="center"/>
              <w:rPr>
                <w:iCs/>
                <w:sz w:val="20"/>
                <w:szCs w:val="20"/>
                <w:lang w:val="sr-Cyrl-RS"/>
              </w:rPr>
            </w:pPr>
            <w:r w:rsidRPr="007415B1">
              <w:rPr>
                <w:iCs/>
                <w:sz w:val="20"/>
                <w:szCs w:val="20"/>
                <w:lang w:val="sr-Cyrl-RS"/>
              </w:rPr>
              <w:t>МЗ</w:t>
            </w:r>
          </w:p>
        </w:tc>
        <w:tc>
          <w:tcPr>
            <w:tcW w:w="1417" w:type="dxa"/>
          </w:tcPr>
          <w:p w14:paraId="173F50EC" w14:textId="77777777" w:rsidR="00303540" w:rsidRPr="00F81D35" w:rsidRDefault="00303540" w:rsidP="00303540">
            <w:pPr>
              <w:pStyle w:val="TableParagraph"/>
              <w:jc w:val="center"/>
              <w:rPr>
                <w:iCs/>
                <w:sz w:val="20"/>
                <w:szCs w:val="20"/>
                <w:lang w:val="sr-Cyrl-RS"/>
              </w:rPr>
            </w:pPr>
            <w:r w:rsidRPr="00F81D35">
              <w:rPr>
                <w:iCs/>
                <w:sz w:val="20"/>
                <w:szCs w:val="20"/>
                <w:lang w:val="sr-Cyrl-RS"/>
              </w:rPr>
              <w:t xml:space="preserve">ДЗ </w:t>
            </w:r>
          </w:p>
          <w:p w14:paraId="7310301E" w14:textId="77777777" w:rsidR="00303540" w:rsidRPr="00F81D35" w:rsidRDefault="00303540" w:rsidP="00303540">
            <w:pPr>
              <w:pStyle w:val="TableParagraph"/>
              <w:jc w:val="center"/>
              <w:rPr>
                <w:iCs/>
                <w:sz w:val="20"/>
                <w:szCs w:val="20"/>
                <w:lang w:val="sr-Cyrl-RS"/>
              </w:rPr>
            </w:pPr>
            <w:r w:rsidRPr="00F81D35">
              <w:rPr>
                <w:iCs/>
                <w:sz w:val="20"/>
                <w:szCs w:val="20"/>
                <w:lang w:val="sr-Cyrl-RS"/>
              </w:rPr>
              <w:t>Патронажна служба</w:t>
            </w:r>
          </w:p>
          <w:p w14:paraId="2409CE97" w14:textId="1B56AB1A" w:rsidR="00303540" w:rsidRPr="007415B1" w:rsidRDefault="00303540" w:rsidP="00303540">
            <w:pPr>
              <w:pStyle w:val="TableParagraph"/>
              <w:jc w:val="center"/>
              <w:rPr>
                <w:iCs/>
                <w:sz w:val="20"/>
                <w:szCs w:val="20"/>
                <w:lang w:val="sr-Cyrl-RS"/>
              </w:rPr>
            </w:pPr>
            <w:r w:rsidRPr="007415B1">
              <w:rPr>
                <w:iCs/>
                <w:sz w:val="20"/>
                <w:szCs w:val="20"/>
                <w:lang w:val="sr-Cyrl-RS"/>
              </w:rPr>
              <w:t>Здравствене медијаторке</w:t>
            </w:r>
          </w:p>
        </w:tc>
        <w:tc>
          <w:tcPr>
            <w:tcW w:w="1560" w:type="dxa"/>
          </w:tcPr>
          <w:p w14:paraId="6D19BFE6" w14:textId="77777777" w:rsidR="00303540" w:rsidRDefault="00303540" w:rsidP="00303540">
            <w:pPr>
              <w:ind w:left="0"/>
              <w:jc w:val="center"/>
              <w:rPr>
                <w:szCs w:val="20"/>
                <w:lang w:val="sr-Cyrl-RS"/>
              </w:rPr>
            </w:pPr>
            <w:r w:rsidRPr="00E63039">
              <w:rPr>
                <w:szCs w:val="20"/>
                <w:lang w:val="sr-Cyrl-RS"/>
              </w:rPr>
              <w:t>4.квартал</w:t>
            </w:r>
          </w:p>
          <w:p w14:paraId="274749E1" w14:textId="40FE0BDC" w:rsidR="00303540" w:rsidRPr="00F81D35" w:rsidRDefault="00303540" w:rsidP="00303540">
            <w:pPr>
              <w:ind w:left="0"/>
              <w:jc w:val="center"/>
              <w:rPr>
                <w:szCs w:val="20"/>
                <w:lang w:val="sr-Cyrl-RS"/>
              </w:rPr>
            </w:pPr>
            <w:r w:rsidRPr="00E63039">
              <w:rPr>
                <w:szCs w:val="20"/>
                <w:lang w:val="sr-Cyrl-RS"/>
              </w:rPr>
              <w:t xml:space="preserve"> 2027.</w:t>
            </w:r>
          </w:p>
        </w:tc>
        <w:tc>
          <w:tcPr>
            <w:tcW w:w="1559" w:type="dxa"/>
            <w:vAlign w:val="center"/>
          </w:tcPr>
          <w:p w14:paraId="4C42818C" w14:textId="77777777" w:rsidR="00303540" w:rsidRPr="0058130C" w:rsidRDefault="00303540" w:rsidP="00303540">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lang w:val="sr-Cyrl-RS"/>
              </w:rPr>
              <w:t>Буџет Републике Србије, раздео 27 – МЗ</w:t>
            </w:r>
          </w:p>
          <w:p w14:paraId="2E70B17A" w14:textId="77777777" w:rsidR="00303540" w:rsidRDefault="00303540" w:rsidP="00303540">
            <w:pPr>
              <w:pStyle w:val="BodyAAA"/>
              <w:rPr>
                <w:rFonts w:ascii="Times New Roman" w:hAnsi="Times New Roman" w:cs="Times New Roman"/>
                <w:sz w:val="20"/>
                <w:szCs w:val="20"/>
                <w:lang w:val="sr-Cyrl-RS"/>
              </w:rPr>
            </w:pPr>
            <w:r w:rsidRPr="0058130C">
              <w:rPr>
                <w:rFonts w:ascii="Times New Roman" w:hAnsi="Times New Roman" w:cs="Times New Roman"/>
                <w:sz w:val="20"/>
                <w:szCs w:val="20"/>
                <w:lang w:val="sr-Cyrl-RS"/>
              </w:rPr>
              <w:t>Извор 01</w:t>
            </w:r>
          </w:p>
          <w:p w14:paraId="34555217" w14:textId="77777777" w:rsidR="00303540" w:rsidRDefault="00303540" w:rsidP="00303540">
            <w:pPr>
              <w:pStyle w:val="BodyAAA"/>
              <w:rPr>
                <w:rFonts w:ascii="Times New Roman" w:hAnsi="Times New Roman" w:cs="Times New Roman"/>
                <w:sz w:val="20"/>
                <w:szCs w:val="20"/>
                <w:lang w:val="sr-Cyrl-RS"/>
              </w:rPr>
            </w:pPr>
            <w:r>
              <w:rPr>
                <w:rFonts w:ascii="Times New Roman" w:hAnsi="Times New Roman" w:cs="Times New Roman"/>
                <w:sz w:val="20"/>
                <w:szCs w:val="20"/>
                <w:lang w:val="sr-Cyrl-RS"/>
              </w:rPr>
              <w:t>Програм 1801   ПА 0001</w:t>
            </w:r>
          </w:p>
          <w:p w14:paraId="74E9FA1A" w14:textId="483AFBBF" w:rsidR="00303540" w:rsidRPr="00F81D35" w:rsidRDefault="00303540" w:rsidP="00303540">
            <w:pPr>
              <w:ind w:left="90"/>
              <w:jc w:val="left"/>
              <w:rPr>
                <w:szCs w:val="20"/>
                <w:lang w:val="sr-Cyrl-RS"/>
              </w:rPr>
            </w:pPr>
            <w:r>
              <w:rPr>
                <w:szCs w:val="20"/>
                <w:lang w:val="sr-Cyrl-RS"/>
              </w:rPr>
              <w:t>411, 412</w:t>
            </w:r>
          </w:p>
        </w:tc>
        <w:tc>
          <w:tcPr>
            <w:tcW w:w="1310" w:type="dxa"/>
            <w:vAlign w:val="center"/>
          </w:tcPr>
          <w:p w14:paraId="4F2CAE95" w14:textId="321FFF10" w:rsidR="00303540" w:rsidRPr="00F81D35" w:rsidRDefault="00303540" w:rsidP="00303540">
            <w:pPr>
              <w:ind w:left="60"/>
              <w:jc w:val="center"/>
              <w:rPr>
                <w:szCs w:val="20"/>
                <w:lang w:val="sr-Cyrl-RS"/>
              </w:rPr>
            </w:pPr>
            <w:r w:rsidRPr="008207C0">
              <w:rPr>
                <w:iCs/>
                <w:szCs w:val="20"/>
                <w:lang w:val="sr-Cyrl-RS"/>
              </w:rPr>
              <w:t>/</w:t>
            </w:r>
          </w:p>
        </w:tc>
        <w:tc>
          <w:tcPr>
            <w:tcW w:w="1701" w:type="dxa"/>
            <w:vAlign w:val="center"/>
          </w:tcPr>
          <w:p w14:paraId="00325CC7" w14:textId="1088CE6D" w:rsidR="00303540" w:rsidRPr="00F81D35" w:rsidRDefault="00303540" w:rsidP="00303540">
            <w:pPr>
              <w:ind w:left="10"/>
              <w:jc w:val="center"/>
              <w:rPr>
                <w:szCs w:val="20"/>
                <w:lang w:val="sr-Cyrl-RS"/>
              </w:rPr>
            </w:pPr>
            <w:r w:rsidRPr="008207C0">
              <w:rPr>
                <w:iCs/>
                <w:szCs w:val="20"/>
                <w:lang w:val="sr-Cyrl-RS"/>
              </w:rPr>
              <w:t>/</w:t>
            </w:r>
          </w:p>
        </w:tc>
        <w:tc>
          <w:tcPr>
            <w:tcW w:w="1701" w:type="dxa"/>
            <w:vAlign w:val="center"/>
          </w:tcPr>
          <w:p w14:paraId="271DFF2F" w14:textId="6B63D541" w:rsidR="00303540" w:rsidRPr="00F81D35" w:rsidRDefault="00303540" w:rsidP="00303540">
            <w:pPr>
              <w:ind w:left="20"/>
              <w:jc w:val="center"/>
              <w:rPr>
                <w:szCs w:val="20"/>
                <w:lang w:val="sr-Cyrl-RS"/>
              </w:rPr>
            </w:pPr>
            <w:r w:rsidRPr="008207C0">
              <w:rPr>
                <w:iCs/>
                <w:szCs w:val="20"/>
                <w:lang w:val="sr-Cyrl-RS"/>
              </w:rPr>
              <w:t>/</w:t>
            </w:r>
          </w:p>
        </w:tc>
      </w:tr>
      <w:tr w:rsidR="00EA402C" w:rsidRPr="00F81D35" w14:paraId="1C7AC583" w14:textId="77777777" w:rsidTr="00EA402C">
        <w:trPr>
          <w:trHeight w:val="329"/>
        </w:trPr>
        <w:tc>
          <w:tcPr>
            <w:tcW w:w="3970" w:type="dxa"/>
            <w:tcBorders>
              <w:left w:val="single" w:sz="4" w:space="0" w:color="auto"/>
            </w:tcBorders>
          </w:tcPr>
          <w:p w14:paraId="7E0CEA5C" w14:textId="77777777" w:rsidR="00EA402C" w:rsidRPr="00F81D35" w:rsidRDefault="00EA402C" w:rsidP="00EA402C">
            <w:pPr>
              <w:pStyle w:val="ListParagraph"/>
              <w:numPr>
                <w:ilvl w:val="2"/>
                <w:numId w:val="26"/>
              </w:numPr>
              <w:jc w:val="left"/>
              <w:rPr>
                <w:szCs w:val="20"/>
                <w:lang w:val="sr-Cyrl-RS"/>
              </w:rPr>
            </w:pPr>
            <w:r w:rsidRPr="00F81D35">
              <w:rPr>
                <w:szCs w:val="20"/>
                <w:lang w:val="sr-Cyrl-RS"/>
              </w:rPr>
              <w:t>Припрема и реализација конкурса у области јавног здравља за ОЦД</w:t>
            </w:r>
          </w:p>
        </w:tc>
        <w:tc>
          <w:tcPr>
            <w:tcW w:w="1276" w:type="dxa"/>
          </w:tcPr>
          <w:p w14:paraId="5087D7E9" w14:textId="77777777" w:rsidR="00EA402C" w:rsidRPr="007415B1" w:rsidRDefault="00EA402C" w:rsidP="00EA402C">
            <w:pPr>
              <w:pStyle w:val="TableParagraph"/>
              <w:jc w:val="center"/>
              <w:rPr>
                <w:iCs/>
                <w:sz w:val="20"/>
                <w:szCs w:val="20"/>
                <w:lang w:val="sr-Cyrl-RS"/>
              </w:rPr>
            </w:pPr>
            <w:r w:rsidRPr="007415B1">
              <w:rPr>
                <w:iCs/>
                <w:sz w:val="20"/>
                <w:szCs w:val="20"/>
                <w:lang w:val="sr-Cyrl-RS"/>
              </w:rPr>
              <w:t>МЗ</w:t>
            </w:r>
          </w:p>
        </w:tc>
        <w:tc>
          <w:tcPr>
            <w:tcW w:w="1417" w:type="dxa"/>
          </w:tcPr>
          <w:p w14:paraId="0672F5AB" w14:textId="77777777" w:rsidR="00EA402C" w:rsidRPr="007415B1" w:rsidRDefault="00EA402C" w:rsidP="00EA402C">
            <w:pPr>
              <w:pStyle w:val="TableParagraph"/>
              <w:jc w:val="center"/>
              <w:rPr>
                <w:iCs/>
                <w:sz w:val="20"/>
                <w:szCs w:val="20"/>
                <w:lang w:val="sr-Cyrl-RS"/>
              </w:rPr>
            </w:pPr>
            <w:r w:rsidRPr="007415B1">
              <w:rPr>
                <w:iCs/>
                <w:sz w:val="20"/>
                <w:szCs w:val="20"/>
                <w:lang w:val="sr-Cyrl-RS"/>
              </w:rPr>
              <w:t>ОЦД</w:t>
            </w:r>
          </w:p>
        </w:tc>
        <w:tc>
          <w:tcPr>
            <w:tcW w:w="1560" w:type="dxa"/>
          </w:tcPr>
          <w:p w14:paraId="32D35BA8" w14:textId="77777777" w:rsidR="00EA402C" w:rsidRDefault="00EA402C" w:rsidP="00EA402C">
            <w:pPr>
              <w:ind w:left="36"/>
              <w:jc w:val="center"/>
              <w:rPr>
                <w:szCs w:val="20"/>
                <w:lang w:val="sr-Cyrl-RS"/>
              </w:rPr>
            </w:pPr>
            <w:r w:rsidRPr="00E63039">
              <w:rPr>
                <w:szCs w:val="20"/>
                <w:lang w:val="sr-Cyrl-RS"/>
              </w:rPr>
              <w:t>4.квартал</w:t>
            </w:r>
          </w:p>
          <w:p w14:paraId="03474371" w14:textId="0FE3D79D" w:rsidR="00EA402C" w:rsidRPr="00F81D35" w:rsidRDefault="00EA402C" w:rsidP="00EA402C">
            <w:pPr>
              <w:ind w:left="36"/>
              <w:jc w:val="center"/>
              <w:rPr>
                <w:szCs w:val="20"/>
                <w:lang w:val="sr-Cyrl-RS"/>
              </w:rPr>
            </w:pPr>
            <w:r w:rsidRPr="00E63039">
              <w:rPr>
                <w:szCs w:val="20"/>
                <w:lang w:val="sr-Cyrl-RS"/>
              </w:rPr>
              <w:t xml:space="preserve"> 2027.</w:t>
            </w:r>
          </w:p>
        </w:tc>
        <w:tc>
          <w:tcPr>
            <w:tcW w:w="1559" w:type="dxa"/>
            <w:vAlign w:val="center"/>
          </w:tcPr>
          <w:p w14:paraId="51C8C1E3" w14:textId="5C636EAE" w:rsidR="00EA402C" w:rsidRDefault="00EA402C" w:rsidP="00EA402C">
            <w:pPr>
              <w:ind w:left="90"/>
              <w:jc w:val="left"/>
              <w:rPr>
                <w:color w:val="auto"/>
                <w:szCs w:val="20"/>
                <w:lang w:val="sr-Cyrl-RS"/>
              </w:rPr>
            </w:pPr>
            <w:r>
              <w:rPr>
                <w:color w:val="auto"/>
                <w:szCs w:val="20"/>
                <w:lang w:val="sr-Cyrl-RS"/>
              </w:rPr>
              <w:t xml:space="preserve">Буџет Републике Србије, раздео 27 </w:t>
            </w:r>
            <w:r w:rsidR="0058130C">
              <w:rPr>
                <w:color w:val="auto"/>
                <w:szCs w:val="20"/>
                <w:lang w:val="sr-Cyrl-RS"/>
              </w:rPr>
              <w:t>–</w:t>
            </w:r>
            <w:r>
              <w:rPr>
                <w:color w:val="auto"/>
                <w:szCs w:val="20"/>
                <w:lang w:val="sr-Cyrl-RS"/>
              </w:rPr>
              <w:t xml:space="preserve"> МЗ</w:t>
            </w:r>
          </w:p>
          <w:p w14:paraId="5FF300DE" w14:textId="6D99E525" w:rsidR="0058130C" w:rsidRPr="00F81D35" w:rsidRDefault="0058130C" w:rsidP="00EA402C">
            <w:pPr>
              <w:ind w:left="90"/>
              <w:jc w:val="left"/>
              <w:rPr>
                <w:szCs w:val="20"/>
                <w:lang w:val="sr-Cyrl-RS"/>
              </w:rPr>
            </w:pPr>
            <w:r w:rsidRPr="00AC62AD">
              <w:rPr>
                <w:szCs w:val="20"/>
                <w:lang w:val="sr-Cyrl-RS"/>
              </w:rPr>
              <w:t>Извор 01</w:t>
            </w:r>
          </w:p>
        </w:tc>
        <w:tc>
          <w:tcPr>
            <w:tcW w:w="1310" w:type="dxa"/>
            <w:vAlign w:val="center"/>
          </w:tcPr>
          <w:p w14:paraId="5FB23CE7" w14:textId="77777777" w:rsidR="00F641C9" w:rsidRDefault="00EA402C" w:rsidP="00F641C9">
            <w:pPr>
              <w:ind w:left="60"/>
              <w:jc w:val="right"/>
              <w:rPr>
                <w:szCs w:val="20"/>
              </w:rPr>
            </w:pPr>
            <w:r>
              <w:rPr>
                <w:szCs w:val="20"/>
                <w:lang w:val="sr-Cyrl-RS"/>
              </w:rPr>
              <w:t xml:space="preserve">Програм 1802, </w:t>
            </w:r>
          </w:p>
          <w:p w14:paraId="0875350C" w14:textId="546FCA57" w:rsidR="00EA402C" w:rsidRPr="00F81D35" w:rsidRDefault="00EA402C" w:rsidP="00F641C9">
            <w:pPr>
              <w:ind w:left="60"/>
              <w:jc w:val="right"/>
              <w:rPr>
                <w:szCs w:val="20"/>
                <w:lang w:val="sr-Cyrl-RS"/>
              </w:rPr>
            </w:pPr>
            <w:r>
              <w:rPr>
                <w:szCs w:val="20"/>
                <w:lang w:val="sr-Cyrl-RS"/>
              </w:rPr>
              <w:t xml:space="preserve">ПА 0010 </w:t>
            </w:r>
          </w:p>
        </w:tc>
        <w:tc>
          <w:tcPr>
            <w:tcW w:w="1701" w:type="dxa"/>
            <w:vAlign w:val="center"/>
          </w:tcPr>
          <w:p w14:paraId="1380C329" w14:textId="0606445C" w:rsidR="00EA402C" w:rsidRPr="00F81D35" w:rsidRDefault="00EA402C" w:rsidP="00F641C9">
            <w:pPr>
              <w:ind w:left="10"/>
              <w:jc w:val="right"/>
              <w:rPr>
                <w:szCs w:val="20"/>
                <w:lang w:val="sr-Cyrl-RS"/>
              </w:rPr>
            </w:pPr>
            <w:r>
              <w:rPr>
                <w:szCs w:val="20"/>
                <w:lang w:val="sr-Cyrl-RS"/>
              </w:rPr>
              <w:t>14.000</w:t>
            </w:r>
          </w:p>
        </w:tc>
        <w:tc>
          <w:tcPr>
            <w:tcW w:w="1701" w:type="dxa"/>
            <w:vAlign w:val="center"/>
          </w:tcPr>
          <w:p w14:paraId="4DCBBF68" w14:textId="397926A2" w:rsidR="00EA402C" w:rsidRPr="00F81D35" w:rsidRDefault="00EA402C" w:rsidP="00F641C9">
            <w:pPr>
              <w:ind w:left="20"/>
              <w:jc w:val="right"/>
              <w:rPr>
                <w:szCs w:val="20"/>
                <w:lang w:val="sr-Cyrl-RS"/>
              </w:rPr>
            </w:pPr>
            <w:r>
              <w:rPr>
                <w:szCs w:val="20"/>
                <w:lang w:val="sr-Cyrl-RS"/>
              </w:rPr>
              <w:t>14.000</w:t>
            </w:r>
          </w:p>
        </w:tc>
      </w:tr>
      <w:tr w:rsidR="00EA402C" w:rsidRPr="00F81D35" w14:paraId="12D76363" w14:textId="77777777" w:rsidTr="00EA402C">
        <w:trPr>
          <w:trHeight w:val="329"/>
        </w:trPr>
        <w:tc>
          <w:tcPr>
            <w:tcW w:w="3970" w:type="dxa"/>
            <w:tcBorders>
              <w:left w:val="single" w:sz="4" w:space="0" w:color="auto"/>
            </w:tcBorders>
          </w:tcPr>
          <w:p w14:paraId="2CF7E611" w14:textId="77777777" w:rsidR="00EA402C" w:rsidRPr="00F81D35" w:rsidRDefault="00EA402C" w:rsidP="00EA402C">
            <w:pPr>
              <w:pStyle w:val="ListParagraph"/>
              <w:numPr>
                <w:ilvl w:val="2"/>
                <w:numId w:val="26"/>
              </w:numPr>
              <w:jc w:val="left"/>
              <w:rPr>
                <w:szCs w:val="20"/>
                <w:lang w:val="sr-Cyrl-RS"/>
              </w:rPr>
            </w:pPr>
            <w:r w:rsidRPr="00F81D35">
              <w:rPr>
                <w:szCs w:val="20"/>
                <w:lang w:val="sr-Cyrl-RS"/>
              </w:rPr>
              <w:t>Организовање здравствено-информативно-едукативних радионица у насељима у безбедном окружењу</w:t>
            </w:r>
          </w:p>
        </w:tc>
        <w:tc>
          <w:tcPr>
            <w:tcW w:w="1276" w:type="dxa"/>
          </w:tcPr>
          <w:p w14:paraId="3D41EBD9" w14:textId="77777777" w:rsidR="00EA402C" w:rsidRPr="00F81D35" w:rsidRDefault="00EA402C" w:rsidP="00EA402C">
            <w:pPr>
              <w:ind w:left="0"/>
              <w:jc w:val="center"/>
              <w:rPr>
                <w:szCs w:val="20"/>
                <w:lang w:val="sr-Cyrl-RS"/>
              </w:rPr>
            </w:pPr>
            <w:r>
              <w:rPr>
                <w:szCs w:val="20"/>
                <w:lang w:val="sr-Cyrl-RS"/>
              </w:rPr>
              <w:t>МЗ</w:t>
            </w:r>
          </w:p>
        </w:tc>
        <w:tc>
          <w:tcPr>
            <w:tcW w:w="1417" w:type="dxa"/>
          </w:tcPr>
          <w:p w14:paraId="2501BD39" w14:textId="77777777" w:rsidR="00EA402C" w:rsidRPr="00F81D35" w:rsidRDefault="00EA402C" w:rsidP="00EA402C">
            <w:pPr>
              <w:pStyle w:val="TableParagraph"/>
              <w:jc w:val="center"/>
              <w:rPr>
                <w:iCs/>
                <w:sz w:val="20"/>
                <w:szCs w:val="20"/>
                <w:lang w:val="sr-Cyrl-RS"/>
              </w:rPr>
            </w:pPr>
            <w:r w:rsidRPr="00F81D35">
              <w:rPr>
                <w:iCs/>
                <w:sz w:val="20"/>
                <w:szCs w:val="20"/>
                <w:lang w:val="sr-Cyrl-RS"/>
              </w:rPr>
              <w:t>ДЗ</w:t>
            </w:r>
          </w:p>
          <w:p w14:paraId="4EC501EE" w14:textId="77777777" w:rsidR="00EA402C" w:rsidRPr="00F81D35" w:rsidRDefault="00EA402C" w:rsidP="00EA402C">
            <w:pPr>
              <w:ind w:left="0"/>
              <w:jc w:val="center"/>
              <w:rPr>
                <w:szCs w:val="20"/>
                <w:lang w:val="sr-Cyrl-RS"/>
              </w:rPr>
            </w:pPr>
            <w:r w:rsidRPr="00F81D35">
              <w:rPr>
                <w:iCs/>
                <w:szCs w:val="20"/>
                <w:lang w:val="sr-Cyrl-RS"/>
              </w:rPr>
              <w:t>Здравствене медијаторке</w:t>
            </w:r>
          </w:p>
        </w:tc>
        <w:tc>
          <w:tcPr>
            <w:tcW w:w="1560" w:type="dxa"/>
          </w:tcPr>
          <w:p w14:paraId="722F52C3" w14:textId="77777777" w:rsidR="00EA402C" w:rsidRDefault="00EA402C" w:rsidP="00EA402C">
            <w:pPr>
              <w:ind w:left="0"/>
              <w:jc w:val="center"/>
              <w:rPr>
                <w:szCs w:val="20"/>
                <w:lang w:val="sr-Cyrl-RS"/>
              </w:rPr>
            </w:pPr>
            <w:r w:rsidRPr="00E63039">
              <w:rPr>
                <w:szCs w:val="20"/>
                <w:lang w:val="sr-Cyrl-RS"/>
              </w:rPr>
              <w:t xml:space="preserve">4.квартал </w:t>
            </w:r>
          </w:p>
          <w:p w14:paraId="76E7F993" w14:textId="717009A7" w:rsidR="00EA402C" w:rsidRPr="00F81D35" w:rsidRDefault="00EA402C" w:rsidP="00EA402C">
            <w:pPr>
              <w:ind w:left="0"/>
              <w:jc w:val="center"/>
              <w:rPr>
                <w:szCs w:val="20"/>
                <w:lang w:val="sr-Cyrl-RS"/>
              </w:rPr>
            </w:pPr>
            <w:r w:rsidRPr="00E63039">
              <w:rPr>
                <w:szCs w:val="20"/>
                <w:lang w:val="sr-Cyrl-RS"/>
              </w:rPr>
              <w:t>2027.</w:t>
            </w:r>
          </w:p>
        </w:tc>
        <w:tc>
          <w:tcPr>
            <w:tcW w:w="1559" w:type="dxa"/>
            <w:vAlign w:val="center"/>
          </w:tcPr>
          <w:p w14:paraId="37AF002C" w14:textId="3B95496D" w:rsidR="00EA402C" w:rsidRDefault="00EA402C" w:rsidP="00EA402C">
            <w:pPr>
              <w:ind w:left="90"/>
              <w:jc w:val="left"/>
              <w:rPr>
                <w:color w:val="auto"/>
                <w:szCs w:val="20"/>
                <w:lang w:val="sr-Cyrl-RS"/>
              </w:rPr>
            </w:pPr>
            <w:r>
              <w:rPr>
                <w:color w:val="auto"/>
                <w:szCs w:val="20"/>
                <w:lang w:val="sr-Cyrl-RS"/>
              </w:rPr>
              <w:t xml:space="preserve">Буџет Републике Србије, раздео 27 </w:t>
            </w:r>
            <w:r w:rsidR="0058130C">
              <w:rPr>
                <w:color w:val="auto"/>
                <w:szCs w:val="20"/>
                <w:lang w:val="sr-Cyrl-RS"/>
              </w:rPr>
              <w:t>–</w:t>
            </w:r>
            <w:r>
              <w:rPr>
                <w:color w:val="auto"/>
                <w:szCs w:val="20"/>
                <w:lang w:val="sr-Cyrl-RS"/>
              </w:rPr>
              <w:t xml:space="preserve"> МЗ</w:t>
            </w:r>
          </w:p>
          <w:p w14:paraId="3C5E6EBE" w14:textId="692EA5D3" w:rsidR="0058130C" w:rsidRPr="00F81D35" w:rsidRDefault="0058130C" w:rsidP="00EA402C">
            <w:pPr>
              <w:ind w:left="90"/>
              <w:jc w:val="left"/>
              <w:rPr>
                <w:szCs w:val="20"/>
                <w:lang w:val="sr-Cyrl-RS"/>
              </w:rPr>
            </w:pPr>
            <w:r w:rsidRPr="00AC62AD">
              <w:rPr>
                <w:szCs w:val="20"/>
                <w:lang w:val="sr-Cyrl-RS"/>
              </w:rPr>
              <w:t>Извор 01</w:t>
            </w:r>
          </w:p>
        </w:tc>
        <w:tc>
          <w:tcPr>
            <w:tcW w:w="1310" w:type="dxa"/>
            <w:vAlign w:val="center"/>
          </w:tcPr>
          <w:p w14:paraId="6073F08A" w14:textId="77777777" w:rsidR="002F06A4" w:rsidRDefault="00EA402C" w:rsidP="00F641C9">
            <w:pPr>
              <w:ind w:left="60"/>
              <w:jc w:val="right"/>
              <w:rPr>
                <w:szCs w:val="20"/>
              </w:rPr>
            </w:pPr>
            <w:r>
              <w:rPr>
                <w:szCs w:val="20"/>
                <w:lang w:val="sr-Cyrl-RS"/>
              </w:rPr>
              <w:t xml:space="preserve">Програм 1802, </w:t>
            </w:r>
          </w:p>
          <w:p w14:paraId="0DCB500F" w14:textId="6A768908" w:rsidR="00EA402C" w:rsidRPr="00F81D35" w:rsidRDefault="00EA402C" w:rsidP="00F641C9">
            <w:pPr>
              <w:ind w:left="60"/>
              <w:jc w:val="right"/>
              <w:rPr>
                <w:szCs w:val="20"/>
                <w:lang w:val="sr-Cyrl-RS"/>
              </w:rPr>
            </w:pPr>
            <w:r>
              <w:rPr>
                <w:szCs w:val="20"/>
                <w:lang w:val="sr-Cyrl-RS"/>
              </w:rPr>
              <w:t>ПА 0010</w:t>
            </w:r>
          </w:p>
        </w:tc>
        <w:tc>
          <w:tcPr>
            <w:tcW w:w="1701" w:type="dxa"/>
            <w:vAlign w:val="center"/>
          </w:tcPr>
          <w:p w14:paraId="4BCB0B8B" w14:textId="7579F44F" w:rsidR="00EA402C" w:rsidRPr="00F81D35" w:rsidRDefault="00EA402C" w:rsidP="00F641C9">
            <w:pPr>
              <w:ind w:left="10"/>
              <w:jc w:val="right"/>
              <w:rPr>
                <w:szCs w:val="20"/>
                <w:lang w:val="sr-Cyrl-RS"/>
              </w:rPr>
            </w:pPr>
            <w:r>
              <w:rPr>
                <w:szCs w:val="20"/>
                <w:lang w:val="sr-Cyrl-RS"/>
              </w:rPr>
              <w:t>35.000</w:t>
            </w:r>
          </w:p>
        </w:tc>
        <w:tc>
          <w:tcPr>
            <w:tcW w:w="1701" w:type="dxa"/>
            <w:vAlign w:val="center"/>
          </w:tcPr>
          <w:p w14:paraId="4786A0E6" w14:textId="745A6257" w:rsidR="00EA402C" w:rsidRPr="00A64974" w:rsidRDefault="00A64974" w:rsidP="00F641C9">
            <w:pPr>
              <w:ind w:left="20"/>
              <w:jc w:val="right"/>
              <w:rPr>
                <w:szCs w:val="20"/>
                <w:lang w:val="sr-Latn-RS"/>
              </w:rPr>
            </w:pPr>
            <w:r w:rsidRPr="00112EB8">
              <w:rPr>
                <w:color w:val="auto"/>
                <w:szCs w:val="20"/>
                <w:lang w:val="sr-Latn-RS"/>
              </w:rPr>
              <w:t>35.000</w:t>
            </w:r>
          </w:p>
        </w:tc>
      </w:tr>
    </w:tbl>
    <w:p w14:paraId="6E60BC66" w14:textId="27DD5A17" w:rsidR="00365782" w:rsidRDefault="00365782" w:rsidP="00365782">
      <w:pPr>
        <w:spacing w:after="0"/>
        <w:ind w:left="0" w:firstLine="0"/>
        <w:rPr>
          <w:szCs w:val="20"/>
        </w:rPr>
      </w:pPr>
      <w:r w:rsidRPr="00F81D35">
        <w:rPr>
          <w:szCs w:val="20"/>
        </w:rPr>
        <w:t xml:space="preserve"> </w:t>
      </w:r>
    </w:p>
    <w:p w14:paraId="71D5DF79" w14:textId="210894A6" w:rsidR="00663323" w:rsidRDefault="00663323" w:rsidP="00365782">
      <w:pPr>
        <w:spacing w:after="0"/>
        <w:ind w:left="0" w:firstLine="0"/>
        <w:rPr>
          <w:szCs w:val="20"/>
        </w:rPr>
      </w:pPr>
    </w:p>
    <w:p w14:paraId="613B6245" w14:textId="058390A1" w:rsidR="009937BA" w:rsidRDefault="009937BA" w:rsidP="00365782">
      <w:pPr>
        <w:spacing w:after="0"/>
        <w:ind w:left="0" w:firstLine="0"/>
        <w:rPr>
          <w:szCs w:val="20"/>
        </w:rPr>
      </w:pPr>
    </w:p>
    <w:p w14:paraId="23501BA6" w14:textId="77777777" w:rsidR="009937BA" w:rsidRDefault="009937BA" w:rsidP="00365782">
      <w:pPr>
        <w:spacing w:after="0"/>
        <w:ind w:left="0" w:firstLine="0"/>
        <w:rPr>
          <w:szCs w:val="20"/>
        </w:rPr>
      </w:pPr>
    </w:p>
    <w:tbl>
      <w:tblPr>
        <w:tblStyle w:val="TableGrid"/>
        <w:tblW w:w="14459" w:type="dxa"/>
        <w:tblInd w:w="-147" w:type="dxa"/>
        <w:tblCellMar>
          <w:top w:w="12" w:type="dxa"/>
          <w:left w:w="107" w:type="dxa"/>
          <w:right w:w="63" w:type="dxa"/>
        </w:tblCellMar>
        <w:tblLook w:val="04A0" w:firstRow="1" w:lastRow="0" w:firstColumn="1" w:lastColumn="0" w:noHBand="0" w:noVBand="1"/>
      </w:tblPr>
      <w:tblGrid>
        <w:gridCol w:w="4820"/>
        <w:gridCol w:w="1701"/>
        <w:gridCol w:w="3686"/>
        <w:gridCol w:w="1559"/>
        <w:gridCol w:w="709"/>
        <w:gridCol w:w="701"/>
        <w:gridCol w:w="1283"/>
      </w:tblGrid>
      <w:tr w:rsidR="00365782" w:rsidRPr="00F81D35" w14:paraId="3943607A" w14:textId="77777777" w:rsidTr="000D4327">
        <w:trPr>
          <w:trHeight w:val="275"/>
        </w:trPr>
        <w:tc>
          <w:tcPr>
            <w:tcW w:w="14459" w:type="dxa"/>
            <w:gridSpan w:val="7"/>
            <w:tcBorders>
              <w:top w:val="single" w:sz="4" w:space="0" w:color="000000"/>
              <w:left w:val="single" w:sz="4" w:space="0" w:color="000000"/>
              <w:bottom w:val="single" w:sz="4" w:space="0" w:color="000000"/>
              <w:right w:val="single" w:sz="4" w:space="0" w:color="000000"/>
            </w:tcBorders>
            <w:shd w:val="clear" w:color="auto" w:fill="F7CAAC"/>
          </w:tcPr>
          <w:p w14:paraId="49C5831A" w14:textId="77777777" w:rsidR="00365782" w:rsidRPr="009E03E9" w:rsidRDefault="00365782" w:rsidP="000D4327">
            <w:pPr>
              <w:spacing w:after="0"/>
              <w:ind w:left="0" w:firstLine="0"/>
              <w:jc w:val="left"/>
              <w:rPr>
                <w:szCs w:val="20"/>
              </w:rPr>
            </w:pPr>
            <w:r w:rsidRPr="009E03E9">
              <w:rPr>
                <w:b/>
                <w:szCs w:val="20"/>
              </w:rPr>
              <w:t xml:space="preserve">Мера 5.3. Решавање радно правног статуса медијаторки, као и повећање броја запослених Рома и Ромкиња у здравственом систему. </w:t>
            </w:r>
          </w:p>
        </w:tc>
      </w:tr>
      <w:tr w:rsidR="00365782" w:rsidRPr="00F81D35" w14:paraId="65467252" w14:textId="77777777" w:rsidTr="000D4327">
        <w:trPr>
          <w:trHeight w:val="311"/>
        </w:trPr>
        <w:tc>
          <w:tcPr>
            <w:tcW w:w="14459" w:type="dxa"/>
            <w:gridSpan w:val="7"/>
            <w:tcBorders>
              <w:top w:val="single" w:sz="4" w:space="0" w:color="000000"/>
              <w:left w:val="single" w:sz="4" w:space="0" w:color="000000"/>
              <w:bottom w:val="single" w:sz="4" w:space="0" w:color="000000"/>
              <w:right w:val="single" w:sz="4" w:space="0" w:color="000000"/>
            </w:tcBorders>
            <w:shd w:val="clear" w:color="auto" w:fill="F7CAAC"/>
          </w:tcPr>
          <w:p w14:paraId="68D8EE9A" w14:textId="77777777" w:rsidR="00365782" w:rsidRPr="00F81D35" w:rsidRDefault="00365782" w:rsidP="000D4327">
            <w:pPr>
              <w:spacing w:after="0"/>
              <w:ind w:left="0" w:firstLine="0"/>
              <w:jc w:val="left"/>
              <w:rPr>
                <w:szCs w:val="20"/>
              </w:rPr>
            </w:pPr>
            <w:r w:rsidRPr="00F81D35">
              <w:rPr>
                <w:color w:val="222222"/>
                <w:szCs w:val="20"/>
              </w:rPr>
              <w:t xml:space="preserve">Институција одговорна за реализацију: Министарство здравља </w:t>
            </w:r>
          </w:p>
        </w:tc>
      </w:tr>
      <w:tr w:rsidR="00365782" w:rsidRPr="00F81D35" w14:paraId="7901FDDC" w14:textId="77777777" w:rsidTr="000D4327">
        <w:trPr>
          <w:trHeight w:val="311"/>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F7CAAC"/>
          </w:tcPr>
          <w:p w14:paraId="5A9C8E9A" w14:textId="77777777" w:rsidR="00365782" w:rsidRPr="009E03E9" w:rsidRDefault="00365782" w:rsidP="000D4327">
            <w:pPr>
              <w:spacing w:after="0"/>
              <w:ind w:left="0" w:firstLine="0"/>
              <w:jc w:val="left"/>
              <w:rPr>
                <w:szCs w:val="20"/>
                <w:lang w:val="sr-Cyrl-RS"/>
              </w:rPr>
            </w:pPr>
            <w:r w:rsidRPr="00F81D35">
              <w:rPr>
                <w:szCs w:val="20"/>
              </w:rPr>
              <w:t xml:space="preserve">Период спровођења:  </w:t>
            </w:r>
            <w:r>
              <w:rPr>
                <w:szCs w:val="20"/>
                <w:lang w:val="sr-Cyrl-RS"/>
              </w:rPr>
              <w:t>2026-2027</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F7CAAC"/>
          </w:tcPr>
          <w:p w14:paraId="4317897B" w14:textId="77777777" w:rsidR="00365782" w:rsidRPr="00F81D35" w:rsidRDefault="00365782" w:rsidP="000D4327">
            <w:pPr>
              <w:spacing w:after="0"/>
              <w:ind w:left="1" w:firstLine="0"/>
              <w:jc w:val="left"/>
              <w:rPr>
                <w:szCs w:val="20"/>
              </w:rPr>
            </w:pPr>
            <w:r w:rsidRPr="00F81D35">
              <w:rPr>
                <w:szCs w:val="20"/>
              </w:rPr>
              <w:t xml:space="preserve">Тип мере: Регулаторна  </w:t>
            </w:r>
          </w:p>
        </w:tc>
      </w:tr>
      <w:tr w:rsidR="00365782" w:rsidRPr="00F81D35" w14:paraId="09EF94B7" w14:textId="77777777" w:rsidTr="000D4327">
        <w:trPr>
          <w:trHeight w:val="310"/>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F7CAAC"/>
          </w:tcPr>
          <w:p w14:paraId="5C74DA61" w14:textId="77777777" w:rsidR="00365782" w:rsidRPr="00F81D35" w:rsidRDefault="00365782" w:rsidP="000D4327">
            <w:pPr>
              <w:spacing w:after="0"/>
              <w:ind w:left="0" w:firstLine="0"/>
              <w:jc w:val="left"/>
              <w:rPr>
                <w:szCs w:val="20"/>
              </w:rPr>
            </w:pPr>
            <w:r w:rsidRPr="00F81D35">
              <w:rPr>
                <w:szCs w:val="20"/>
              </w:rPr>
              <w:t xml:space="preserve">Прописи које је потребно изменити/усвојити за спровођење мере: </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F7CAAC"/>
          </w:tcPr>
          <w:p w14:paraId="09EAA604" w14:textId="77777777" w:rsidR="00365782" w:rsidRPr="00F81D35" w:rsidRDefault="00365782" w:rsidP="000D4327">
            <w:pPr>
              <w:spacing w:after="0"/>
              <w:ind w:left="1" w:firstLine="0"/>
              <w:jc w:val="left"/>
              <w:rPr>
                <w:szCs w:val="20"/>
              </w:rPr>
            </w:pPr>
            <w:r w:rsidRPr="00F81D35">
              <w:rPr>
                <w:color w:val="FF0000"/>
                <w:szCs w:val="20"/>
              </w:rPr>
              <w:t xml:space="preserve"> </w:t>
            </w:r>
          </w:p>
        </w:tc>
      </w:tr>
      <w:tr w:rsidR="00365782" w:rsidRPr="00F81D35" w14:paraId="016EDFFD" w14:textId="77777777" w:rsidTr="0045373A">
        <w:trPr>
          <w:trHeight w:val="731"/>
        </w:trPr>
        <w:tc>
          <w:tcPr>
            <w:tcW w:w="4820" w:type="dxa"/>
            <w:tcBorders>
              <w:top w:val="single" w:sz="4" w:space="0" w:color="000000"/>
              <w:left w:val="single" w:sz="4" w:space="0" w:color="000000"/>
              <w:bottom w:val="single" w:sz="4" w:space="0" w:color="000000"/>
              <w:right w:val="single" w:sz="4" w:space="0" w:color="000000"/>
            </w:tcBorders>
            <w:shd w:val="clear" w:color="auto" w:fill="D9D9D9"/>
          </w:tcPr>
          <w:p w14:paraId="21EDA9BE" w14:textId="77777777" w:rsidR="00365782" w:rsidRDefault="00365782" w:rsidP="000D4327">
            <w:pPr>
              <w:spacing w:after="0"/>
              <w:ind w:left="0" w:right="44" w:firstLine="0"/>
              <w:jc w:val="center"/>
              <w:rPr>
                <w:szCs w:val="20"/>
              </w:rPr>
            </w:pPr>
            <w:r w:rsidRPr="00F81D35">
              <w:rPr>
                <w:szCs w:val="20"/>
              </w:rPr>
              <w:t xml:space="preserve">Показатељ(и) на нивоу мере </w:t>
            </w:r>
          </w:p>
          <w:p w14:paraId="4728D8DE" w14:textId="46E482B2" w:rsidR="00C94117" w:rsidRPr="00F81D35" w:rsidRDefault="00C94117" w:rsidP="000D4327">
            <w:pPr>
              <w:spacing w:after="0"/>
              <w:ind w:left="0" w:right="44" w:firstLine="0"/>
              <w:jc w:val="center"/>
              <w:rPr>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51492D2" w14:textId="77777777" w:rsidR="00365782" w:rsidRPr="00F81D35" w:rsidRDefault="00365782" w:rsidP="000D4327">
            <w:pPr>
              <w:spacing w:after="0"/>
              <w:ind w:left="0" w:right="47" w:firstLine="0"/>
              <w:jc w:val="center"/>
              <w:rPr>
                <w:szCs w:val="20"/>
              </w:rPr>
            </w:pPr>
            <w:r w:rsidRPr="00F81D35">
              <w:rPr>
                <w:szCs w:val="20"/>
              </w:rPr>
              <w:t xml:space="preserve">Јединица мере </w:t>
            </w:r>
          </w:p>
          <w:p w14:paraId="0151316C" w14:textId="77777777" w:rsidR="00365782" w:rsidRPr="00F81D35" w:rsidRDefault="00365782" w:rsidP="000D4327">
            <w:pPr>
              <w:spacing w:after="0"/>
              <w:ind w:left="0" w:right="2" w:firstLine="0"/>
              <w:jc w:val="center"/>
              <w:rPr>
                <w:szCs w:val="20"/>
              </w:rPr>
            </w:pPr>
            <w:r w:rsidRPr="00F81D35">
              <w:rPr>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22E1B961" w14:textId="77777777" w:rsidR="00365782" w:rsidRPr="00F81D35" w:rsidRDefault="00365782" w:rsidP="000D4327">
            <w:pPr>
              <w:spacing w:after="0"/>
              <w:ind w:left="0" w:right="44" w:firstLine="0"/>
              <w:jc w:val="center"/>
              <w:rPr>
                <w:szCs w:val="20"/>
              </w:rPr>
            </w:pPr>
            <w:r w:rsidRPr="00F81D35">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8917A1B" w14:textId="77777777" w:rsidR="00365782" w:rsidRDefault="00365782" w:rsidP="000D4327">
            <w:pPr>
              <w:spacing w:after="0"/>
              <w:ind w:left="0" w:firstLine="0"/>
              <w:jc w:val="center"/>
              <w:rPr>
                <w:szCs w:val="20"/>
              </w:rPr>
            </w:pPr>
            <w:r w:rsidRPr="00F81D35">
              <w:rPr>
                <w:szCs w:val="20"/>
              </w:rPr>
              <w:t xml:space="preserve">Почетна </w:t>
            </w:r>
          </w:p>
          <w:p w14:paraId="1006482C" w14:textId="77777777" w:rsidR="00365782" w:rsidRDefault="00365782" w:rsidP="000D4327">
            <w:pPr>
              <w:spacing w:after="0"/>
              <w:ind w:left="0" w:firstLine="0"/>
              <w:jc w:val="center"/>
              <w:rPr>
                <w:szCs w:val="20"/>
              </w:rPr>
            </w:pPr>
            <w:r w:rsidRPr="00F81D35">
              <w:rPr>
                <w:szCs w:val="20"/>
              </w:rPr>
              <w:t xml:space="preserve">вредност </w:t>
            </w:r>
          </w:p>
          <w:p w14:paraId="2E190A62" w14:textId="51B5B545" w:rsidR="00B05B74" w:rsidRPr="00A24E66" w:rsidRDefault="00365782" w:rsidP="00B05B74">
            <w:pPr>
              <w:spacing w:after="0"/>
              <w:ind w:left="0" w:firstLine="0"/>
              <w:jc w:val="center"/>
              <w:rPr>
                <w:szCs w:val="20"/>
                <w:lang w:val="sr-Cyrl-RS"/>
              </w:rPr>
            </w:pPr>
            <w:r w:rsidRPr="00F81D35">
              <w:rPr>
                <w:szCs w:val="20"/>
              </w:rPr>
              <w:t>(</w:t>
            </w:r>
            <w:r w:rsidRPr="00F81D35">
              <w:rPr>
                <w:i/>
                <w:szCs w:val="20"/>
              </w:rPr>
              <w:t>базна годин</w:t>
            </w:r>
            <w:r w:rsidRPr="00F81D35">
              <w:rPr>
                <w:szCs w:val="20"/>
              </w:rPr>
              <w:t>а)</w:t>
            </w:r>
            <w:r w:rsidR="00B05B74" w:rsidRPr="00A24E66">
              <w:rPr>
                <w:szCs w:val="20"/>
                <w:highlight w:val="yellow"/>
                <w:lang w:val="sr-Cyrl-RS"/>
              </w:rPr>
              <w:t xml:space="preserve"> </w:t>
            </w:r>
          </w:p>
          <w:p w14:paraId="5C0B806C" w14:textId="77777777" w:rsidR="00365782" w:rsidRPr="00F81D35" w:rsidRDefault="00365782" w:rsidP="000D4327">
            <w:pPr>
              <w:spacing w:after="0"/>
              <w:ind w:left="0" w:firstLine="0"/>
              <w:jc w:val="center"/>
              <w:rPr>
                <w:szCs w:val="20"/>
              </w:rPr>
            </w:pPr>
            <w:r w:rsidRPr="00F81D35">
              <w:rPr>
                <w:szCs w:val="20"/>
              </w:rPr>
              <w:t xml:space="preserve"> </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4A912A" w14:textId="3A01C2A3" w:rsidR="00365782" w:rsidRPr="00F81D35"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(2026) </w:t>
            </w:r>
          </w:p>
        </w:tc>
        <w:tc>
          <w:tcPr>
            <w:tcW w:w="1283" w:type="dxa"/>
            <w:tcBorders>
              <w:top w:val="single" w:sz="4" w:space="0" w:color="000000"/>
              <w:left w:val="single" w:sz="4" w:space="0" w:color="000000"/>
              <w:bottom w:val="single" w:sz="4" w:space="0" w:color="000000"/>
              <w:right w:val="single" w:sz="4" w:space="0" w:color="000000"/>
            </w:tcBorders>
            <w:shd w:val="clear" w:color="auto" w:fill="D9D9D9"/>
          </w:tcPr>
          <w:p w14:paraId="07AFE19C" w14:textId="164EC14B" w:rsidR="00365782" w:rsidRPr="00F81D35"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(2027) </w:t>
            </w:r>
          </w:p>
        </w:tc>
      </w:tr>
      <w:tr w:rsidR="00365782" w:rsidRPr="00F81D35" w14:paraId="197CC97D" w14:textId="77777777" w:rsidTr="0045373A">
        <w:trPr>
          <w:trHeight w:val="750"/>
        </w:trPr>
        <w:tc>
          <w:tcPr>
            <w:tcW w:w="4820" w:type="dxa"/>
            <w:tcBorders>
              <w:top w:val="single" w:sz="4" w:space="0" w:color="000000"/>
              <w:left w:val="single" w:sz="4" w:space="0" w:color="000000"/>
              <w:bottom w:val="single" w:sz="4" w:space="0" w:color="000000"/>
              <w:right w:val="single" w:sz="4" w:space="0" w:color="000000"/>
            </w:tcBorders>
          </w:tcPr>
          <w:p w14:paraId="159396DF" w14:textId="77777777" w:rsidR="00365782" w:rsidRPr="00F81D35" w:rsidRDefault="00365782" w:rsidP="000D4327">
            <w:pPr>
              <w:spacing w:after="0"/>
              <w:ind w:left="720" w:hanging="720"/>
              <w:jc w:val="left"/>
              <w:rPr>
                <w:szCs w:val="20"/>
              </w:rPr>
            </w:pPr>
            <w:r w:rsidRPr="00F81D35">
              <w:rPr>
                <w:color w:val="181717"/>
                <w:szCs w:val="20"/>
              </w:rPr>
              <w:t>5.3.1.</w:t>
            </w:r>
            <w:r w:rsidRPr="00F81D35">
              <w:rPr>
                <w:rFonts w:ascii="Arial" w:eastAsia="Arial" w:hAnsi="Arial" w:cs="Arial"/>
                <w:color w:val="181717"/>
                <w:szCs w:val="20"/>
              </w:rPr>
              <w:t xml:space="preserve"> </w:t>
            </w:r>
            <w:r w:rsidRPr="00F81D35">
              <w:rPr>
                <w:rFonts w:ascii="Arial" w:eastAsia="Arial" w:hAnsi="Arial" w:cs="Arial"/>
                <w:color w:val="181717"/>
                <w:szCs w:val="20"/>
              </w:rPr>
              <w:tab/>
            </w:r>
            <w:r w:rsidRPr="00F81D35">
              <w:rPr>
                <w:color w:val="181717"/>
                <w:szCs w:val="20"/>
              </w:rPr>
              <w:t xml:space="preserve">Број запослених здравствених медијаторки са потпуно регулисаним радно-правним статусом </w:t>
            </w:r>
          </w:p>
        </w:tc>
        <w:tc>
          <w:tcPr>
            <w:tcW w:w="1701" w:type="dxa"/>
            <w:tcBorders>
              <w:top w:val="single" w:sz="4" w:space="0" w:color="000000"/>
              <w:left w:val="single" w:sz="4" w:space="0" w:color="000000"/>
              <w:bottom w:val="single" w:sz="4" w:space="0" w:color="000000"/>
              <w:right w:val="single" w:sz="4" w:space="0" w:color="000000"/>
            </w:tcBorders>
          </w:tcPr>
          <w:p w14:paraId="5A0FB810" w14:textId="77777777" w:rsidR="00365782" w:rsidRPr="00F81D35" w:rsidRDefault="00365782" w:rsidP="000D4327">
            <w:pPr>
              <w:spacing w:after="0"/>
              <w:ind w:left="0" w:right="43" w:firstLine="0"/>
              <w:jc w:val="center"/>
              <w:rPr>
                <w:szCs w:val="20"/>
              </w:rPr>
            </w:pPr>
            <w:r w:rsidRPr="00F81D35">
              <w:rPr>
                <w:szCs w:val="20"/>
              </w:rPr>
              <w:t xml:space="preserve">Број </w:t>
            </w:r>
          </w:p>
        </w:tc>
        <w:tc>
          <w:tcPr>
            <w:tcW w:w="3686" w:type="dxa"/>
            <w:tcBorders>
              <w:top w:val="single" w:sz="4" w:space="0" w:color="000000"/>
              <w:left w:val="single" w:sz="4" w:space="0" w:color="000000"/>
              <w:bottom w:val="single" w:sz="4" w:space="0" w:color="000000"/>
              <w:right w:val="single" w:sz="4" w:space="0" w:color="000000"/>
            </w:tcBorders>
          </w:tcPr>
          <w:p w14:paraId="281514FE" w14:textId="77777777" w:rsidR="00365782" w:rsidRPr="00F81D35" w:rsidRDefault="00365782" w:rsidP="000D4327">
            <w:pPr>
              <w:spacing w:after="0"/>
              <w:ind w:left="0" w:right="45" w:firstLine="0"/>
              <w:jc w:val="center"/>
              <w:rPr>
                <w:szCs w:val="20"/>
              </w:rPr>
            </w:pPr>
            <w:r w:rsidRPr="00F81D35">
              <w:rPr>
                <w:szCs w:val="20"/>
              </w:rPr>
              <w:t xml:space="preserve">Министарство здравља </w:t>
            </w:r>
          </w:p>
        </w:tc>
        <w:tc>
          <w:tcPr>
            <w:tcW w:w="1559" w:type="dxa"/>
            <w:tcBorders>
              <w:top w:val="single" w:sz="4" w:space="0" w:color="000000"/>
              <w:left w:val="single" w:sz="4" w:space="0" w:color="000000"/>
              <w:bottom w:val="single" w:sz="4" w:space="0" w:color="000000"/>
              <w:right w:val="single" w:sz="4" w:space="0" w:color="000000"/>
            </w:tcBorders>
          </w:tcPr>
          <w:p w14:paraId="03D82DEA" w14:textId="77777777" w:rsidR="00365782" w:rsidRDefault="00365782" w:rsidP="000D4327">
            <w:pPr>
              <w:spacing w:after="0"/>
              <w:ind w:left="0" w:right="1" w:firstLine="0"/>
              <w:jc w:val="center"/>
              <w:rPr>
                <w:szCs w:val="20"/>
                <w:lang w:val="sr-Cyrl-RS"/>
              </w:rPr>
            </w:pPr>
            <w:r w:rsidRPr="00F81D35">
              <w:rPr>
                <w:szCs w:val="20"/>
                <w:lang w:val="sr-Cyrl-RS"/>
              </w:rPr>
              <w:t>0</w:t>
            </w:r>
          </w:p>
          <w:p w14:paraId="4BD327E5" w14:textId="13227691" w:rsidR="00E16671" w:rsidRPr="00F81D35" w:rsidRDefault="00E16671" w:rsidP="00E16671">
            <w:pPr>
              <w:spacing w:after="0"/>
              <w:ind w:left="0" w:right="1" w:firstLine="0"/>
              <w:jc w:val="center"/>
              <w:rPr>
                <w:szCs w:val="20"/>
                <w:lang w:val="sr-Cyrl-RS"/>
              </w:rPr>
            </w:pPr>
            <w:r>
              <w:rPr>
                <w:szCs w:val="20"/>
                <w:lang w:val="sr-Cyrl-RS"/>
              </w:rPr>
              <w:t>(2025)</w:t>
            </w:r>
          </w:p>
        </w:tc>
        <w:tc>
          <w:tcPr>
            <w:tcW w:w="1410" w:type="dxa"/>
            <w:gridSpan w:val="2"/>
            <w:tcBorders>
              <w:top w:val="single" w:sz="4" w:space="0" w:color="000000"/>
              <w:left w:val="single" w:sz="4" w:space="0" w:color="000000"/>
              <w:bottom w:val="single" w:sz="4" w:space="0" w:color="000000"/>
              <w:right w:val="single" w:sz="4" w:space="0" w:color="000000"/>
            </w:tcBorders>
          </w:tcPr>
          <w:p w14:paraId="7EAE4AF0" w14:textId="1108957D" w:rsidR="00365782" w:rsidRPr="00F81D35" w:rsidRDefault="001671FA" w:rsidP="000D4327">
            <w:pPr>
              <w:spacing w:after="0"/>
              <w:ind w:left="0" w:right="45" w:firstLine="0"/>
              <w:jc w:val="center"/>
              <w:rPr>
                <w:szCs w:val="20"/>
                <w:lang w:val="sr-Cyrl-RS"/>
              </w:rPr>
            </w:pPr>
            <w:r>
              <w:rPr>
                <w:szCs w:val="20"/>
                <w:lang w:val="sr-Cyrl-RS"/>
              </w:rPr>
              <w:t>85</w:t>
            </w:r>
          </w:p>
        </w:tc>
        <w:tc>
          <w:tcPr>
            <w:tcW w:w="1283" w:type="dxa"/>
            <w:tcBorders>
              <w:top w:val="single" w:sz="4" w:space="0" w:color="000000"/>
              <w:left w:val="single" w:sz="4" w:space="0" w:color="000000"/>
              <w:bottom w:val="single" w:sz="4" w:space="0" w:color="000000"/>
              <w:right w:val="single" w:sz="4" w:space="0" w:color="000000"/>
            </w:tcBorders>
          </w:tcPr>
          <w:p w14:paraId="7F7DD5B7" w14:textId="4AE7DAB2" w:rsidR="00365782" w:rsidRPr="00F81D35" w:rsidRDefault="001671FA" w:rsidP="000D4327">
            <w:pPr>
              <w:spacing w:after="0"/>
              <w:ind w:left="0" w:right="42" w:firstLine="0"/>
              <w:jc w:val="center"/>
              <w:rPr>
                <w:szCs w:val="20"/>
                <w:lang w:val="sr-Cyrl-RS"/>
              </w:rPr>
            </w:pPr>
            <w:r>
              <w:rPr>
                <w:szCs w:val="20"/>
                <w:lang w:val="sr-Cyrl-RS"/>
              </w:rPr>
              <w:t>85</w:t>
            </w:r>
          </w:p>
        </w:tc>
      </w:tr>
      <w:tr w:rsidR="00365782" w:rsidRPr="00F81D35" w14:paraId="6CA82FBA" w14:textId="77777777" w:rsidTr="0045373A">
        <w:trPr>
          <w:trHeight w:val="549"/>
        </w:trPr>
        <w:tc>
          <w:tcPr>
            <w:tcW w:w="4820" w:type="dxa"/>
            <w:tcBorders>
              <w:top w:val="single" w:sz="4" w:space="0" w:color="000000"/>
              <w:left w:val="single" w:sz="4" w:space="0" w:color="000000"/>
              <w:bottom w:val="single" w:sz="4" w:space="0" w:color="000000"/>
              <w:right w:val="single" w:sz="4" w:space="0" w:color="000000"/>
            </w:tcBorders>
          </w:tcPr>
          <w:p w14:paraId="634A8B90" w14:textId="77777777" w:rsidR="00365782" w:rsidRPr="00F81D35" w:rsidRDefault="00365782" w:rsidP="000D4327">
            <w:pPr>
              <w:spacing w:after="0"/>
              <w:ind w:left="720" w:hanging="720"/>
              <w:jc w:val="left"/>
              <w:rPr>
                <w:szCs w:val="20"/>
              </w:rPr>
            </w:pPr>
            <w:r w:rsidRPr="00F81D35">
              <w:rPr>
                <w:color w:val="181717"/>
                <w:szCs w:val="20"/>
              </w:rPr>
              <w:t>5.3.2.</w:t>
            </w:r>
            <w:r w:rsidRPr="00F81D35">
              <w:rPr>
                <w:rFonts w:ascii="Arial" w:eastAsia="Arial" w:hAnsi="Arial" w:cs="Arial"/>
                <w:color w:val="181717"/>
                <w:szCs w:val="20"/>
              </w:rPr>
              <w:t xml:space="preserve"> </w:t>
            </w:r>
            <w:r w:rsidRPr="00F81D35">
              <w:rPr>
                <w:rFonts w:ascii="Arial" w:eastAsia="Arial" w:hAnsi="Arial" w:cs="Arial"/>
                <w:color w:val="181717"/>
                <w:szCs w:val="20"/>
              </w:rPr>
              <w:tab/>
            </w:r>
            <w:r w:rsidRPr="00F81D35">
              <w:rPr>
                <w:color w:val="181717"/>
                <w:szCs w:val="20"/>
              </w:rPr>
              <w:t xml:space="preserve">Број здравствених медијаторки у ЈЛС  </w:t>
            </w:r>
          </w:p>
        </w:tc>
        <w:tc>
          <w:tcPr>
            <w:tcW w:w="1701" w:type="dxa"/>
            <w:tcBorders>
              <w:top w:val="single" w:sz="4" w:space="0" w:color="000000"/>
              <w:left w:val="single" w:sz="4" w:space="0" w:color="000000"/>
              <w:bottom w:val="single" w:sz="4" w:space="0" w:color="000000"/>
              <w:right w:val="single" w:sz="4" w:space="0" w:color="000000"/>
            </w:tcBorders>
          </w:tcPr>
          <w:p w14:paraId="3DD8F445" w14:textId="77777777" w:rsidR="00365782" w:rsidRPr="00F81D35" w:rsidRDefault="00365782" w:rsidP="000D4327">
            <w:pPr>
              <w:spacing w:after="0"/>
              <w:ind w:left="0" w:right="43" w:firstLine="0"/>
              <w:jc w:val="center"/>
              <w:rPr>
                <w:szCs w:val="20"/>
              </w:rPr>
            </w:pPr>
            <w:r w:rsidRPr="00F81D35">
              <w:rPr>
                <w:szCs w:val="20"/>
              </w:rPr>
              <w:t xml:space="preserve">Број </w:t>
            </w:r>
          </w:p>
        </w:tc>
        <w:tc>
          <w:tcPr>
            <w:tcW w:w="3686" w:type="dxa"/>
            <w:tcBorders>
              <w:top w:val="single" w:sz="4" w:space="0" w:color="000000"/>
              <w:left w:val="single" w:sz="4" w:space="0" w:color="000000"/>
              <w:bottom w:val="single" w:sz="4" w:space="0" w:color="000000"/>
              <w:right w:val="single" w:sz="4" w:space="0" w:color="000000"/>
            </w:tcBorders>
          </w:tcPr>
          <w:p w14:paraId="471FD68E" w14:textId="77777777" w:rsidR="00365782" w:rsidRPr="00F81D35" w:rsidRDefault="00365782" w:rsidP="000D4327">
            <w:pPr>
              <w:spacing w:after="0"/>
              <w:ind w:left="0" w:right="45" w:firstLine="0"/>
              <w:jc w:val="center"/>
              <w:rPr>
                <w:szCs w:val="20"/>
              </w:rPr>
            </w:pPr>
            <w:r w:rsidRPr="00F81D35">
              <w:rPr>
                <w:szCs w:val="20"/>
              </w:rPr>
              <w:t xml:space="preserve">Министарство здравља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76D71C" w14:textId="5981F94C" w:rsidR="00365782" w:rsidRPr="0045373A" w:rsidRDefault="0045373A" w:rsidP="000D4327">
            <w:pPr>
              <w:spacing w:after="0"/>
              <w:ind w:left="0" w:right="44" w:firstLine="0"/>
              <w:jc w:val="center"/>
              <w:rPr>
                <w:color w:val="auto"/>
                <w:szCs w:val="20"/>
                <w:lang w:val="sr-Cyrl-RS"/>
              </w:rPr>
            </w:pPr>
            <w:r w:rsidRPr="0045373A">
              <w:rPr>
                <w:color w:val="auto"/>
                <w:szCs w:val="20"/>
                <w:lang w:val="sr-Cyrl-RS"/>
              </w:rPr>
              <w:t>61</w:t>
            </w:r>
          </w:p>
          <w:p w14:paraId="092718A1" w14:textId="676808A7" w:rsidR="00365782" w:rsidRPr="00F81D35" w:rsidRDefault="00365782" w:rsidP="00E16671">
            <w:pPr>
              <w:spacing w:after="0"/>
              <w:ind w:left="0" w:right="44" w:firstLine="0"/>
              <w:jc w:val="center"/>
              <w:rPr>
                <w:szCs w:val="20"/>
                <w:highlight w:val="yellow"/>
                <w:lang w:val="sr-Cyrl-RS"/>
              </w:rPr>
            </w:pPr>
            <w:r w:rsidRPr="0045373A">
              <w:rPr>
                <w:color w:val="auto"/>
                <w:szCs w:val="20"/>
                <w:lang w:val="sr-Cyrl-RS"/>
              </w:rPr>
              <w:t>(202</w:t>
            </w:r>
            <w:r w:rsidR="00E16671" w:rsidRPr="0045373A">
              <w:rPr>
                <w:color w:val="auto"/>
                <w:szCs w:val="20"/>
                <w:lang w:val="sr-Cyrl-RS"/>
              </w:rPr>
              <w:t>5</w:t>
            </w:r>
            <w:r w:rsidRPr="0045373A">
              <w:rPr>
                <w:color w:val="auto"/>
                <w:szCs w:val="20"/>
                <w:lang w:val="sr-Cyrl-RS"/>
              </w:rPr>
              <w:t>)</w:t>
            </w:r>
          </w:p>
        </w:tc>
        <w:tc>
          <w:tcPr>
            <w:tcW w:w="1410" w:type="dxa"/>
            <w:gridSpan w:val="2"/>
            <w:tcBorders>
              <w:top w:val="single" w:sz="4" w:space="0" w:color="000000"/>
              <w:left w:val="single" w:sz="4" w:space="0" w:color="000000"/>
              <w:bottom w:val="single" w:sz="4" w:space="0" w:color="000000"/>
              <w:right w:val="single" w:sz="4" w:space="0" w:color="000000"/>
            </w:tcBorders>
          </w:tcPr>
          <w:p w14:paraId="3BE88898" w14:textId="28FC05A8" w:rsidR="00365782" w:rsidRPr="003115E8" w:rsidRDefault="003115E8" w:rsidP="000D4327">
            <w:pPr>
              <w:spacing w:after="0"/>
              <w:ind w:left="3" w:firstLine="0"/>
              <w:jc w:val="center"/>
              <w:rPr>
                <w:szCs w:val="20"/>
                <w:lang w:val="sr-Cyrl-RS"/>
              </w:rPr>
            </w:pPr>
            <w:r w:rsidRPr="003115E8">
              <w:rPr>
                <w:szCs w:val="20"/>
                <w:lang w:val="sr-Cyrl-RS"/>
              </w:rPr>
              <w:t>85</w:t>
            </w:r>
          </w:p>
        </w:tc>
        <w:tc>
          <w:tcPr>
            <w:tcW w:w="1283" w:type="dxa"/>
            <w:tcBorders>
              <w:top w:val="single" w:sz="4" w:space="0" w:color="000000"/>
              <w:left w:val="single" w:sz="4" w:space="0" w:color="000000"/>
              <w:bottom w:val="single" w:sz="4" w:space="0" w:color="000000"/>
              <w:right w:val="single" w:sz="4" w:space="0" w:color="000000"/>
            </w:tcBorders>
          </w:tcPr>
          <w:p w14:paraId="62CCFA38" w14:textId="324AA5D3" w:rsidR="00365782" w:rsidRPr="003115E8" w:rsidRDefault="003115E8" w:rsidP="000D4327">
            <w:pPr>
              <w:spacing w:after="0"/>
              <w:ind w:left="0" w:right="39" w:firstLine="0"/>
              <w:jc w:val="center"/>
              <w:rPr>
                <w:szCs w:val="20"/>
                <w:lang w:val="sr-Cyrl-RS"/>
              </w:rPr>
            </w:pPr>
            <w:r w:rsidRPr="003115E8">
              <w:rPr>
                <w:szCs w:val="20"/>
                <w:lang w:val="sr-Cyrl-RS"/>
              </w:rPr>
              <w:t>85</w:t>
            </w:r>
          </w:p>
        </w:tc>
      </w:tr>
      <w:tr w:rsidR="00365782" w:rsidRPr="00F81D35" w14:paraId="218EA53C" w14:textId="77777777" w:rsidTr="0045373A">
        <w:trPr>
          <w:trHeight w:val="278"/>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B3BD64E" w14:textId="77777777" w:rsidR="00365782" w:rsidRPr="00F81D35" w:rsidRDefault="00365782" w:rsidP="000D4327">
            <w:pPr>
              <w:spacing w:after="0"/>
              <w:ind w:left="0" w:firstLine="0"/>
              <w:jc w:val="left"/>
              <w:rPr>
                <w:szCs w:val="20"/>
              </w:rPr>
            </w:pPr>
            <w:r w:rsidRPr="00F81D35">
              <w:rPr>
                <w:szCs w:val="20"/>
              </w:rPr>
              <w:t xml:space="preserve">Извор финансирања мере </w:t>
            </w:r>
          </w:p>
          <w:p w14:paraId="119918D3" w14:textId="77777777" w:rsidR="00365782" w:rsidRPr="00F81D35" w:rsidRDefault="00365782" w:rsidP="000D4327">
            <w:pPr>
              <w:spacing w:after="0"/>
              <w:ind w:left="0" w:firstLine="0"/>
              <w:jc w:val="left"/>
              <w:rPr>
                <w:szCs w:val="20"/>
              </w:rPr>
            </w:pPr>
            <w:r w:rsidRPr="00F81D35">
              <w:rPr>
                <w:szCs w:val="20"/>
              </w:rPr>
              <w:t xml:space="preserve"> </w:t>
            </w:r>
          </w:p>
        </w:tc>
        <w:tc>
          <w:tcPr>
            <w:tcW w:w="5387"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tcPr>
          <w:p w14:paraId="395A09C1" w14:textId="77777777" w:rsidR="00365782" w:rsidRPr="00F81D35" w:rsidRDefault="00365782" w:rsidP="000D4327">
            <w:pPr>
              <w:spacing w:after="0"/>
              <w:ind w:left="1" w:firstLine="0"/>
              <w:jc w:val="left"/>
              <w:rPr>
                <w:szCs w:val="20"/>
              </w:rPr>
            </w:pPr>
            <w:r w:rsidRPr="00F81D35">
              <w:rPr>
                <w:szCs w:val="20"/>
              </w:rPr>
              <w:t xml:space="preserve">Веза са програмским буџетом </w:t>
            </w:r>
          </w:p>
          <w:p w14:paraId="4E35064E" w14:textId="77777777" w:rsidR="00365782" w:rsidRPr="00F81D35" w:rsidRDefault="00365782" w:rsidP="000D4327">
            <w:pPr>
              <w:spacing w:after="0"/>
              <w:ind w:left="1" w:firstLine="0"/>
              <w:jc w:val="left"/>
              <w:rPr>
                <w:szCs w:val="20"/>
              </w:rPr>
            </w:pPr>
            <w:r w:rsidRPr="00F81D35">
              <w:rPr>
                <w:szCs w:val="20"/>
              </w:rPr>
              <w:t xml:space="preserve"> </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8D08D"/>
          </w:tcPr>
          <w:p w14:paraId="633FCC54" w14:textId="77777777" w:rsidR="00365782" w:rsidRPr="00F81D35" w:rsidRDefault="00365782" w:rsidP="000D4327">
            <w:pPr>
              <w:spacing w:after="0"/>
              <w:ind w:left="0" w:right="47" w:firstLine="0"/>
              <w:jc w:val="center"/>
              <w:rPr>
                <w:szCs w:val="20"/>
              </w:rPr>
            </w:pPr>
            <w:r w:rsidRPr="00F81D35">
              <w:rPr>
                <w:szCs w:val="20"/>
              </w:rPr>
              <w:t xml:space="preserve">Укупна процењена финансијска средства у 000 дин </w:t>
            </w:r>
          </w:p>
        </w:tc>
      </w:tr>
      <w:tr w:rsidR="00365782" w:rsidRPr="00F81D35" w14:paraId="7128C7F3" w14:textId="77777777" w:rsidTr="001F77A5">
        <w:trPr>
          <w:trHeight w:val="278"/>
        </w:trPr>
        <w:tc>
          <w:tcPr>
            <w:tcW w:w="4820" w:type="dxa"/>
            <w:vMerge/>
            <w:tcBorders>
              <w:top w:val="nil"/>
              <w:left w:val="single" w:sz="4" w:space="0" w:color="000000"/>
              <w:bottom w:val="single" w:sz="4" w:space="0" w:color="000000"/>
              <w:right w:val="single" w:sz="4" w:space="0" w:color="000000"/>
            </w:tcBorders>
          </w:tcPr>
          <w:p w14:paraId="7865A5CB" w14:textId="77777777" w:rsidR="00365782" w:rsidRPr="00F81D35" w:rsidRDefault="00365782" w:rsidP="000D4327">
            <w:pPr>
              <w:spacing w:after="160"/>
              <w:ind w:left="0" w:firstLine="0"/>
              <w:jc w:val="left"/>
              <w:rPr>
                <w:szCs w:val="20"/>
              </w:rPr>
            </w:pPr>
          </w:p>
        </w:tc>
        <w:tc>
          <w:tcPr>
            <w:tcW w:w="5387" w:type="dxa"/>
            <w:gridSpan w:val="2"/>
            <w:vMerge/>
            <w:tcBorders>
              <w:top w:val="nil"/>
              <w:left w:val="single" w:sz="4" w:space="0" w:color="000000"/>
              <w:bottom w:val="single" w:sz="4" w:space="0" w:color="000000"/>
              <w:right w:val="single" w:sz="4" w:space="0" w:color="000000"/>
            </w:tcBorders>
          </w:tcPr>
          <w:p w14:paraId="6E964305" w14:textId="77777777" w:rsidR="00365782" w:rsidRPr="00F81D35" w:rsidRDefault="00365782" w:rsidP="000D4327">
            <w:pPr>
              <w:spacing w:after="160"/>
              <w:ind w:left="0"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59614C6" w14:textId="77777777" w:rsidR="00365782" w:rsidRPr="00F81D35" w:rsidRDefault="00365782" w:rsidP="001F77A5">
            <w:pPr>
              <w:ind w:left="0"/>
              <w:jc w:val="center"/>
              <w:rPr>
                <w:szCs w:val="20"/>
                <w:lang w:val="sr-Cyrl-RS"/>
              </w:rPr>
            </w:pPr>
            <w:r w:rsidRPr="00F81D35">
              <w:rPr>
                <w:szCs w:val="20"/>
                <w:lang w:val="sr-Cyrl-RS"/>
              </w:rPr>
              <w:t>2026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39A7B072" w14:textId="77777777" w:rsidR="00365782" w:rsidRPr="00F81D35" w:rsidRDefault="00365782" w:rsidP="001F77A5">
            <w:pPr>
              <w:ind w:left="0"/>
              <w:jc w:val="center"/>
              <w:rPr>
                <w:szCs w:val="20"/>
                <w:lang w:val="sr-Cyrl-RS"/>
              </w:rPr>
            </w:pPr>
            <w:r w:rsidRPr="00F81D35">
              <w:rPr>
                <w:szCs w:val="20"/>
                <w:lang w:val="sr-Cyrl-RS"/>
              </w:rPr>
              <w:t>2027</w:t>
            </w:r>
          </w:p>
        </w:tc>
      </w:tr>
      <w:tr w:rsidR="001F77A5" w:rsidRPr="00F81D35" w14:paraId="37660CED" w14:textId="77777777" w:rsidTr="001F77A5">
        <w:trPr>
          <w:trHeight w:val="393"/>
        </w:trPr>
        <w:tc>
          <w:tcPr>
            <w:tcW w:w="4820" w:type="dxa"/>
            <w:tcBorders>
              <w:top w:val="single" w:sz="4" w:space="0" w:color="000000"/>
              <w:left w:val="single" w:sz="4" w:space="0" w:color="000000"/>
              <w:bottom w:val="single" w:sz="4" w:space="0" w:color="000000"/>
              <w:right w:val="single" w:sz="4" w:space="0" w:color="000000"/>
            </w:tcBorders>
          </w:tcPr>
          <w:p w14:paraId="448B9A81" w14:textId="77777777" w:rsidR="001F77A5" w:rsidRPr="00F81D35" w:rsidRDefault="001F77A5" w:rsidP="001F77A5">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3AB32FFD" w14:textId="77777777" w:rsidR="001F77A5" w:rsidRPr="00F81D35" w:rsidRDefault="001F77A5" w:rsidP="001F77A5">
            <w:pPr>
              <w:spacing w:after="0"/>
              <w:ind w:left="0" w:firstLine="0"/>
              <w:jc w:val="left"/>
              <w:rPr>
                <w:szCs w:val="20"/>
              </w:rPr>
            </w:pPr>
            <w:r w:rsidRPr="00F81D35">
              <w:rPr>
                <w:szCs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0744D0AF" w14:textId="3B3516DB" w:rsidR="001F77A5" w:rsidRPr="00F81D35" w:rsidRDefault="001F77A5" w:rsidP="001F77A5">
            <w:pPr>
              <w:spacing w:after="0"/>
              <w:ind w:left="1" w:firstLine="0"/>
              <w:jc w:val="center"/>
              <w:rPr>
                <w:szCs w:val="20"/>
              </w:rPr>
            </w:pPr>
            <w:r>
              <w:rPr>
                <w:szCs w:val="20"/>
                <w:lang w:val="sr-Cyrl-R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6067FE5" w14:textId="7EBAAC77" w:rsidR="001F77A5" w:rsidRPr="00F81D35" w:rsidRDefault="001F77A5" w:rsidP="001F77A5">
            <w:pPr>
              <w:spacing w:after="0"/>
              <w:ind w:left="1" w:firstLine="0"/>
              <w:jc w:val="center"/>
              <w:rPr>
                <w:szCs w:val="20"/>
              </w:rPr>
            </w:pPr>
            <w:r>
              <w:rPr>
                <w:szCs w:val="20"/>
                <w:lang w:val="sr-Cyrl-RS"/>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265687A" w14:textId="5A775A6C" w:rsidR="001F77A5" w:rsidRPr="00F81D35" w:rsidRDefault="001F77A5" w:rsidP="001F77A5">
            <w:pPr>
              <w:spacing w:after="0"/>
              <w:ind w:left="1" w:right="30" w:firstLine="0"/>
              <w:jc w:val="center"/>
              <w:rPr>
                <w:szCs w:val="20"/>
              </w:rPr>
            </w:pPr>
            <w:r>
              <w:rPr>
                <w:szCs w:val="20"/>
                <w:lang w:val="sr-Cyrl-RS"/>
              </w:rPr>
              <w:t>/</w:t>
            </w:r>
          </w:p>
        </w:tc>
      </w:tr>
      <w:tr w:rsidR="001F77A5" w:rsidRPr="00F81D35" w14:paraId="029E2AB8" w14:textId="77777777" w:rsidTr="002D4CC0">
        <w:trPr>
          <w:trHeight w:val="425"/>
        </w:trPr>
        <w:tc>
          <w:tcPr>
            <w:tcW w:w="4820" w:type="dxa"/>
            <w:tcBorders>
              <w:top w:val="single" w:sz="4" w:space="0" w:color="000000"/>
              <w:left w:val="single" w:sz="4" w:space="0" w:color="000000"/>
              <w:bottom w:val="single" w:sz="4" w:space="0" w:color="000000"/>
              <w:right w:val="single" w:sz="4" w:space="0" w:color="000000"/>
            </w:tcBorders>
          </w:tcPr>
          <w:p w14:paraId="610ABCA2" w14:textId="77777777" w:rsidR="001F77A5" w:rsidRPr="00F81D35" w:rsidRDefault="001F77A5" w:rsidP="001F77A5">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73F37933" w14:textId="77777777" w:rsidR="001F77A5" w:rsidRPr="00F81D35" w:rsidRDefault="001F77A5" w:rsidP="001F77A5">
            <w:pPr>
              <w:spacing w:after="0"/>
              <w:ind w:left="0" w:firstLine="0"/>
              <w:jc w:val="left"/>
              <w:rPr>
                <w:szCs w:val="20"/>
              </w:rPr>
            </w:pPr>
            <w:r w:rsidRPr="00F81D35">
              <w:rPr>
                <w:szCs w:val="20"/>
              </w:rPr>
              <w:t xml:space="preserve"> </w:t>
            </w:r>
          </w:p>
        </w:tc>
        <w:tc>
          <w:tcPr>
            <w:tcW w:w="5387" w:type="dxa"/>
            <w:gridSpan w:val="2"/>
            <w:tcBorders>
              <w:top w:val="nil"/>
              <w:left w:val="single" w:sz="4" w:space="0" w:color="000000"/>
              <w:bottom w:val="nil"/>
              <w:right w:val="single" w:sz="4" w:space="0" w:color="000000"/>
            </w:tcBorders>
            <w:vAlign w:val="center"/>
          </w:tcPr>
          <w:p w14:paraId="5E7D9E60" w14:textId="2FD4D18E" w:rsidR="001F77A5" w:rsidRPr="00F81D35" w:rsidRDefault="001F77A5" w:rsidP="001F77A5">
            <w:pPr>
              <w:spacing w:after="160"/>
              <w:ind w:left="0" w:firstLine="0"/>
              <w:jc w:val="center"/>
              <w:rPr>
                <w:szCs w:val="20"/>
              </w:rPr>
            </w:pPr>
            <w:r>
              <w:rPr>
                <w:szCs w:val="20"/>
                <w:lang w:val="sr-Cyrl-R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431A4AA" w14:textId="1277F2C8" w:rsidR="001F77A5" w:rsidRPr="00F81D35" w:rsidRDefault="001F77A5" w:rsidP="001F77A5">
            <w:pPr>
              <w:spacing w:after="0"/>
              <w:ind w:left="0" w:right="44" w:firstLine="0"/>
              <w:jc w:val="center"/>
              <w:rPr>
                <w:szCs w:val="20"/>
              </w:rPr>
            </w:pPr>
            <w:r>
              <w:rPr>
                <w:szCs w:val="20"/>
                <w:lang w:val="sr-Cyrl-RS"/>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F86D4CA" w14:textId="1EA98CFE" w:rsidR="001F77A5" w:rsidRPr="00F81D35" w:rsidRDefault="001F77A5" w:rsidP="001F77A5">
            <w:pPr>
              <w:spacing w:after="0"/>
              <w:ind w:left="0" w:right="44" w:firstLine="0"/>
              <w:jc w:val="center"/>
              <w:rPr>
                <w:szCs w:val="20"/>
              </w:rPr>
            </w:pPr>
            <w:r>
              <w:rPr>
                <w:szCs w:val="20"/>
                <w:lang w:val="sr-Cyrl-RS"/>
              </w:rPr>
              <w:t>/</w:t>
            </w:r>
          </w:p>
        </w:tc>
      </w:tr>
      <w:tr w:rsidR="002D4CC0" w:rsidRPr="00F81D35" w14:paraId="6C807753" w14:textId="77777777" w:rsidTr="00824F68">
        <w:trPr>
          <w:trHeight w:val="425"/>
        </w:trPr>
        <w:tc>
          <w:tcPr>
            <w:tcW w:w="4820" w:type="dxa"/>
            <w:tcBorders>
              <w:top w:val="single" w:sz="4" w:space="0" w:color="000000"/>
              <w:left w:val="single" w:sz="4" w:space="0" w:color="000000"/>
              <w:bottom w:val="single" w:sz="4" w:space="0" w:color="000000"/>
              <w:right w:val="single" w:sz="4" w:space="0" w:color="auto"/>
            </w:tcBorders>
          </w:tcPr>
          <w:p w14:paraId="72A481CC" w14:textId="77777777" w:rsidR="002D4CC0" w:rsidRPr="00F81D35" w:rsidRDefault="002D4CC0" w:rsidP="00824F68">
            <w:pPr>
              <w:spacing w:after="0"/>
              <w:ind w:left="0" w:firstLine="0"/>
              <w:jc w:val="left"/>
              <w:rPr>
                <w:szCs w:val="20"/>
                <w:u w:val="single" w:color="000000"/>
              </w:rPr>
            </w:pPr>
            <w:r>
              <w:rPr>
                <w:szCs w:val="20"/>
                <w:u w:val="single" w:color="000000"/>
                <w:lang w:val="sr-Cyrl-RS"/>
              </w:rPr>
              <w:t xml:space="preserve">Донаторска средства – 8.000,00 </w:t>
            </w:r>
            <w:r w:rsidRPr="00F81D35">
              <w:rPr>
                <w:szCs w:val="20"/>
                <w:u w:val="single" w:color="000000"/>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C147143" w14:textId="77777777" w:rsidR="002D4CC0" w:rsidRDefault="002D4CC0" w:rsidP="00824F68">
            <w:pPr>
              <w:spacing w:after="160"/>
              <w:ind w:left="0" w:firstLine="0"/>
              <w:jc w:val="center"/>
              <w:rPr>
                <w:szCs w:val="20"/>
                <w:lang w:val="sr-Cyrl-RS"/>
              </w:rPr>
            </w:pPr>
            <w:r>
              <w:rPr>
                <w:szCs w:val="20"/>
                <w:lang w:val="sr-Cyrl-RS"/>
              </w:rPr>
              <w:t>/</w:t>
            </w: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2749DE73" w14:textId="77777777" w:rsidR="002D4CC0" w:rsidRDefault="002D4CC0" w:rsidP="00824F68">
            <w:pPr>
              <w:spacing w:after="0"/>
              <w:ind w:left="0" w:right="44" w:firstLine="0"/>
              <w:jc w:val="right"/>
              <w:rPr>
                <w:szCs w:val="20"/>
                <w:lang w:val="sr-Cyrl-RS"/>
              </w:rPr>
            </w:pPr>
            <w:r>
              <w:rPr>
                <w:szCs w:val="20"/>
                <w:lang w:val="sr-Cyrl-RS"/>
              </w:rPr>
              <w:t>960</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7E7A3B7" w14:textId="77777777" w:rsidR="002D4CC0" w:rsidRDefault="002D4CC0" w:rsidP="00824F68">
            <w:pPr>
              <w:spacing w:after="0"/>
              <w:ind w:left="0" w:right="44" w:firstLine="0"/>
              <w:jc w:val="center"/>
              <w:rPr>
                <w:szCs w:val="20"/>
                <w:lang w:val="sr-Cyrl-RS"/>
              </w:rPr>
            </w:pPr>
            <w:r>
              <w:rPr>
                <w:szCs w:val="20"/>
                <w:lang w:val="sr-Cyrl-RS"/>
              </w:rPr>
              <w:t>/</w:t>
            </w:r>
          </w:p>
        </w:tc>
      </w:tr>
    </w:tbl>
    <w:p w14:paraId="1C07A6B3" w14:textId="50A5F3F0" w:rsidR="00365782" w:rsidRPr="00F81D35" w:rsidRDefault="00365782" w:rsidP="00365782">
      <w:pPr>
        <w:spacing w:after="0"/>
        <w:ind w:left="0" w:firstLine="0"/>
        <w:rPr>
          <w:szCs w:val="20"/>
        </w:rPr>
      </w:pPr>
      <w:r w:rsidRPr="00F81D35">
        <w:rPr>
          <w:szCs w:val="20"/>
        </w:rPr>
        <w:t xml:space="preserve">  </w:t>
      </w:r>
    </w:p>
    <w:tbl>
      <w:tblPr>
        <w:tblStyle w:val="TableGrid0"/>
        <w:tblW w:w="14459" w:type="dxa"/>
        <w:tblInd w:w="-147" w:type="dxa"/>
        <w:tblLayout w:type="fixed"/>
        <w:tblLook w:val="04A0" w:firstRow="1" w:lastRow="0" w:firstColumn="1" w:lastColumn="0" w:noHBand="0" w:noVBand="1"/>
      </w:tblPr>
      <w:tblGrid>
        <w:gridCol w:w="3686"/>
        <w:gridCol w:w="1276"/>
        <w:gridCol w:w="1417"/>
        <w:gridCol w:w="1276"/>
        <w:gridCol w:w="1559"/>
        <w:gridCol w:w="1594"/>
        <w:gridCol w:w="1701"/>
        <w:gridCol w:w="1950"/>
      </w:tblGrid>
      <w:tr w:rsidR="00365782" w:rsidRPr="00F81D35" w14:paraId="0B8512F1" w14:textId="77777777" w:rsidTr="009B5046">
        <w:trPr>
          <w:trHeight w:val="451"/>
        </w:trPr>
        <w:tc>
          <w:tcPr>
            <w:tcW w:w="3686" w:type="dxa"/>
            <w:vMerge w:val="restart"/>
            <w:tcBorders>
              <w:top w:val="single" w:sz="4" w:space="0" w:color="auto"/>
              <w:left w:val="single" w:sz="4" w:space="0" w:color="auto"/>
              <w:bottom w:val="single" w:sz="4" w:space="0" w:color="auto"/>
            </w:tcBorders>
            <w:shd w:val="clear" w:color="auto" w:fill="FFF2CC" w:themeFill="accent4" w:themeFillTint="33"/>
          </w:tcPr>
          <w:p w14:paraId="6C92DEFB" w14:textId="77777777" w:rsidR="00365782" w:rsidRPr="00F81D35" w:rsidRDefault="00365782" w:rsidP="008169F1">
            <w:pPr>
              <w:spacing w:after="0"/>
              <w:rPr>
                <w:szCs w:val="20"/>
                <w:lang w:val="sr-Cyrl-RS"/>
              </w:rPr>
            </w:pPr>
            <w:r w:rsidRPr="00F81D35">
              <w:rPr>
                <w:szCs w:val="20"/>
                <w:lang w:val="sr-Cyrl-RS"/>
              </w:rPr>
              <w:t>Назив активности:</w:t>
            </w:r>
          </w:p>
        </w:tc>
        <w:tc>
          <w:tcPr>
            <w:tcW w:w="1276" w:type="dxa"/>
            <w:vMerge w:val="restart"/>
            <w:tcBorders>
              <w:top w:val="single" w:sz="4" w:space="0" w:color="auto"/>
              <w:bottom w:val="single" w:sz="4" w:space="0" w:color="auto"/>
            </w:tcBorders>
            <w:shd w:val="clear" w:color="auto" w:fill="FFF2CC" w:themeFill="accent4" w:themeFillTint="33"/>
          </w:tcPr>
          <w:p w14:paraId="59813C74" w14:textId="77777777" w:rsidR="00365782" w:rsidRPr="00F81D35" w:rsidRDefault="00365782" w:rsidP="008169F1">
            <w:pPr>
              <w:spacing w:after="0"/>
              <w:ind w:left="35"/>
              <w:jc w:val="center"/>
              <w:rPr>
                <w:szCs w:val="20"/>
              </w:rPr>
            </w:pPr>
            <w:r w:rsidRPr="00F81D35">
              <w:rPr>
                <w:szCs w:val="20"/>
                <w:lang w:val="sr-Cyrl-RS" w:eastAsia="zh-CN"/>
              </w:rPr>
              <w:t>Орган који спроводи активност</w:t>
            </w:r>
          </w:p>
        </w:tc>
        <w:tc>
          <w:tcPr>
            <w:tcW w:w="1417" w:type="dxa"/>
            <w:vMerge w:val="restart"/>
            <w:tcBorders>
              <w:top w:val="single" w:sz="4" w:space="0" w:color="auto"/>
              <w:bottom w:val="single" w:sz="4" w:space="0" w:color="auto"/>
            </w:tcBorders>
            <w:shd w:val="clear" w:color="auto" w:fill="FFF2CC" w:themeFill="accent4" w:themeFillTint="33"/>
          </w:tcPr>
          <w:p w14:paraId="68829986" w14:textId="229520B5" w:rsidR="00365782" w:rsidRPr="00F81D35" w:rsidRDefault="008507B7" w:rsidP="008169F1">
            <w:pPr>
              <w:pStyle w:val="CommentText"/>
              <w:spacing w:after="0"/>
              <w:jc w:val="center"/>
              <w:rPr>
                <w:lang w:val="sr-Cyrl-RS"/>
              </w:rPr>
            </w:pPr>
            <w:r>
              <w:rPr>
                <w:rFonts w:ascii="Times New Roman" w:hAnsi="Times New Roman" w:cs="Times New Roman"/>
              </w:rPr>
              <w:t>О</w:t>
            </w:r>
            <w:r w:rsidR="00365782" w:rsidRPr="00F81D35">
              <w:rPr>
                <w:rFonts w:ascii="Times New Roman" w:hAnsi="Times New Roman" w:cs="Times New Roman"/>
                <w:lang w:val="sr-Cyrl-RS"/>
              </w:rPr>
              <w:t>ргани партнери у спровођењу активности</w:t>
            </w:r>
          </w:p>
        </w:tc>
        <w:tc>
          <w:tcPr>
            <w:tcW w:w="1276" w:type="dxa"/>
            <w:vMerge w:val="restart"/>
            <w:tcBorders>
              <w:top w:val="single" w:sz="4" w:space="0" w:color="auto"/>
              <w:bottom w:val="single" w:sz="4" w:space="0" w:color="auto"/>
            </w:tcBorders>
            <w:shd w:val="clear" w:color="auto" w:fill="FFF2CC" w:themeFill="accent4" w:themeFillTint="33"/>
          </w:tcPr>
          <w:p w14:paraId="7548889C" w14:textId="77777777" w:rsidR="00365782" w:rsidRPr="00F81D35" w:rsidRDefault="00365782" w:rsidP="008169F1">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559" w:type="dxa"/>
            <w:vMerge w:val="restart"/>
            <w:tcBorders>
              <w:top w:val="single" w:sz="4" w:space="0" w:color="auto"/>
              <w:bottom w:val="single" w:sz="4" w:space="0" w:color="auto"/>
            </w:tcBorders>
            <w:shd w:val="clear" w:color="auto" w:fill="FFF2CC" w:themeFill="accent4" w:themeFillTint="33"/>
          </w:tcPr>
          <w:p w14:paraId="7AADCE31" w14:textId="77777777" w:rsidR="00365782" w:rsidRPr="00F81D35" w:rsidRDefault="00365782" w:rsidP="008169F1">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594" w:type="dxa"/>
            <w:vMerge w:val="restart"/>
            <w:tcBorders>
              <w:top w:val="single" w:sz="4" w:space="0" w:color="auto"/>
              <w:bottom w:val="single" w:sz="4" w:space="0" w:color="auto"/>
            </w:tcBorders>
            <w:shd w:val="clear" w:color="auto" w:fill="FFF2CC" w:themeFill="accent4" w:themeFillTint="33"/>
          </w:tcPr>
          <w:p w14:paraId="78CC2203" w14:textId="77777777" w:rsidR="00365782" w:rsidRPr="00F81D35" w:rsidRDefault="001A267B"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044671138"/>
              </w:sdtPr>
              <w:sdtEndPr/>
              <w:sdtContent/>
            </w:sdt>
            <w:r w:rsidR="00365782" w:rsidRPr="00F81D35">
              <w:rPr>
                <w:rFonts w:ascii="Times New Roman" w:hAnsi="Times New Roman" w:cs="Times New Roman"/>
                <w:lang w:val="sr-Cyrl-RS"/>
              </w:rPr>
              <w:t>Веза са програмским буџетом</w:t>
            </w:r>
          </w:p>
          <w:p w14:paraId="4A41C2CD" w14:textId="77777777" w:rsidR="00365782" w:rsidRPr="00F81D35" w:rsidRDefault="00365782" w:rsidP="008169F1">
            <w:pPr>
              <w:pStyle w:val="CommentText"/>
              <w:spacing w:after="0"/>
              <w:jc w:val="center"/>
              <w:rPr>
                <w:rFonts w:ascii="Times New Roman" w:hAnsi="Times New Roman" w:cs="Times New Roman"/>
                <w:lang w:val="sr-Cyrl-RS"/>
              </w:rPr>
            </w:pPr>
          </w:p>
        </w:tc>
        <w:tc>
          <w:tcPr>
            <w:tcW w:w="3651" w:type="dxa"/>
            <w:gridSpan w:val="2"/>
            <w:tcBorders>
              <w:top w:val="single" w:sz="4" w:space="0" w:color="auto"/>
              <w:bottom w:val="single" w:sz="4" w:space="0" w:color="auto"/>
            </w:tcBorders>
            <w:shd w:val="clear" w:color="auto" w:fill="FFF2CC" w:themeFill="accent4" w:themeFillTint="33"/>
          </w:tcPr>
          <w:p w14:paraId="57DB1A19" w14:textId="77777777" w:rsidR="00365782" w:rsidRPr="00F81D35" w:rsidRDefault="00365782" w:rsidP="008169F1">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365782" w:rsidRPr="00F81D35" w14:paraId="4D9A6698" w14:textId="77777777" w:rsidTr="006C2BE1">
        <w:trPr>
          <w:trHeight w:val="224"/>
        </w:trPr>
        <w:tc>
          <w:tcPr>
            <w:tcW w:w="3686" w:type="dxa"/>
            <w:vMerge/>
            <w:tcBorders>
              <w:top w:val="single" w:sz="4" w:space="0" w:color="auto"/>
              <w:left w:val="single" w:sz="4" w:space="0" w:color="auto"/>
            </w:tcBorders>
            <w:shd w:val="clear" w:color="auto" w:fill="FFF2CC" w:themeFill="accent4" w:themeFillTint="33"/>
          </w:tcPr>
          <w:p w14:paraId="0B346392" w14:textId="77777777" w:rsidR="00365782" w:rsidRPr="00F81D35"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73DC9E78" w14:textId="77777777" w:rsidR="00365782" w:rsidRPr="00F81D35" w:rsidRDefault="00365782"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71B857E7" w14:textId="77777777" w:rsidR="00365782" w:rsidRPr="00F81D35"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481131ED" w14:textId="77777777" w:rsidR="00365782" w:rsidRPr="00F81D35" w:rsidRDefault="00365782" w:rsidP="008169F1">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56B5386C" w14:textId="77777777" w:rsidR="00365782" w:rsidRPr="00F81D35" w:rsidRDefault="00365782" w:rsidP="008169F1">
            <w:pPr>
              <w:pStyle w:val="CommentText"/>
              <w:spacing w:after="0"/>
              <w:jc w:val="center"/>
              <w:rPr>
                <w:rFonts w:ascii="Times New Roman" w:hAnsi="Times New Roman" w:cs="Times New Roman"/>
                <w:lang w:val="sr-Cyrl-RS"/>
              </w:rPr>
            </w:pPr>
          </w:p>
        </w:tc>
        <w:tc>
          <w:tcPr>
            <w:tcW w:w="1594" w:type="dxa"/>
            <w:vMerge/>
            <w:tcBorders>
              <w:top w:val="single" w:sz="4" w:space="0" w:color="auto"/>
            </w:tcBorders>
            <w:shd w:val="clear" w:color="auto" w:fill="FFF2CC" w:themeFill="accent4" w:themeFillTint="33"/>
          </w:tcPr>
          <w:p w14:paraId="01427396" w14:textId="77777777" w:rsidR="00365782" w:rsidRPr="00F81D35" w:rsidRDefault="00365782"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6D58E7A1" w14:textId="77777777" w:rsidR="00365782" w:rsidRPr="00F81D35" w:rsidRDefault="00365782" w:rsidP="006C2BE1">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950" w:type="dxa"/>
            <w:tcBorders>
              <w:top w:val="single" w:sz="4" w:space="0" w:color="auto"/>
            </w:tcBorders>
            <w:shd w:val="clear" w:color="auto" w:fill="FFF2CC" w:themeFill="accent4" w:themeFillTint="33"/>
            <w:vAlign w:val="center"/>
          </w:tcPr>
          <w:p w14:paraId="06BAF6CA" w14:textId="77777777" w:rsidR="00365782" w:rsidRPr="00F81D35" w:rsidRDefault="00365782" w:rsidP="006C2BE1">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4273CD" w:rsidRPr="00F81D35" w14:paraId="408729D9" w14:textId="77777777" w:rsidTr="002D4CC0">
        <w:trPr>
          <w:trHeight w:val="329"/>
        </w:trPr>
        <w:tc>
          <w:tcPr>
            <w:tcW w:w="3686" w:type="dxa"/>
            <w:tcBorders>
              <w:left w:val="single" w:sz="4" w:space="0" w:color="auto"/>
              <w:bottom w:val="single" w:sz="4" w:space="0" w:color="auto"/>
            </w:tcBorders>
          </w:tcPr>
          <w:p w14:paraId="375EAC70" w14:textId="77777777" w:rsidR="004273CD" w:rsidRPr="00F81D35" w:rsidRDefault="004273CD" w:rsidP="004273CD">
            <w:pPr>
              <w:pStyle w:val="ListParagraph"/>
              <w:numPr>
                <w:ilvl w:val="2"/>
                <w:numId w:val="17"/>
              </w:numPr>
              <w:spacing w:after="211" w:line="253" w:lineRule="auto"/>
              <w:ind w:right="55"/>
              <w:jc w:val="left"/>
              <w:rPr>
                <w:szCs w:val="20"/>
                <w:lang w:val="sr-Cyrl-RS"/>
              </w:rPr>
            </w:pPr>
            <w:r w:rsidRPr="009E03E9">
              <w:rPr>
                <w:szCs w:val="18"/>
                <w:lang w:val="ru-RU"/>
              </w:rPr>
              <w:t>Спровођење анализе потреба у циљу унапређења приступа услугама здравствених медијаторки од стране корисника, и  анализе потреба здравствених медијаторки како би се осигурао бољи квалитет услуга које пружају здравствене медијаторке</w:t>
            </w:r>
          </w:p>
        </w:tc>
        <w:tc>
          <w:tcPr>
            <w:tcW w:w="1276" w:type="dxa"/>
          </w:tcPr>
          <w:p w14:paraId="460A08A6" w14:textId="77777777" w:rsidR="004273CD" w:rsidRPr="009E03E9" w:rsidRDefault="004273CD" w:rsidP="004273CD">
            <w:pPr>
              <w:ind w:left="31"/>
              <w:jc w:val="center"/>
              <w:rPr>
                <w:szCs w:val="18"/>
                <w:lang w:val="sr-Latn-CS" w:eastAsia="sr-Latn-CS"/>
              </w:rPr>
            </w:pPr>
            <w:r w:rsidRPr="009E03E9">
              <w:rPr>
                <w:szCs w:val="18"/>
                <w:lang w:val="sr-Latn-CS" w:eastAsia="sr-Latn-CS"/>
              </w:rPr>
              <w:t>МЗ</w:t>
            </w:r>
          </w:p>
          <w:p w14:paraId="09FA987B" w14:textId="77777777" w:rsidR="004273CD" w:rsidRPr="009E03E9" w:rsidRDefault="004273CD" w:rsidP="004273CD">
            <w:pPr>
              <w:pStyle w:val="TableParagraph"/>
              <w:jc w:val="center"/>
              <w:rPr>
                <w:color w:val="000000"/>
                <w:sz w:val="20"/>
                <w:szCs w:val="18"/>
                <w:lang w:val="sr-Latn-CS" w:eastAsia="sr-Latn-CS"/>
              </w:rPr>
            </w:pPr>
          </w:p>
        </w:tc>
        <w:tc>
          <w:tcPr>
            <w:tcW w:w="1417" w:type="dxa"/>
          </w:tcPr>
          <w:p w14:paraId="6DB867CB" w14:textId="38D7AAF3" w:rsidR="004273CD" w:rsidRPr="009E03E9" w:rsidRDefault="004273CD" w:rsidP="004273CD">
            <w:pPr>
              <w:ind w:left="31"/>
              <w:jc w:val="center"/>
              <w:rPr>
                <w:szCs w:val="18"/>
                <w:lang w:val="sr-Latn-CS" w:eastAsia="sr-Latn-CS"/>
              </w:rPr>
            </w:pPr>
            <w:r>
              <w:rPr>
                <w:szCs w:val="18"/>
                <w:lang w:val="sr-Latn-CS" w:eastAsia="sr-Latn-CS"/>
              </w:rPr>
              <w:t>КТУПРР</w:t>
            </w:r>
          </w:p>
          <w:p w14:paraId="5672D107" w14:textId="77777777" w:rsidR="004273CD" w:rsidRPr="009E03E9" w:rsidRDefault="004273CD" w:rsidP="004273CD">
            <w:pPr>
              <w:pStyle w:val="TableParagraph"/>
              <w:ind w:left="31"/>
              <w:jc w:val="center"/>
              <w:rPr>
                <w:color w:val="000000"/>
                <w:sz w:val="20"/>
                <w:szCs w:val="18"/>
                <w:lang w:val="sr-Latn-CS" w:eastAsia="sr-Latn-CS"/>
              </w:rPr>
            </w:pPr>
            <w:r w:rsidRPr="009E03E9">
              <w:rPr>
                <w:color w:val="000000"/>
                <w:sz w:val="20"/>
                <w:szCs w:val="18"/>
                <w:lang w:val="sr-Latn-CS" w:eastAsia="sr-Latn-CS"/>
              </w:rPr>
              <w:t>Имплементациони партнери</w:t>
            </w:r>
          </w:p>
        </w:tc>
        <w:tc>
          <w:tcPr>
            <w:tcW w:w="1276" w:type="dxa"/>
          </w:tcPr>
          <w:p w14:paraId="0DC9E42B" w14:textId="4E2F8485" w:rsidR="004273CD" w:rsidRPr="00064EBE" w:rsidRDefault="004273CD" w:rsidP="004273CD">
            <w:pPr>
              <w:pStyle w:val="TableParagraph"/>
              <w:jc w:val="center"/>
              <w:rPr>
                <w:sz w:val="20"/>
                <w:szCs w:val="20"/>
                <w:lang w:val="sr-Cyrl-RS"/>
              </w:rPr>
            </w:pPr>
            <w:r w:rsidRPr="00064EBE">
              <w:rPr>
                <w:sz w:val="20"/>
                <w:szCs w:val="20"/>
                <w:lang w:val="sr-Cyrl-RS"/>
              </w:rPr>
              <w:t>4.квартал 2026</w:t>
            </w:r>
          </w:p>
        </w:tc>
        <w:tc>
          <w:tcPr>
            <w:tcW w:w="1559" w:type="dxa"/>
            <w:vAlign w:val="center"/>
          </w:tcPr>
          <w:p w14:paraId="15430B4F" w14:textId="185E2546" w:rsidR="004273CD" w:rsidRPr="00F81D35" w:rsidRDefault="004273CD" w:rsidP="004273CD">
            <w:pPr>
              <w:pStyle w:val="TableParagraph"/>
              <w:rPr>
                <w:i/>
                <w:sz w:val="20"/>
                <w:szCs w:val="20"/>
                <w:lang w:val="sr-Cyrl-RS"/>
              </w:rPr>
            </w:pPr>
            <w:r>
              <w:rPr>
                <w:iCs/>
                <w:sz w:val="20"/>
                <w:szCs w:val="20"/>
                <w:lang w:val="sr-Cyrl-RS"/>
              </w:rPr>
              <w:t>Донатроска средства (УН)</w:t>
            </w:r>
          </w:p>
        </w:tc>
        <w:tc>
          <w:tcPr>
            <w:tcW w:w="1594" w:type="dxa"/>
            <w:vAlign w:val="center"/>
          </w:tcPr>
          <w:p w14:paraId="48158654" w14:textId="6EC8A4E6" w:rsidR="004273CD" w:rsidRPr="00F81D35" w:rsidRDefault="004273CD" w:rsidP="004273CD">
            <w:pPr>
              <w:pStyle w:val="TableParagraph"/>
              <w:jc w:val="center"/>
              <w:rPr>
                <w:i/>
                <w:sz w:val="20"/>
                <w:szCs w:val="20"/>
                <w:lang w:val="sr-Cyrl-RS"/>
              </w:rPr>
            </w:pPr>
            <w:r>
              <w:rPr>
                <w:iCs/>
                <w:sz w:val="20"/>
                <w:szCs w:val="20"/>
                <w:lang w:val="sr-Cyrl-RS"/>
              </w:rPr>
              <w:t>/</w:t>
            </w:r>
          </w:p>
        </w:tc>
        <w:tc>
          <w:tcPr>
            <w:tcW w:w="1701" w:type="dxa"/>
            <w:vAlign w:val="center"/>
          </w:tcPr>
          <w:p w14:paraId="7CCF19EE" w14:textId="28CA2844" w:rsidR="004273CD" w:rsidRPr="002D4CC0" w:rsidRDefault="002D4CC0" w:rsidP="002D4CC0">
            <w:pPr>
              <w:pStyle w:val="TableParagraph"/>
              <w:jc w:val="right"/>
              <w:rPr>
                <w:sz w:val="20"/>
                <w:szCs w:val="20"/>
                <w:lang w:val="hu-HU"/>
              </w:rPr>
            </w:pPr>
            <w:r>
              <w:rPr>
                <w:iCs/>
                <w:sz w:val="20"/>
                <w:szCs w:val="20"/>
                <w:lang w:val="hu-HU"/>
              </w:rPr>
              <w:t>960</w:t>
            </w:r>
          </w:p>
        </w:tc>
        <w:tc>
          <w:tcPr>
            <w:tcW w:w="1950" w:type="dxa"/>
            <w:vAlign w:val="center"/>
          </w:tcPr>
          <w:p w14:paraId="3022C25D" w14:textId="7FFC7FCE" w:rsidR="004273CD" w:rsidRPr="00F81D35" w:rsidRDefault="004273CD" w:rsidP="004273CD">
            <w:pPr>
              <w:pStyle w:val="TableParagraph"/>
              <w:jc w:val="center"/>
              <w:rPr>
                <w:sz w:val="20"/>
                <w:szCs w:val="20"/>
                <w:lang w:val="sr-Cyrl-RS"/>
              </w:rPr>
            </w:pPr>
            <w:r>
              <w:rPr>
                <w:iCs/>
                <w:sz w:val="20"/>
                <w:szCs w:val="20"/>
                <w:lang w:val="sr-Cyrl-RS"/>
              </w:rPr>
              <w:t>/</w:t>
            </w:r>
          </w:p>
        </w:tc>
      </w:tr>
      <w:tr w:rsidR="00F7019F" w:rsidRPr="00F81D35" w14:paraId="70C69408" w14:textId="77777777" w:rsidTr="00283900">
        <w:trPr>
          <w:trHeight w:val="329"/>
        </w:trPr>
        <w:tc>
          <w:tcPr>
            <w:tcW w:w="3686" w:type="dxa"/>
            <w:tcBorders>
              <w:left w:val="single" w:sz="4" w:space="0" w:color="auto"/>
              <w:bottom w:val="single" w:sz="4" w:space="0" w:color="auto"/>
            </w:tcBorders>
          </w:tcPr>
          <w:p w14:paraId="1C5D4F4A" w14:textId="5853D739" w:rsidR="00F7019F" w:rsidRPr="005E4DEC" w:rsidRDefault="00A06F0E" w:rsidP="00F7019F">
            <w:pPr>
              <w:pStyle w:val="ListParagraph"/>
              <w:numPr>
                <w:ilvl w:val="2"/>
                <w:numId w:val="17"/>
              </w:numPr>
              <w:spacing w:after="211" w:line="253" w:lineRule="auto"/>
              <w:ind w:right="55"/>
              <w:jc w:val="left"/>
              <w:rPr>
                <w:szCs w:val="18"/>
                <w:lang w:val="ru-RU"/>
              </w:rPr>
            </w:pPr>
            <w:r>
              <w:rPr>
                <w:szCs w:val="18"/>
                <w:lang w:val="ru-RU"/>
              </w:rPr>
              <w:t>Утврђивање одрживог</w:t>
            </w:r>
            <w:r w:rsidR="00F7019F" w:rsidRPr="005E4DEC">
              <w:rPr>
                <w:szCs w:val="18"/>
                <w:lang w:val="ru-RU"/>
              </w:rPr>
              <w:t xml:space="preserve"> модел</w:t>
            </w:r>
            <w:r>
              <w:rPr>
                <w:szCs w:val="18"/>
                <w:lang w:val="ru-RU"/>
              </w:rPr>
              <w:t>а</w:t>
            </w:r>
            <w:r w:rsidR="00F7019F" w:rsidRPr="005E4DEC">
              <w:rPr>
                <w:szCs w:val="18"/>
                <w:lang w:val="ru-RU"/>
              </w:rPr>
              <w:t xml:space="preserve"> институционализације здравствених медијаторки на основу претходно урађене анализе који ће укључивати: </w:t>
            </w:r>
          </w:p>
          <w:p w14:paraId="16D67D64" w14:textId="65D52575" w:rsidR="00F7019F" w:rsidRPr="009E03E9" w:rsidRDefault="00F7019F" w:rsidP="00A06F0E">
            <w:pPr>
              <w:pStyle w:val="ListParagraph"/>
              <w:ind w:firstLine="0"/>
              <w:jc w:val="left"/>
              <w:rPr>
                <w:szCs w:val="18"/>
                <w:lang w:val="ru-RU"/>
              </w:rPr>
            </w:pPr>
            <w:r w:rsidRPr="005E4DEC">
              <w:rPr>
                <w:szCs w:val="18"/>
                <w:lang w:val="ru-RU"/>
              </w:rPr>
              <w:t>- Институцију компатибилну са њиховом улогом</w:t>
            </w:r>
          </w:p>
        </w:tc>
        <w:tc>
          <w:tcPr>
            <w:tcW w:w="1276" w:type="dxa"/>
          </w:tcPr>
          <w:p w14:paraId="3D952851" w14:textId="77777777" w:rsidR="00F7019F" w:rsidRPr="009E03E9" w:rsidRDefault="00F7019F" w:rsidP="00F7019F">
            <w:pPr>
              <w:ind w:left="31"/>
              <w:jc w:val="center"/>
              <w:rPr>
                <w:szCs w:val="18"/>
                <w:lang w:val="sr-Latn-CS" w:eastAsia="sr-Latn-CS"/>
              </w:rPr>
            </w:pPr>
            <w:r w:rsidRPr="009E03E9">
              <w:rPr>
                <w:szCs w:val="18"/>
                <w:lang w:val="sr-Latn-CS" w:eastAsia="sr-Latn-CS"/>
              </w:rPr>
              <w:t>МЗ</w:t>
            </w:r>
          </w:p>
          <w:p w14:paraId="1E386DBD" w14:textId="77777777" w:rsidR="00F7019F" w:rsidRPr="009E03E9" w:rsidRDefault="00F7019F" w:rsidP="00F7019F">
            <w:pPr>
              <w:ind w:left="31"/>
              <w:jc w:val="center"/>
              <w:rPr>
                <w:szCs w:val="18"/>
                <w:lang w:val="sr-Latn-CS" w:eastAsia="sr-Latn-CS"/>
              </w:rPr>
            </w:pPr>
          </w:p>
        </w:tc>
        <w:tc>
          <w:tcPr>
            <w:tcW w:w="1417" w:type="dxa"/>
          </w:tcPr>
          <w:p w14:paraId="02B83113" w14:textId="049451E2" w:rsidR="00F7019F" w:rsidRPr="00663323" w:rsidRDefault="00F7019F" w:rsidP="00F7019F">
            <w:pPr>
              <w:ind w:left="31"/>
              <w:jc w:val="center"/>
              <w:rPr>
                <w:szCs w:val="18"/>
                <w:lang w:val="sr-Cyrl-RS" w:eastAsia="sr-Latn-CS"/>
              </w:rPr>
            </w:pPr>
            <w:r>
              <w:rPr>
                <w:szCs w:val="18"/>
                <w:lang w:val="sr-Cyrl-RS" w:eastAsia="sr-Latn-CS"/>
              </w:rPr>
              <w:t>МЉМПДД</w:t>
            </w:r>
          </w:p>
          <w:p w14:paraId="75D6BBFB" w14:textId="0672F1F0" w:rsidR="00F7019F" w:rsidRPr="009E03E9" w:rsidRDefault="00F7019F" w:rsidP="00F7019F">
            <w:pPr>
              <w:ind w:left="31"/>
              <w:jc w:val="center"/>
              <w:rPr>
                <w:szCs w:val="18"/>
                <w:lang w:val="sr-Latn-CS" w:eastAsia="sr-Latn-CS"/>
              </w:rPr>
            </w:pPr>
            <w:r w:rsidRPr="009E03E9">
              <w:rPr>
                <w:szCs w:val="18"/>
                <w:lang w:val="sr-Latn-CS" w:eastAsia="sr-Latn-CS"/>
              </w:rPr>
              <w:t>МФ</w:t>
            </w:r>
          </w:p>
          <w:p w14:paraId="49F68199" w14:textId="77777777" w:rsidR="00F7019F" w:rsidRPr="009E03E9" w:rsidRDefault="00F7019F" w:rsidP="00F7019F">
            <w:pPr>
              <w:ind w:left="31"/>
              <w:jc w:val="center"/>
              <w:rPr>
                <w:szCs w:val="18"/>
                <w:lang w:val="sr-Latn-CS" w:eastAsia="sr-Latn-CS"/>
              </w:rPr>
            </w:pPr>
            <w:r w:rsidRPr="009E03E9">
              <w:rPr>
                <w:szCs w:val="18"/>
                <w:lang w:val="sr-Latn-CS" w:eastAsia="sr-Latn-CS"/>
              </w:rPr>
              <w:t>МПР</w:t>
            </w:r>
          </w:p>
          <w:p w14:paraId="10D69656" w14:textId="77777777" w:rsidR="00F7019F" w:rsidRPr="009E03E9" w:rsidRDefault="00F7019F" w:rsidP="00F7019F">
            <w:pPr>
              <w:ind w:left="31"/>
              <w:jc w:val="center"/>
              <w:rPr>
                <w:szCs w:val="18"/>
                <w:lang w:val="sr-Latn-CS" w:eastAsia="sr-Latn-CS"/>
              </w:rPr>
            </w:pPr>
            <w:r w:rsidRPr="009E03E9">
              <w:rPr>
                <w:szCs w:val="18"/>
                <w:lang w:val="sr-Latn-CS" w:eastAsia="sr-Latn-CS"/>
              </w:rPr>
              <w:t>МРЗС</w:t>
            </w:r>
          </w:p>
          <w:p w14:paraId="13522D39" w14:textId="7B4485CF" w:rsidR="00F7019F" w:rsidRPr="009E03E9" w:rsidRDefault="00F7019F" w:rsidP="00F7019F">
            <w:pPr>
              <w:ind w:left="31"/>
              <w:jc w:val="center"/>
              <w:rPr>
                <w:szCs w:val="18"/>
                <w:lang w:val="sr-Latn-CS" w:eastAsia="sr-Latn-CS"/>
              </w:rPr>
            </w:pPr>
            <w:r>
              <w:rPr>
                <w:szCs w:val="18"/>
                <w:lang w:val="sr-Latn-CS" w:eastAsia="sr-Latn-CS"/>
              </w:rPr>
              <w:t>КТУПРР</w:t>
            </w:r>
          </w:p>
          <w:p w14:paraId="529D9E3A" w14:textId="77777777" w:rsidR="00F7019F" w:rsidRPr="009E03E9" w:rsidRDefault="00F7019F" w:rsidP="00F7019F">
            <w:pPr>
              <w:ind w:left="31"/>
              <w:jc w:val="center"/>
              <w:rPr>
                <w:szCs w:val="18"/>
                <w:lang w:val="sr-Latn-CS" w:eastAsia="sr-Latn-CS"/>
              </w:rPr>
            </w:pPr>
            <w:r w:rsidRPr="009E03E9">
              <w:rPr>
                <w:szCs w:val="18"/>
                <w:lang w:val="sr-Latn-CS" w:eastAsia="sr-Latn-CS"/>
              </w:rPr>
              <w:t>Имплементациони партнери</w:t>
            </w:r>
          </w:p>
          <w:p w14:paraId="03CBEB98" w14:textId="77777777" w:rsidR="00F7019F" w:rsidRPr="009E03E9" w:rsidRDefault="00F7019F" w:rsidP="00F7019F">
            <w:pPr>
              <w:ind w:left="31"/>
              <w:jc w:val="center"/>
              <w:rPr>
                <w:szCs w:val="18"/>
                <w:lang w:val="sr-Latn-CS" w:eastAsia="sr-Latn-CS"/>
              </w:rPr>
            </w:pPr>
          </w:p>
        </w:tc>
        <w:tc>
          <w:tcPr>
            <w:tcW w:w="1276" w:type="dxa"/>
          </w:tcPr>
          <w:p w14:paraId="4119D580" w14:textId="7A3EA53C" w:rsidR="00F7019F" w:rsidRPr="00F81D35" w:rsidRDefault="00F7019F" w:rsidP="00F7019F">
            <w:pPr>
              <w:ind w:left="31"/>
              <w:jc w:val="center"/>
              <w:rPr>
                <w:szCs w:val="20"/>
                <w:lang w:val="sr-Cyrl-RS"/>
              </w:rPr>
            </w:pPr>
            <w:r>
              <w:rPr>
                <w:szCs w:val="20"/>
                <w:lang w:val="sr-Cyrl-RS"/>
              </w:rPr>
              <w:t>4.квартал 2027.</w:t>
            </w:r>
          </w:p>
        </w:tc>
        <w:tc>
          <w:tcPr>
            <w:tcW w:w="1559" w:type="dxa"/>
            <w:vAlign w:val="center"/>
          </w:tcPr>
          <w:p w14:paraId="329961D0"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lang w:val="sr-Cyrl-RS"/>
              </w:rPr>
              <w:t>Буџет Републике Србије, раздео 27 – МЗ</w:t>
            </w:r>
          </w:p>
          <w:p w14:paraId="414A2F25"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lang w:val="sr-Cyrl-RS"/>
              </w:rPr>
              <w:t>Извор 01</w:t>
            </w:r>
          </w:p>
          <w:p w14:paraId="55FF7C53"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lang w:val="sr-Cyrl-RS"/>
              </w:rPr>
              <w:t>Програм 1801   ПА 0001</w:t>
            </w:r>
          </w:p>
          <w:p w14:paraId="17205A95" w14:textId="45516CD8" w:rsidR="00F7019F" w:rsidRPr="00F81D35" w:rsidRDefault="00F7019F" w:rsidP="00F7019F">
            <w:pPr>
              <w:ind w:left="0"/>
              <w:jc w:val="left"/>
              <w:rPr>
                <w:szCs w:val="20"/>
                <w:lang w:val="sr-Cyrl-RS"/>
              </w:rPr>
            </w:pPr>
            <w:r>
              <w:rPr>
                <w:szCs w:val="20"/>
                <w:lang w:val="sr-Cyrl-RS"/>
              </w:rPr>
              <w:t>411, 412</w:t>
            </w:r>
          </w:p>
        </w:tc>
        <w:tc>
          <w:tcPr>
            <w:tcW w:w="1594" w:type="dxa"/>
            <w:vAlign w:val="center"/>
          </w:tcPr>
          <w:p w14:paraId="4F3FB9C1" w14:textId="14BFECFD" w:rsidR="00F7019F" w:rsidRPr="00F81D35" w:rsidRDefault="00F7019F" w:rsidP="00F7019F">
            <w:pPr>
              <w:ind w:left="90"/>
              <w:jc w:val="center"/>
              <w:rPr>
                <w:szCs w:val="20"/>
                <w:lang w:val="sr-Cyrl-RS"/>
              </w:rPr>
            </w:pPr>
            <w:r>
              <w:rPr>
                <w:iCs/>
                <w:szCs w:val="20"/>
                <w:lang w:val="sr-Cyrl-RS"/>
              </w:rPr>
              <w:t>/</w:t>
            </w:r>
          </w:p>
        </w:tc>
        <w:tc>
          <w:tcPr>
            <w:tcW w:w="1701" w:type="dxa"/>
            <w:vAlign w:val="center"/>
          </w:tcPr>
          <w:p w14:paraId="5AC600B8" w14:textId="21F34FCC" w:rsidR="00F7019F" w:rsidRPr="00F81D35" w:rsidRDefault="00F7019F" w:rsidP="00F7019F">
            <w:pPr>
              <w:ind w:left="30"/>
              <w:jc w:val="center"/>
              <w:rPr>
                <w:szCs w:val="20"/>
                <w:lang w:val="sr-Cyrl-RS"/>
              </w:rPr>
            </w:pPr>
            <w:r>
              <w:rPr>
                <w:iCs/>
                <w:szCs w:val="20"/>
                <w:lang w:val="sr-Cyrl-RS"/>
              </w:rPr>
              <w:t>/</w:t>
            </w:r>
          </w:p>
        </w:tc>
        <w:tc>
          <w:tcPr>
            <w:tcW w:w="1950" w:type="dxa"/>
            <w:vAlign w:val="center"/>
          </w:tcPr>
          <w:p w14:paraId="79168A5A" w14:textId="0E490D32" w:rsidR="00F7019F" w:rsidRPr="00F81D35" w:rsidRDefault="00F7019F" w:rsidP="00F7019F">
            <w:pPr>
              <w:ind w:left="120"/>
              <w:jc w:val="center"/>
              <w:rPr>
                <w:szCs w:val="20"/>
                <w:lang w:val="sr-Cyrl-RS"/>
              </w:rPr>
            </w:pPr>
            <w:r>
              <w:rPr>
                <w:iCs/>
                <w:szCs w:val="20"/>
                <w:lang w:val="sr-Cyrl-RS"/>
              </w:rPr>
              <w:t>/</w:t>
            </w:r>
          </w:p>
        </w:tc>
      </w:tr>
      <w:tr w:rsidR="00F7019F" w:rsidRPr="00F81D35" w14:paraId="0DD46A7A" w14:textId="77777777" w:rsidTr="00283900">
        <w:trPr>
          <w:trHeight w:val="329"/>
        </w:trPr>
        <w:tc>
          <w:tcPr>
            <w:tcW w:w="3686" w:type="dxa"/>
            <w:tcBorders>
              <w:left w:val="single" w:sz="4" w:space="0" w:color="auto"/>
            </w:tcBorders>
          </w:tcPr>
          <w:p w14:paraId="569B8EAB" w14:textId="784746E0" w:rsidR="00F7019F" w:rsidRPr="009E03E9" w:rsidRDefault="00F7019F" w:rsidP="00F7019F">
            <w:pPr>
              <w:pStyle w:val="ListParagraph"/>
              <w:numPr>
                <w:ilvl w:val="2"/>
                <w:numId w:val="17"/>
              </w:numPr>
              <w:spacing w:after="211" w:line="253" w:lineRule="auto"/>
              <w:ind w:right="55"/>
              <w:jc w:val="left"/>
              <w:rPr>
                <w:szCs w:val="18"/>
                <w:lang w:val="ru-RU"/>
              </w:rPr>
            </w:pPr>
            <w:r w:rsidRPr="005E4DEC">
              <w:rPr>
                <w:szCs w:val="18"/>
                <w:lang w:val="ru-RU"/>
              </w:rPr>
              <w:t xml:space="preserve">Развијање и спровођење </w:t>
            </w:r>
            <w:r>
              <w:rPr>
                <w:szCs w:val="18"/>
                <w:lang w:val="ru-RU"/>
              </w:rPr>
              <w:t xml:space="preserve">континуираног </w:t>
            </w:r>
            <w:r w:rsidRPr="005E4DEC">
              <w:rPr>
                <w:szCs w:val="18"/>
                <w:lang w:val="ru-RU"/>
              </w:rPr>
              <w:t xml:space="preserve">програма јачања капацитета за здравствене медијаторке </w:t>
            </w:r>
          </w:p>
        </w:tc>
        <w:tc>
          <w:tcPr>
            <w:tcW w:w="1276" w:type="dxa"/>
          </w:tcPr>
          <w:p w14:paraId="28BD0B51" w14:textId="77777777" w:rsidR="00F7019F" w:rsidRPr="009E03E9" w:rsidRDefault="00F7019F" w:rsidP="00F7019F">
            <w:pPr>
              <w:ind w:left="31"/>
              <w:jc w:val="center"/>
              <w:rPr>
                <w:szCs w:val="18"/>
                <w:lang w:val="sr-Latn-CS" w:eastAsia="sr-Latn-CS"/>
              </w:rPr>
            </w:pPr>
            <w:r w:rsidRPr="009E03E9">
              <w:rPr>
                <w:szCs w:val="18"/>
                <w:lang w:val="sr-Latn-CS" w:eastAsia="sr-Latn-CS"/>
              </w:rPr>
              <w:t>МЗ</w:t>
            </w:r>
          </w:p>
        </w:tc>
        <w:tc>
          <w:tcPr>
            <w:tcW w:w="1417" w:type="dxa"/>
          </w:tcPr>
          <w:p w14:paraId="7767EA0E" w14:textId="77777777" w:rsidR="00F7019F" w:rsidRPr="009E03E9" w:rsidRDefault="00F7019F" w:rsidP="00F7019F">
            <w:pPr>
              <w:ind w:left="31"/>
              <w:jc w:val="center"/>
              <w:rPr>
                <w:szCs w:val="18"/>
                <w:lang w:val="sr-Latn-CS" w:eastAsia="sr-Latn-CS"/>
              </w:rPr>
            </w:pPr>
            <w:r w:rsidRPr="009E03E9">
              <w:rPr>
                <w:szCs w:val="18"/>
                <w:lang w:val="sr-Latn-CS" w:eastAsia="sr-Latn-CS"/>
              </w:rPr>
              <w:t>МЉМПДД</w:t>
            </w:r>
          </w:p>
          <w:p w14:paraId="688B0DCD" w14:textId="77777777" w:rsidR="00F7019F" w:rsidRPr="009E03E9" w:rsidRDefault="00F7019F" w:rsidP="00F7019F">
            <w:pPr>
              <w:ind w:left="31"/>
              <w:jc w:val="center"/>
              <w:rPr>
                <w:szCs w:val="18"/>
                <w:lang w:val="sr-Latn-CS" w:eastAsia="sr-Latn-CS"/>
              </w:rPr>
            </w:pPr>
            <w:r w:rsidRPr="009E03E9">
              <w:rPr>
                <w:szCs w:val="18"/>
                <w:lang w:val="sr-Latn-CS" w:eastAsia="sr-Latn-CS"/>
              </w:rPr>
              <w:t>ДЗ</w:t>
            </w:r>
          </w:p>
          <w:p w14:paraId="399D4EE9" w14:textId="77777777" w:rsidR="00F7019F" w:rsidRPr="009E03E9" w:rsidRDefault="00F7019F" w:rsidP="00F7019F">
            <w:pPr>
              <w:ind w:left="31"/>
              <w:jc w:val="center"/>
              <w:rPr>
                <w:szCs w:val="18"/>
                <w:lang w:val="sr-Latn-CS" w:eastAsia="sr-Latn-CS"/>
              </w:rPr>
            </w:pPr>
            <w:r w:rsidRPr="009E03E9">
              <w:rPr>
                <w:szCs w:val="18"/>
                <w:lang w:val="sr-Latn-CS" w:eastAsia="sr-Latn-CS"/>
              </w:rPr>
              <w:t>ОЦД</w:t>
            </w:r>
          </w:p>
        </w:tc>
        <w:tc>
          <w:tcPr>
            <w:tcW w:w="1276" w:type="dxa"/>
          </w:tcPr>
          <w:p w14:paraId="62E90786" w14:textId="7C9B631D" w:rsidR="00F7019F" w:rsidRPr="00F81D35" w:rsidRDefault="00F7019F" w:rsidP="00F7019F">
            <w:pPr>
              <w:ind w:left="31"/>
              <w:jc w:val="center"/>
              <w:rPr>
                <w:szCs w:val="20"/>
                <w:lang w:val="sr-Cyrl-RS"/>
              </w:rPr>
            </w:pPr>
            <w:r>
              <w:rPr>
                <w:szCs w:val="20"/>
                <w:lang w:val="sr-Cyrl-RS"/>
              </w:rPr>
              <w:t>4.квартал 2027.</w:t>
            </w:r>
          </w:p>
        </w:tc>
        <w:tc>
          <w:tcPr>
            <w:tcW w:w="1559" w:type="dxa"/>
            <w:vAlign w:val="center"/>
          </w:tcPr>
          <w:p w14:paraId="2235E15E"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lang w:val="sr-Cyrl-RS"/>
              </w:rPr>
              <w:t>Буџет Републике Србије, раздео 27 – МЗ</w:t>
            </w:r>
          </w:p>
          <w:p w14:paraId="0813856E"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lang w:val="sr-Cyrl-RS"/>
              </w:rPr>
              <w:t>Извор 01</w:t>
            </w:r>
          </w:p>
          <w:p w14:paraId="6FF27BDD"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lang w:val="sr-Cyrl-RS"/>
              </w:rPr>
              <w:t>Програм 1801   ПА 0001</w:t>
            </w:r>
          </w:p>
          <w:p w14:paraId="20D29971" w14:textId="4486C240" w:rsidR="00F7019F" w:rsidRPr="00F81D35" w:rsidRDefault="00F7019F" w:rsidP="00F7019F">
            <w:pPr>
              <w:ind w:left="0"/>
              <w:jc w:val="left"/>
              <w:rPr>
                <w:szCs w:val="20"/>
                <w:lang w:val="sr-Cyrl-RS"/>
              </w:rPr>
            </w:pPr>
            <w:r>
              <w:rPr>
                <w:szCs w:val="20"/>
                <w:lang w:val="sr-Cyrl-RS"/>
              </w:rPr>
              <w:t>411, 412</w:t>
            </w:r>
          </w:p>
        </w:tc>
        <w:tc>
          <w:tcPr>
            <w:tcW w:w="1594" w:type="dxa"/>
            <w:vAlign w:val="center"/>
          </w:tcPr>
          <w:p w14:paraId="4A553DE5" w14:textId="238BE09A" w:rsidR="00F7019F" w:rsidRPr="00F81D35" w:rsidRDefault="00F7019F" w:rsidP="00F7019F">
            <w:pPr>
              <w:ind w:left="90"/>
              <w:jc w:val="center"/>
              <w:rPr>
                <w:szCs w:val="20"/>
                <w:lang w:val="sr-Cyrl-RS"/>
              </w:rPr>
            </w:pPr>
            <w:r>
              <w:rPr>
                <w:iCs/>
                <w:szCs w:val="20"/>
                <w:lang w:val="sr-Cyrl-RS"/>
              </w:rPr>
              <w:t>/</w:t>
            </w:r>
          </w:p>
        </w:tc>
        <w:tc>
          <w:tcPr>
            <w:tcW w:w="1701" w:type="dxa"/>
            <w:vAlign w:val="center"/>
          </w:tcPr>
          <w:p w14:paraId="43345CB9" w14:textId="48343894" w:rsidR="00F7019F" w:rsidRPr="00F81D35" w:rsidRDefault="00F7019F" w:rsidP="00F7019F">
            <w:pPr>
              <w:ind w:left="30"/>
              <w:jc w:val="center"/>
              <w:rPr>
                <w:szCs w:val="20"/>
                <w:lang w:val="sr-Cyrl-RS"/>
              </w:rPr>
            </w:pPr>
            <w:r>
              <w:rPr>
                <w:iCs/>
                <w:szCs w:val="20"/>
                <w:lang w:val="sr-Cyrl-RS"/>
              </w:rPr>
              <w:t>/</w:t>
            </w:r>
          </w:p>
        </w:tc>
        <w:tc>
          <w:tcPr>
            <w:tcW w:w="1950" w:type="dxa"/>
            <w:vAlign w:val="center"/>
          </w:tcPr>
          <w:p w14:paraId="4AD5F993" w14:textId="166B6E4B" w:rsidR="00F7019F" w:rsidRPr="00F81D35" w:rsidRDefault="00F7019F" w:rsidP="00F7019F">
            <w:pPr>
              <w:ind w:left="120"/>
              <w:jc w:val="center"/>
              <w:rPr>
                <w:szCs w:val="20"/>
                <w:lang w:val="sr-Cyrl-RS"/>
              </w:rPr>
            </w:pPr>
            <w:r>
              <w:rPr>
                <w:iCs/>
                <w:szCs w:val="20"/>
                <w:lang w:val="sr-Cyrl-RS"/>
              </w:rPr>
              <w:t>/</w:t>
            </w:r>
          </w:p>
        </w:tc>
      </w:tr>
      <w:tr w:rsidR="00F7019F" w:rsidRPr="00F81D35" w14:paraId="1410E801" w14:textId="77777777" w:rsidTr="00283900">
        <w:trPr>
          <w:trHeight w:val="329"/>
        </w:trPr>
        <w:tc>
          <w:tcPr>
            <w:tcW w:w="3686" w:type="dxa"/>
            <w:tcBorders>
              <w:top w:val="single" w:sz="4" w:space="0" w:color="auto"/>
              <w:left w:val="single" w:sz="4" w:space="0" w:color="auto"/>
              <w:bottom w:val="single" w:sz="4" w:space="0" w:color="auto"/>
              <w:right w:val="single" w:sz="4" w:space="0" w:color="auto"/>
            </w:tcBorders>
          </w:tcPr>
          <w:p w14:paraId="29057747" w14:textId="69237B45" w:rsidR="00F7019F" w:rsidRPr="009E03E9" w:rsidRDefault="00F7019F" w:rsidP="00F7019F">
            <w:pPr>
              <w:pStyle w:val="ListParagraph"/>
              <w:numPr>
                <w:ilvl w:val="2"/>
                <w:numId w:val="17"/>
              </w:numPr>
              <w:spacing w:after="211" w:line="253" w:lineRule="auto"/>
              <w:ind w:right="55"/>
              <w:jc w:val="left"/>
              <w:rPr>
                <w:szCs w:val="18"/>
                <w:lang w:val="ru-RU"/>
              </w:rPr>
            </w:pPr>
            <w:r w:rsidRPr="005E4DEC">
              <w:rPr>
                <w:szCs w:val="18"/>
                <w:lang w:val="ru-RU"/>
              </w:rPr>
              <w:t>У</w:t>
            </w:r>
            <w:r>
              <w:rPr>
                <w:szCs w:val="18"/>
                <w:lang w:val="ru-RU"/>
              </w:rPr>
              <w:t xml:space="preserve">пућивање директиве ка ЈЛС да укључе </w:t>
            </w:r>
            <w:r w:rsidRPr="005E4DEC">
              <w:rPr>
                <w:szCs w:val="18"/>
                <w:lang w:val="ru-RU"/>
              </w:rPr>
              <w:t>представник</w:t>
            </w:r>
            <w:r>
              <w:rPr>
                <w:szCs w:val="18"/>
                <w:lang w:val="ru-RU"/>
              </w:rPr>
              <w:t>е</w:t>
            </w:r>
            <w:r w:rsidRPr="005E4DEC">
              <w:rPr>
                <w:szCs w:val="18"/>
                <w:lang w:val="ru-RU"/>
              </w:rPr>
              <w:t>/ц</w:t>
            </w:r>
            <w:r>
              <w:rPr>
                <w:szCs w:val="18"/>
                <w:lang w:val="ru-RU"/>
              </w:rPr>
              <w:t>е</w:t>
            </w:r>
            <w:r w:rsidRPr="005E4DEC">
              <w:rPr>
                <w:szCs w:val="18"/>
                <w:lang w:val="ru-RU"/>
              </w:rPr>
              <w:t xml:space="preserve"> Рома и Ромкиња у рад локалних Савета за здравље (здравствену медијаторку, а ако је немају онда координатора/ку за ромска питања, педагошког асистента/кињу и/или активисту/кињу организације цивилног друштва)</w:t>
            </w:r>
          </w:p>
        </w:tc>
        <w:tc>
          <w:tcPr>
            <w:tcW w:w="1276" w:type="dxa"/>
            <w:tcBorders>
              <w:top w:val="single" w:sz="4" w:space="0" w:color="auto"/>
              <w:left w:val="single" w:sz="4" w:space="0" w:color="auto"/>
              <w:bottom w:val="single" w:sz="4" w:space="0" w:color="auto"/>
              <w:right w:val="single" w:sz="4" w:space="0" w:color="auto"/>
            </w:tcBorders>
          </w:tcPr>
          <w:p w14:paraId="51BDB808" w14:textId="77777777" w:rsidR="00F7019F" w:rsidRPr="009E03E9" w:rsidRDefault="00F7019F" w:rsidP="00F7019F">
            <w:pPr>
              <w:ind w:left="31"/>
              <w:jc w:val="center"/>
              <w:rPr>
                <w:szCs w:val="18"/>
                <w:lang w:val="sr-Latn-CS" w:eastAsia="sr-Latn-CS"/>
              </w:rPr>
            </w:pPr>
            <w:r w:rsidRPr="009E03E9">
              <w:rPr>
                <w:szCs w:val="18"/>
                <w:lang w:val="sr-Latn-CS" w:eastAsia="sr-Latn-CS"/>
              </w:rPr>
              <w:t>МЗ</w:t>
            </w:r>
          </w:p>
          <w:p w14:paraId="7649F18E" w14:textId="77777777" w:rsidR="00F7019F" w:rsidRPr="009E03E9" w:rsidRDefault="00F7019F" w:rsidP="00F7019F">
            <w:pPr>
              <w:ind w:left="31"/>
              <w:rPr>
                <w:szCs w:val="18"/>
                <w:lang w:val="sr-Latn-CS" w:eastAsia="sr-Latn-CS"/>
              </w:rPr>
            </w:pPr>
          </w:p>
        </w:tc>
        <w:tc>
          <w:tcPr>
            <w:tcW w:w="1417" w:type="dxa"/>
            <w:tcBorders>
              <w:top w:val="single" w:sz="4" w:space="0" w:color="auto"/>
              <w:left w:val="single" w:sz="4" w:space="0" w:color="auto"/>
              <w:bottom w:val="single" w:sz="4" w:space="0" w:color="auto"/>
              <w:right w:val="single" w:sz="4" w:space="0" w:color="auto"/>
            </w:tcBorders>
          </w:tcPr>
          <w:p w14:paraId="0DC4CEF2" w14:textId="1CDB3EE9" w:rsidR="00F7019F" w:rsidRPr="009E03E9" w:rsidRDefault="00F7019F" w:rsidP="00F7019F">
            <w:pPr>
              <w:ind w:left="31"/>
              <w:jc w:val="center"/>
              <w:rPr>
                <w:szCs w:val="18"/>
                <w:lang w:val="sr-Latn-CS" w:eastAsia="sr-Latn-CS"/>
              </w:rPr>
            </w:pPr>
            <w:r>
              <w:rPr>
                <w:szCs w:val="18"/>
                <w:lang w:val="sr-Latn-CS" w:eastAsia="sr-Latn-CS"/>
              </w:rPr>
              <w:t>КТУПРР</w:t>
            </w:r>
          </w:p>
          <w:p w14:paraId="5243E537" w14:textId="77777777" w:rsidR="00F7019F" w:rsidRPr="009E03E9" w:rsidRDefault="00F7019F" w:rsidP="00F7019F">
            <w:pPr>
              <w:ind w:left="31"/>
              <w:jc w:val="center"/>
              <w:rPr>
                <w:szCs w:val="18"/>
                <w:lang w:val="sr-Latn-CS" w:eastAsia="sr-Latn-CS"/>
              </w:rPr>
            </w:pPr>
            <w:r w:rsidRPr="009E03E9">
              <w:rPr>
                <w:szCs w:val="18"/>
                <w:lang w:val="sr-Latn-CS" w:eastAsia="sr-Latn-CS"/>
              </w:rPr>
              <w:t>ЈЛС</w:t>
            </w:r>
          </w:p>
        </w:tc>
        <w:tc>
          <w:tcPr>
            <w:tcW w:w="1276" w:type="dxa"/>
          </w:tcPr>
          <w:p w14:paraId="11BD5DE1" w14:textId="7AB16150" w:rsidR="00F7019F" w:rsidRPr="00F81D35" w:rsidRDefault="00F7019F" w:rsidP="00F7019F">
            <w:pPr>
              <w:ind w:left="31"/>
              <w:jc w:val="center"/>
              <w:rPr>
                <w:szCs w:val="20"/>
                <w:lang w:val="sr-Cyrl-RS"/>
              </w:rPr>
            </w:pPr>
            <w:r>
              <w:rPr>
                <w:szCs w:val="20"/>
                <w:lang w:val="sr-Cyrl-RS"/>
              </w:rPr>
              <w:t>4.квартал 2027.</w:t>
            </w:r>
          </w:p>
        </w:tc>
        <w:tc>
          <w:tcPr>
            <w:tcW w:w="1559" w:type="dxa"/>
            <w:vAlign w:val="center"/>
          </w:tcPr>
          <w:p w14:paraId="4D65014A"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lang w:val="sr-Cyrl-RS"/>
              </w:rPr>
              <w:t>Буџет Републике Србије, раздео 27 – МЗ</w:t>
            </w:r>
          </w:p>
          <w:p w14:paraId="36EF5285"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lang w:val="sr-Cyrl-RS"/>
              </w:rPr>
              <w:t>Извор 01</w:t>
            </w:r>
          </w:p>
          <w:p w14:paraId="163D8712"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lang w:val="sr-Cyrl-RS"/>
              </w:rPr>
              <w:t>Програм 1801   ПА 0001</w:t>
            </w:r>
          </w:p>
          <w:p w14:paraId="28C72D9F" w14:textId="51736D58" w:rsidR="00F7019F" w:rsidRPr="00F81D35" w:rsidRDefault="00F7019F" w:rsidP="00F7019F">
            <w:pPr>
              <w:ind w:left="30"/>
              <w:jc w:val="left"/>
              <w:rPr>
                <w:szCs w:val="20"/>
                <w:lang w:val="sr-Cyrl-RS"/>
              </w:rPr>
            </w:pPr>
            <w:r>
              <w:rPr>
                <w:szCs w:val="20"/>
                <w:lang w:val="sr-Cyrl-RS"/>
              </w:rPr>
              <w:t>411, 412</w:t>
            </w:r>
          </w:p>
        </w:tc>
        <w:tc>
          <w:tcPr>
            <w:tcW w:w="1594" w:type="dxa"/>
            <w:vAlign w:val="center"/>
          </w:tcPr>
          <w:p w14:paraId="7C2DFF08" w14:textId="3272F5A2" w:rsidR="00F7019F" w:rsidRPr="00F81D35" w:rsidRDefault="00F7019F" w:rsidP="00F7019F">
            <w:pPr>
              <w:ind w:left="90"/>
              <w:jc w:val="center"/>
              <w:rPr>
                <w:szCs w:val="20"/>
                <w:lang w:val="sr-Cyrl-RS"/>
              </w:rPr>
            </w:pPr>
            <w:r>
              <w:rPr>
                <w:iCs/>
                <w:szCs w:val="20"/>
                <w:lang w:val="sr-Cyrl-RS"/>
              </w:rPr>
              <w:t>/</w:t>
            </w:r>
          </w:p>
        </w:tc>
        <w:tc>
          <w:tcPr>
            <w:tcW w:w="1701" w:type="dxa"/>
            <w:vAlign w:val="center"/>
          </w:tcPr>
          <w:p w14:paraId="0B9DC0AF" w14:textId="7F461F24" w:rsidR="00F7019F" w:rsidRPr="00F81D35" w:rsidRDefault="00F7019F" w:rsidP="00F7019F">
            <w:pPr>
              <w:ind w:left="30"/>
              <w:jc w:val="center"/>
              <w:rPr>
                <w:szCs w:val="20"/>
                <w:lang w:val="sr-Cyrl-RS"/>
              </w:rPr>
            </w:pPr>
            <w:r>
              <w:rPr>
                <w:iCs/>
                <w:szCs w:val="20"/>
                <w:lang w:val="sr-Cyrl-RS"/>
              </w:rPr>
              <w:t>/</w:t>
            </w:r>
          </w:p>
        </w:tc>
        <w:tc>
          <w:tcPr>
            <w:tcW w:w="1950" w:type="dxa"/>
            <w:vAlign w:val="center"/>
          </w:tcPr>
          <w:p w14:paraId="3DF5A6E8" w14:textId="4025995F" w:rsidR="00F7019F" w:rsidRPr="00F81D35" w:rsidRDefault="00F7019F" w:rsidP="00F7019F">
            <w:pPr>
              <w:ind w:left="120"/>
              <w:jc w:val="center"/>
              <w:rPr>
                <w:szCs w:val="20"/>
                <w:lang w:val="sr-Cyrl-RS"/>
              </w:rPr>
            </w:pPr>
            <w:r>
              <w:rPr>
                <w:iCs/>
                <w:szCs w:val="20"/>
                <w:lang w:val="sr-Cyrl-RS"/>
              </w:rPr>
              <w:t>/</w:t>
            </w:r>
          </w:p>
        </w:tc>
      </w:tr>
    </w:tbl>
    <w:p w14:paraId="3666715C" w14:textId="6BCB85FB" w:rsidR="009B5046" w:rsidRDefault="009B5046" w:rsidP="00365782">
      <w:pPr>
        <w:spacing w:after="0"/>
        <w:ind w:left="0" w:firstLine="0"/>
        <w:rPr>
          <w:szCs w:val="20"/>
          <w:lang w:val="sr-Cyrl-RS"/>
        </w:rPr>
      </w:pPr>
    </w:p>
    <w:p w14:paraId="79DFE89D" w14:textId="1DEBC7BF" w:rsidR="00F966CB" w:rsidRDefault="00F966CB" w:rsidP="00365782">
      <w:pPr>
        <w:spacing w:after="0"/>
        <w:ind w:left="0" w:firstLine="0"/>
        <w:rPr>
          <w:szCs w:val="20"/>
          <w:lang w:val="sr-Cyrl-RS"/>
        </w:rPr>
      </w:pPr>
    </w:p>
    <w:p w14:paraId="795AB5D6" w14:textId="27FECF93" w:rsidR="00F966CB" w:rsidRDefault="00F966CB" w:rsidP="00365782">
      <w:pPr>
        <w:spacing w:after="0"/>
        <w:ind w:left="0" w:firstLine="0"/>
        <w:rPr>
          <w:szCs w:val="20"/>
          <w:lang w:val="sr-Cyrl-RS"/>
        </w:rPr>
      </w:pPr>
    </w:p>
    <w:p w14:paraId="756E058D" w14:textId="77777777" w:rsidR="00F966CB" w:rsidRDefault="00F966CB" w:rsidP="00365782">
      <w:pPr>
        <w:spacing w:after="0"/>
        <w:ind w:left="0" w:firstLine="0"/>
        <w:rPr>
          <w:szCs w:val="20"/>
          <w:lang w:val="sr-Cyrl-RS"/>
        </w:rPr>
      </w:pPr>
    </w:p>
    <w:tbl>
      <w:tblPr>
        <w:tblStyle w:val="TableGrid"/>
        <w:tblW w:w="14459" w:type="dxa"/>
        <w:tblInd w:w="-147" w:type="dxa"/>
        <w:tblCellMar>
          <w:top w:w="12" w:type="dxa"/>
          <w:right w:w="34" w:type="dxa"/>
        </w:tblCellMar>
        <w:tblLook w:val="04A0" w:firstRow="1" w:lastRow="0" w:firstColumn="1" w:lastColumn="0" w:noHBand="0" w:noVBand="1"/>
      </w:tblPr>
      <w:tblGrid>
        <w:gridCol w:w="4678"/>
        <w:gridCol w:w="1560"/>
        <w:gridCol w:w="739"/>
        <w:gridCol w:w="3371"/>
        <w:gridCol w:w="1418"/>
        <w:gridCol w:w="353"/>
        <w:gridCol w:w="923"/>
        <w:gridCol w:w="1417"/>
      </w:tblGrid>
      <w:tr w:rsidR="00365782" w:rsidRPr="00F81D35" w14:paraId="668AB802" w14:textId="77777777" w:rsidTr="00E10B31">
        <w:trPr>
          <w:trHeight w:val="216"/>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14464326" w14:textId="77777777" w:rsidR="00365782" w:rsidRPr="00F81D35" w:rsidRDefault="00365782" w:rsidP="000D4327">
            <w:pPr>
              <w:spacing w:after="0"/>
              <w:ind w:left="0" w:firstLine="0"/>
              <w:jc w:val="left"/>
              <w:rPr>
                <w:szCs w:val="20"/>
              </w:rPr>
            </w:pPr>
            <w:r w:rsidRPr="00F81D35">
              <w:rPr>
                <w:b/>
                <w:szCs w:val="20"/>
              </w:rPr>
              <w:t xml:space="preserve">Мера 5.4. Учинити доступним услуге здравственог система и здравствене заштите Ромима и Ромкињама, без дискриминације, ради смањења неједнакости у здрављу. </w:t>
            </w:r>
          </w:p>
        </w:tc>
      </w:tr>
      <w:tr w:rsidR="00365782" w:rsidRPr="00F81D35" w14:paraId="19CDF5A4" w14:textId="77777777" w:rsidTr="00E10B31">
        <w:trPr>
          <w:trHeight w:val="311"/>
        </w:trPr>
        <w:tc>
          <w:tcPr>
            <w:tcW w:w="14459" w:type="dxa"/>
            <w:gridSpan w:val="8"/>
            <w:tcBorders>
              <w:top w:val="single" w:sz="4" w:space="0" w:color="000000"/>
              <w:left w:val="single" w:sz="4" w:space="0" w:color="000000"/>
              <w:bottom w:val="single" w:sz="4" w:space="0" w:color="000000"/>
              <w:right w:val="single" w:sz="4" w:space="0" w:color="000000"/>
            </w:tcBorders>
            <w:shd w:val="clear" w:color="auto" w:fill="F7CAAC"/>
          </w:tcPr>
          <w:p w14:paraId="72C20F32" w14:textId="77777777" w:rsidR="00365782" w:rsidRPr="00F81D35" w:rsidRDefault="00365782" w:rsidP="000D4327">
            <w:pPr>
              <w:spacing w:after="0"/>
              <w:ind w:left="0" w:firstLine="0"/>
              <w:jc w:val="left"/>
              <w:rPr>
                <w:szCs w:val="20"/>
              </w:rPr>
            </w:pPr>
            <w:r w:rsidRPr="00F81D35">
              <w:rPr>
                <w:color w:val="222222"/>
                <w:szCs w:val="20"/>
              </w:rPr>
              <w:t xml:space="preserve">Институција одговорна за реализацију: Министарство здравља </w:t>
            </w:r>
          </w:p>
        </w:tc>
      </w:tr>
      <w:tr w:rsidR="00365782" w:rsidRPr="00F81D35" w14:paraId="503C3DFE" w14:textId="77777777" w:rsidTr="00E10B31">
        <w:trPr>
          <w:trHeight w:val="310"/>
        </w:trPr>
        <w:tc>
          <w:tcPr>
            <w:tcW w:w="6977" w:type="dxa"/>
            <w:gridSpan w:val="3"/>
            <w:tcBorders>
              <w:top w:val="single" w:sz="4" w:space="0" w:color="000000"/>
              <w:left w:val="single" w:sz="4" w:space="0" w:color="000000"/>
              <w:bottom w:val="single" w:sz="4" w:space="0" w:color="000000"/>
              <w:right w:val="single" w:sz="4" w:space="0" w:color="000000"/>
            </w:tcBorders>
            <w:shd w:val="clear" w:color="auto" w:fill="F7CAAC"/>
          </w:tcPr>
          <w:p w14:paraId="0D554D74" w14:textId="77777777" w:rsidR="00365782" w:rsidRPr="00F93997" w:rsidRDefault="00365782" w:rsidP="000D4327">
            <w:pPr>
              <w:spacing w:after="0"/>
              <w:ind w:left="0" w:firstLine="0"/>
              <w:jc w:val="left"/>
              <w:rPr>
                <w:szCs w:val="20"/>
                <w:lang w:val="sr-Cyrl-RS"/>
              </w:rPr>
            </w:pPr>
            <w:r w:rsidRPr="00F81D35">
              <w:rPr>
                <w:szCs w:val="20"/>
              </w:rPr>
              <w:t xml:space="preserve">Период спровођења: </w:t>
            </w:r>
            <w:r>
              <w:rPr>
                <w:szCs w:val="20"/>
                <w:lang w:val="sr-Cyrl-RS"/>
              </w:rPr>
              <w:t>2026-2027</w:t>
            </w:r>
          </w:p>
        </w:tc>
        <w:tc>
          <w:tcPr>
            <w:tcW w:w="7482" w:type="dxa"/>
            <w:gridSpan w:val="5"/>
            <w:tcBorders>
              <w:top w:val="single" w:sz="4" w:space="0" w:color="000000"/>
              <w:left w:val="single" w:sz="4" w:space="0" w:color="000000"/>
              <w:bottom w:val="single" w:sz="4" w:space="0" w:color="000000"/>
              <w:right w:val="single" w:sz="4" w:space="0" w:color="000000"/>
            </w:tcBorders>
            <w:shd w:val="clear" w:color="auto" w:fill="F7CAAC"/>
          </w:tcPr>
          <w:p w14:paraId="1C890973" w14:textId="77777777" w:rsidR="00365782" w:rsidRPr="00F81D35" w:rsidRDefault="00365782" w:rsidP="000D4327">
            <w:pPr>
              <w:spacing w:after="0"/>
              <w:ind w:left="0" w:firstLine="0"/>
              <w:jc w:val="left"/>
              <w:rPr>
                <w:szCs w:val="20"/>
              </w:rPr>
            </w:pPr>
            <w:r w:rsidRPr="00F81D35">
              <w:rPr>
                <w:szCs w:val="20"/>
              </w:rPr>
              <w:t xml:space="preserve">Тип мере: Информативно-едукативна </w:t>
            </w:r>
          </w:p>
        </w:tc>
      </w:tr>
      <w:tr w:rsidR="00365782" w:rsidRPr="00F81D35" w14:paraId="3A80C33B" w14:textId="77777777" w:rsidTr="00E10B31">
        <w:trPr>
          <w:trHeight w:val="310"/>
        </w:trPr>
        <w:tc>
          <w:tcPr>
            <w:tcW w:w="6977" w:type="dxa"/>
            <w:gridSpan w:val="3"/>
            <w:tcBorders>
              <w:top w:val="single" w:sz="4" w:space="0" w:color="000000"/>
              <w:left w:val="single" w:sz="4" w:space="0" w:color="000000"/>
              <w:bottom w:val="single" w:sz="4" w:space="0" w:color="000000"/>
              <w:right w:val="single" w:sz="4" w:space="0" w:color="000000"/>
            </w:tcBorders>
            <w:shd w:val="clear" w:color="auto" w:fill="F7CAAC"/>
          </w:tcPr>
          <w:p w14:paraId="32232279" w14:textId="77777777" w:rsidR="00365782" w:rsidRPr="00F81D35" w:rsidRDefault="00365782" w:rsidP="000D4327">
            <w:pPr>
              <w:spacing w:after="0"/>
              <w:ind w:left="0" w:firstLine="0"/>
              <w:jc w:val="left"/>
              <w:rPr>
                <w:szCs w:val="20"/>
              </w:rPr>
            </w:pPr>
            <w:r w:rsidRPr="00F81D35">
              <w:rPr>
                <w:szCs w:val="20"/>
              </w:rPr>
              <w:t xml:space="preserve">Прописи које је потребно изменити/усвојити за спровођење мере: </w:t>
            </w:r>
          </w:p>
        </w:tc>
        <w:tc>
          <w:tcPr>
            <w:tcW w:w="7482" w:type="dxa"/>
            <w:gridSpan w:val="5"/>
            <w:tcBorders>
              <w:top w:val="single" w:sz="4" w:space="0" w:color="000000"/>
              <w:left w:val="single" w:sz="4" w:space="0" w:color="000000"/>
              <w:bottom w:val="single" w:sz="4" w:space="0" w:color="000000"/>
              <w:right w:val="single" w:sz="4" w:space="0" w:color="000000"/>
            </w:tcBorders>
            <w:shd w:val="clear" w:color="auto" w:fill="F7CAAC"/>
          </w:tcPr>
          <w:p w14:paraId="08EE56B3" w14:textId="77777777" w:rsidR="00365782" w:rsidRPr="00F81D35" w:rsidRDefault="00365782" w:rsidP="000D4327">
            <w:pPr>
              <w:spacing w:after="0"/>
              <w:ind w:left="0" w:firstLine="0"/>
              <w:jc w:val="left"/>
              <w:rPr>
                <w:szCs w:val="20"/>
              </w:rPr>
            </w:pPr>
            <w:r w:rsidRPr="00F81D35">
              <w:rPr>
                <w:szCs w:val="20"/>
              </w:rPr>
              <w:t xml:space="preserve"> </w:t>
            </w:r>
          </w:p>
        </w:tc>
      </w:tr>
      <w:tr w:rsidR="00365782" w:rsidRPr="00F81D35" w14:paraId="3080EEFE" w14:textId="77777777" w:rsidTr="00E10B31">
        <w:trPr>
          <w:trHeight w:val="964"/>
        </w:trPr>
        <w:tc>
          <w:tcPr>
            <w:tcW w:w="4678" w:type="dxa"/>
            <w:tcBorders>
              <w:top w:val="single" w:sz="4" w:space="0" w:color="000000"/>
              <w:left w:val="single" w:sz="4" w:space="0" w:color="000000"/>
              <w:bottom w:val="single" w:sz="4" w:space="0" w:color="000000"/>
              <w:right w:val="single" w:sz="4" w:space="0" w:color="000000"/>
            </w:tcBorders>
            <w:shd w:val="clear" w:color="auto" w:fill="D9D9D9"/>
          </w:tcPr>
          <w:p w14:paraId="78CE7CBB" w14:textId="42F7EE29" w:rsidR="00365782" w:rsidRPr="00F81D35" w:rsidRDefault="00365782" w:rsidP="007B6F18">
            <w:pPr>
              <w:spacing w:after="0"/>
              <w:ind w:left="0" w:right="73" w:firstLine="0"/>
              <w:jc w:val="center"/>
              <w:rPr>
                <w:szCs w:val="20"/>
              </w:rPr>
            </w:pPr>
            <w:r w:rsidRPr="00F81D35">
              <w:rPr>
                <w:szCs w:val="20"/>
              </w:rPr>
              <w:t xml:space="preserve">Показатељ(и) на нивоу мере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24940B05" w14:textId="77777777" w:rsidR="00365782" w:rsidRPr="00F81D35" w:rsidRDefault="00365782" w:rsidP="000D4327">
            <w:pPr>
              <w:spacing w:after="0"/>
              <w:ind w:left="0" w:right="77" w:firstLine="0"/>
              <w:jc w:val="center"/>
              <w:rPr>
                <w:szCs w:val="20"/>
              </w:rPr>
            </w:pPr>
            <w:r w:rsidRPr="00F81D35">
              <w:rPr>
                <w:szCs w:val="20"/>
              </w:rPr>
              <w:t xml:space="preserve">Јединица мере </w:t>
            </w:r>
          </w:p>
          <w:p w14:paraId="5E7786AC" w14:textId="77777777" w:rsidR="00365782" w:rsidRPr="00F81D35" w:rsidRDefault="00365782" w:rsidP="000D4327">
            <w:pPr>
              <w:spacing w:after="0"/>
              <w:ind w:left="0" w:right="32" w:firstLine="0"/>
              <w:jc w:val="center"/>
              <w:rPr>
                <w:szCs w:val="20"/>
              </w:rPr>
            </w:pPr>
            <w:r w:rsidRPr="00F81D35">
              <w:rPr>
                <w:szCs w:val="20"/>
              </w:rPr>
              <w:t xml:space="preserve"> </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23DE3D" w14:textId="77777777" w:rsidR="00365782" w:rsidRDefault="00365782" w:rsidP="000D4327">
            <w:pPr>
              <w:spacing w:after="0"/>
              <w:ind w:left="0" w:right="110" w:firstLine="0"/>
              <w:jc w:val="center"/>
              <w:rPr>
                <w:szCs w:val="20"/>
              </w:rPr>
            </w:pPr>
            <w:r w:rsidRPr="00F81D35">
              <w:rPr>
                <w:szCs w:val="20"/>
              </w:rPr>
              <w:t xml:space="preserve">Извор провере </w:t>
            </w:r>
          </w:p>
          <w:p w14:paraId="2A7655BE" w14:textId="71C7A604" w:rsidR="002B02BC" w:rsidRPr="00F81D35" w:rsidRDefault="002B02BC" w:rsidP="000D4327">
            <w:pPr>
              <w:spacing w:after="0"/>
              <w:ind w:left="0" w:right="110" w:firstLine="0"/>
              <w:jc w:val="center"/>
              <w:rPr>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8C42B06" w14:textId="77777777" w:rsidR="00365782" w:rsidRPr="00F81D35" w:rsidRDefault="00365782" w:rsidP="000D4327">
            <w:pPr>
              <w:spacing w:after="0"/>
              <w:ind w:left="157" w:hanging="139"/>
              <w:jc w:val="center"/>
              <w:rPr>
                <w:szCs w:val="20"/>
              </w:rPr>
            </w:pPr>
            <w:r w:rsidRPr="00F81D35">
              <w:rPr>
                <w:szCs w:val="20"/>
              </w:rPr>
              <w:t>Почетна вредност (</w:t>
            </w:r>
            <w:r w:rsidRPr="00F81D35">
              <w:rPr>
                <w:i/>
                <w:szCs w:val="20"/>
              </w:rPr>
              <w:t>базна один</w:t>
            </w:r>
            <w:r w:rsidRPr="00F81D35">
              <w:rPr>
                <w:szCs w:val="20"/>
              </w:rPr>
              <w:t>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B34638" w14:textId="3E56084A" w:rsidR="00365782" w:rsidRPr="00F81D35" w:rsidRDefault="00365782" w:rsidP="000D4327">
            <w:pPr>
              <w:spacing w:after="0"/>
              <w:ind w:left="0" w:right="69" w:firstLine="0"/>
              <w:jc w:val="center"/>
              <w:rPr>
                <w:szCs w:val="20"/>
              </w:rPr>
            </w:pPr>
            <w:r w:rsidRPr="00F81D35">
              <w:rPr>
                <w:szCs w:val="20"/>
              </w:rPr>
              <w:t>Циљ</w:t>
            </w:r>
            <w:r w:rsidR="008507B7">
              <w:rPr>
                <w:szCs w:val="20"/>
              </w:rPr>
              <w:t>а</w:t>
            </w:r>
            <w:r w:rsidRPr="00F81D35">
              <w:rPr>
                <w:szCs w:val="20"/>
              </w:rPr>
              <w:t>на вредност  (2026)</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50999F4B" w14:textId="6BC71BB5" w:rsidR="00365782" w:rsidRPr="00F81D35" w:rsidRDefault="00365782" w:rsidP="000D432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(2027) </w:t>
            </w:r>
          </w:p>
        </w:tc>
      </w:tr>
      <w:tr w:rsidR="00FA273E" w:rsidRPr="00F81D35" w14:paraId="2FFAEDDB" w14:textId="77777777" w:rsidTr="00E10B31">
        <w:trPr>
          <w:trHeight w:val="877"/>
        </w:trPr>
        <w:tc>
          <w:tcPr>
            <w:tcW w:w="4678" w:type="dxa"/>
            <w:tcBorders>
              <w:top w:val="single" w:sz="4" w:space="0" w:color="000000"/>
              <w:left w:val="single" w:sz="4" w:space="0" w:color="000000"/>
              <w:bottom w:val="single" w:sz="4" w:space="0" w:color="000000"/>
              <w:right w:val="single" w:sz="4" w:space="0" w:color="000000"/>
            </w:tcBorders>
          </w:tcPr>
          <w:p w14:paraId="1284F83E" w14:textId="57D13341" w:rsidR="00FA273E" w:rsidRPr="00760603" w:rsidRDefault="00FA273E" w:rsidP="00AF15B7">
            <w:pPr>
              <w:pStyle w:val="ListParagraph"/>
              <w:numPr>
                <w:ilvl w:val="2"/>
                <w:numId w:val="43"/>
              </w:numPr>
              <w:spacing w:after="0" w:line="292" w:lineRule="auto"/>
              <w:jc w:val="left"/>
              <w:rPr>
                <w:color w:val="000000" w:themeColor="text1"/>
                <w:szCs w:val="20"/>
              </w:rPr>
            </w:pPr>
            <w:r w:rsidRPr="00760603">
              <w:rPr>
                <w:color w:val="000000" w:themeColor="text1"/>
                <w:szCs w:val="20"/>
              </w:rPr>
              <w:t>Проценат Рома и Ромкиња који се осећају дискриминисано у приступу здравственим услугама</w:t>
            </w:r>
            <w:r w:rsidRPr="00760603">
              <w:rPr>
                <w:color w:val="000000" w:themeColor="text1"/>
                <w:szCs w:val="20"/>
                <w:lang w:val="sr-Cyrl-RS"/>
              </w:rPr>
              <w:t>,</w:t>
            </w:r>
            <w:r w:rsidRPr="00760603">
              <w:rPr>
                <w:color w:val="000000" w:themeColor="text1"/>
                <w:szCs w:val="20"/>
              </w:rPr>
              <w:t xml:space="preserve"> због припадности ромској заједници </w:t>
            </w:r>
          </w:p>
          <w:p w14:paraId="5D5D4B95" w14:textId="503814DB" w:rsidR="00FA273E" w:rsidRPr="00760603" w:rsidRDefault="00FA273E" w:rsidP="00FA273E">
            <w:pPr>
              <w:spacing w:after="0"/>
              <w:ind w:left="0" w:firstLine="0"/>
              <w:jc w:val="left"/>
              <w:rPr>
                <w:color w:val="000000" w:themeColor="text1"/>
                <w:szCs w:val="20"/>
              </w:rPr>
            </w:pPr>
          </w:p>
        </w:tc>
        <w:tc>
          <w:tcPr>
            <w:tcW w:w="1560" w:type="dxa"/>
            <w:tcBorders>
              <w:top w:val="single" w:sz="4" w:space="0" w:color="000000"/>
              <w:left w:val="single" w:sz="4" w:space="0" w:color="000000"/>
              <w:bottom w:val="single" w:sz="4" w:space="0" w:color="000000"/>
              <w:right w:val="single" w:sz="4" w:space="0" w:color="000000"/>
            </w:tcBorders>
          </w:tcPr>
          <w:p w14:paraId="5F296DA4" w14:textId="7481A10E" w:rsidR="00FA273E" w:rsidRPr="00760603" w:rsidRDefault="00FA273E" w:rsidP="00FA273E">
            <w:pPr>
              <w:spacing w:after="0"/>
              <w:ind w:left="0" w:right="76" w:firstLine="0"/>
              <w:jc w:val="center"/>
              <w:rPr>
                <w:color w:val="000000" w:themeColor="text1"/>
                <w:szCs w:val="20"/>
              </w:rPr>
            </w:pPr>
            <w:r w:rsidRPr="00760603">
              <w:rPr>
                <w:color w:val="000000" w:themeColor="text1"/>
                <w:szCs w:val="20"/>
                <w:lang w:val="sr-Cyrl-RS"/>
              </w:rPr>
              <w:t>Проценат</w:t>
            </w:r>
          </w:p>
        </w:tc>
        <w:tc>
          <w:tcPr>
            <w:tcW w:w="4110" w:type="dxa"/>
            <w:gridSpan w:val="2"/>
            <w:tcBorders>
              <w:top w:val="single" w:sz="4" w:space="0" w:color="000000"/>
              <w:left w:val="single" w:sz="4" w:space="0" w:color="000000"/>
              <w:bottom w:val="single" w:sz="4" w:space="0" w:color="000000"/>
              <w:right w:val="single" w:sz="4" w:space="0" w:color="000000"/>
            </w:tcBorders>
          </w:tcPr>
          <w:p w14:paraId="5360169A" w14:textId="791110A9" w:rsidR="00FA273E" w:rsidRPr="00760603" w:rsidRDefault="00FA273E" w:rsidP="00FA273E">
            <w:pPr>
              <w:spacing w:after="0"/>
              <w:ind w:left="0" w:right="110" w:firstLine="0"/>
              <w:jc w:val="center"/>
              <w:rPr>
                <w:color w:val="000000" w:themeColor="text1"/>
                <w:szCs w:val="20"/>
                <w:lang w:val="sr-Cyrl-RS"/>
              </w:rPr>
            </w:pPr>
            <w:r w:rsidRPr="00760603">
              <w:rPr>
                <w:color w:val="000000" w:themeColor="text1"/>
                <w:szCs w:val="20"/>
                <w:lang w:val="sr-Cyrl-RS"/>
              </w:rPr>
              <w:t>Европска агенција за основна права (</w:t>
            </w:r>
            <w:r w:rsidRPr="00760603">
              <w:rPr>
                <w:color w:val="000000" w:themeColor="text1"/>
                <w:szCs w:val="20"/>
              </w:rPr>
              <w:t>FRA Roma Survey)</w:t>
            </w:r>
          </w:p>
        </w:tc>
        <w:tc>
          <w:tcPr>
            <w:tcW w:w="1418" w:type="dxa"/>
            <w:tcBorders>
              <w:top w:val="single" w:sz="4" w:space="0" w:color="000000"/>
              <w:left w:val="single" w:sz="4" w:space="0" w:color="000000"/>
              <w:bottom w:val="single" w:sz="4" w:space="0" w:color="000000"/>
              <w:right w:val="single" w:sz="4" w:space="0" w:color="000000"/>
            </w:tcBorders>
          </w:tcPr>
          <w:p w14:paraId="3D6CAF5D" w14:textId="39CB4394" w:rsidR="00FA273E" w:rsidRPr="00760603" w:rsidRDefault="00607C32" w:rsidP="00FA273E">
            <w:pPr>
              <w:spacing w:after="0"/>
              <w:ind w:left="0" w:right="41" w:firstLine="0"/>
              <w:jc w:val="center"/>
              <w:rPr>
                <w:i/>
                <w:color w:val="000000" w:themeColor="text1"/>
                <w:szCs w:val="20"/>
              </w:rPr>
            </w:pPr>
            <w:r w:rsidRPr="00760603">
              <w:rPr>
                <w:i/>
                <w:color w:val="000000" w:themeColor="text1"/>
                <w:szCs w:val="20"/>
              </w:rPr>
              <w:t>13</w:t>
            </w:r>
          </w:p>
          <w:p w14:paraId="284FEC9C" w14:textId="0D905FD9" w:rsidR="00FA273E" w:rsidRPr="00760603" w:rsidRDefault="00FA273E" w:rsidP="00FA273E">
            <w:pPr>
              <w:spacing w:after="0"/>
              <w:ind w:left="0" w:right="64" w:firstLine="0"/>
              <w:jc w:val="center"/>
              <w:rPr>
                <w:color w:val="000000" w:themeColor="text1"/>
                <w:szCs w:val="20"/>
              </w:rPr>
            </w:pPr>
            <w:r w:rsidRPr="00760603">
              <w:rPr>
                <w:i/>
                <w:color w:val="000000" w:themeColor="text1"/>
                <w:szCs w:val="20"/>
              </w:rPr>
              <w:t>(2024)</w:t>
            </w:r>
          </w:p>
        </w:tc>
        <w:tc>
          <w:tcPr>
            <w:tcW w:w="1276" w:type="dxa"/>
            <w:gridSpan w:val="2"/>
            <w:tcBorders>
              <w:top w:val="single" w:sz="4" w:space="0" w:color="000000"/>
              <w:left w:val="single" w:sz="4" w:space="0" w:color="000000"/>
              <w:bottom w:val="single" w:sz="4" w:space="0" w:color="000000"/>
              <w:right w:val="single" w:sz="4" w:space="0" w:color="000000"/>
            </w:tcBorders>
          </w:tcPr>
          <w:p w14:paraId="12A59F7E" w14:textId="14C5D6B6" w:rsidR="00FA273E" w:rsidRPr="00760603" w:rsidRDefault="00607C32" w:rsidP="00FA273E">
            <w:pPr>
              <w:spacing w:after="0"/>
              <w:ind w:left="0" w:right="26" w:firstLine="0"/>
              <w:jc w:val="center"/>
              <w:rPr>
                <w:color w:val="000000" w:themeColor="text1"/>
                <w:szCs w:val="20"/>
              </w:rPr>
            </w:pPr>
            <w:r w:rsidRPr="00760603">
              <w:rPr>
                <w:i/>
                <w:color w:val="000000" w:themeColor="text1"/>
                <w:szCs w:val="20"/>
                <w:lang w:val="sr-Cyrl-RS"/>
              </w:rPr>
              <w:t>13</w:t>
            </w:r>
          </w:p>
        </w:tc>
        <w:tc>
          <w:tcPr>
            <w:tcW w:w="1417" w:type="dxa"/>
            <w:tcBorders>
              <w:top w:val="single" w:sz="4" w:space="0" w:color="000000"/>
              <w:left w:val="single" w:sz="4" w:space="0" w:color="000000"/>
              <w:bottom w:val="single" w:sz="4" w:space="0" w:color="000000"/>
              <w:right w:val="single" w:sz="4" w:space="0" w:color="000000"/>
            </w:tcBorders>
          </w:tcPr>
          <w:p w14:paraId="76E450C1" w14:textId="04CACAA1" w:rsidR="00FA273E" w:rsidRPr="00760603" w:rsidRDefault="00FA273E" w:rsidP="00607C32">
            <w:pPr>
              <w:spacing w:after="0"/>
              <w:ind w:left="0" w:right="73" w:firstLine="0"/>
              <w:jc w:val="center"/>
              <w:rPr>
                <w:color w:val="000000" w:themeColor="text1"/>
                <w:szCs w:val="20"/>
              </w:rPr>
            </w:pPr>
            <w:r w:rsidRPr="00760603">
              <w:rPr>
                <w:color w:val="000000" w:themeColor="text1"/>
                <w:szCs w:val="20"/>
              </w:rPr>
              <w:t>10</w:t>
            </w:r>
          </w:p>
        </w:tc>
      </w:tr>
      <w:tr w:rsidR="00FA273E" w:rsidRPr="00F81D35" w14:paraId="1AEF2576" w14:textId="77777777" w:rsidTr="00E10B31">
        <w:trPr>
          <w:trHeight w:val="1095"/>
        </w:trPr>
        <w:tc>
          <w:tcPr>
            <w:tcW w:w="4678" w:type="dxa"/>
            <w:tcBorders>
              <w:top w:val="single" w:sz="4" w:space="0" w:color="000000"/>
              <w:left w:val="single" w:sz="4" w:space="0" w:color="000000"/>
              <w:bottom w:val="single" w:sz="4" w:space="0" w:color="000000"/>
              <w:right w:val="single" w:sz="4" w:space="0" w:color="000000"/>
            </w:tcBorders>
          </w:tcPr>
          <w:p w14:paraId="4883BA35" w14:textId="77777777" w:rsidR="00FA273E" w:rsidRPr="00FA273E" w:rsidRDefault="00FA273E" w:rsidP="00AF15B7">
            <w:pPr>
              <w:pStyle w:val="ListParagraph"/>
              <w:numPr>
                <w:ilvl w:val="2"/>
                <w:numId w:val="43"/>
              </w:numPr>
              <w:spacing w:after="0" w:line="292" w:lineRule="auto"/>
              <w:jc w:val="left"/>
              <w:rPr>
                <w:color w:val="auto"/>
                <w:szCs w:val="20"/>
              </w:rPr>
            </w:pPr>
            <w:r w:rsidRPr="00FA273E">
              <w:rPr>
                <w:color w:val="auto"/>
                <w:szCs w:val="20"/>
              </w:rPr>
              <w:t xml:space="preserve">Обухват жена ромске националности у току првог триместра трудноће савременом здравственом заштитом </w:t>
            </w:r>
          </w:p>
        </w:tc>
        <w:tc>
          <w:tcPr>
            <w:tcW w:w="1560" w:type="dxa"/>
            <w:tcBorders>
              <w:top w:val="single" w:sz="4" w:space="0" w:color="000000"/>
              <w:left w:val="single" w:sz="4" w:space="0" w:color="000000"/>
              <w:bottom w:val="single" w:sz="4" w:space="0" w:color="000000"/>
              <w:right w:val="single" w:sz="4" w:space="0" w:color="000000"/>
            </w:tcBorders>
          </w:tcPr>
          <w:p w14:paraId="008B6052" w14:textId="77777777" w:rsidR="00FA273E" w:rsidRPr="00F81D35" w:rsidRDefault="00FA273E" w:rsidP="00FA273E">
            <w:pPr>
              <w:spacing w:after="0"/>
              <w:ind w:left="0" w:right="76" w:firstLine="0"/>
              <w:jc w:val="center"/>
              <w:rPr>
                <w:szCs w:val="20"/>
              </w:rPr>
            </w:pPr>
            <w:r w:rsidRPr="00F81D35">
              <w:rPr>
                <w:szCs w:val="20"/>
              </w:rPr>
              <w:t xml:space="preserve">Проценат </w:t>
            </w:r>
          </w:p>
        </w:tc>
        <w:tc>
          <w:tcPr>
            <w:tcW w:w="4110" w:type="dxa"/>
            <w:gridSpan w:val="2"/>
            <w:tcBorders>
              <w:top w:val="single" w:sz="4" w:space="0" w:color="000000"/>
              <w:left w:val="single" w:sz="4" w:space="0" w:color="000000"/>
              <w:bottom w:val="single" w:sz="4" w:space="0" w:color="000000"/>
              <w:right w:val="single" w:sz="4" w:space="0" w:color="000000"/>
            </w:tcBorders>
          </w:tcPr>
          <w:p w14:paraId="7DFACDD3" w14:textId="2F078C0D" w:rsidR="00FA273E" w:rsidRPr="00F81D35" w:rsidRDefault="00FA273E" w:rsidP="00FA273E">
            <w:pPr>
              <w:spacing w:after="0"/>
              <w:ind w:left="0" w:right="109" w:firstLine="0"/>
              <w:jc w:val="center"/>
              <w:rPr>
                <w:color w:val="FF0000"/>
                <w:szCs w:val="20"/>
              </w:rPr>
            </w:pPr>
            <w:r w:rsidRPr="00EB78DA">
              <w:rPr>
                <w:szCs w:val="20"/>
              </w:rPr>
              <w:t>MICS: Србија Истраживање вишеструких показатеља положаја жена и деце  / Србија – Ромска насеља Истраживање вишеструких показатеља положаја жена и деце УНИЦЕФ и РЗС</w:t>
            </w:r>
          </w:p>
        </w:tc>
        <w:tc>
          <w:tcPr>
            <w:tcW w:w="1418" w:type="dxa"/>
            <w:tcBorders>
              <w:top w:val="single" w:sz="4" w:space="0" w:color="000000"/>
              <w:left w:val="single" w:sz="4" w:space="0" w:color="000000"/>
              <w:bottom w:val="single" w:sz="4" w:space="0" w:color="000000"/>
              <w:right w:val="single" w:sz="4" w:space="0" w:color="000000"/>
            </w:tcBorders>
          </w:tcPr>
          <w:p w14:paraId="44D69925" w14:textId="77777777" w:rsidR="00FA273E" w:rsidRDefault="00FA273E" w:rsidP="00FA273E">
            <w:pPr>
              <w:spacing w:after="0"/>
              <w:ind w:left="0" w:right="64" w:firstLine="0"/>
              <w:jc w:val="center"/>
              <w:rPr>
                <w:szCs w:val="20"/>
                <w:lang w:val="sr-Cyrl-RS"/>
              </w:rPr>
            </w:pPr>
            <w:r>
              <w:rPr>
                <w:szCs w:val="20"/>
                <w:lang w:val="sr-Cyrl-RS"/>
              </w:rPr>
              <w:t>84</w:t>
            </w:r>
          </w:p>
          <w:p w14:paraId="19B72605" w14:textId="394BE2C9" w:rsidR="00FA273E" w:rsidRPr="001825B1" w:rsidRDefault="00FA273E" w:rsidP="00FA273E">
            <w:pPr>
              <w:spacing w:after="0"/>
              <w:ind w:left="0" w:right="64" w:firstLine="0"/>
              <w:jc w:val="center"/>
              <w:rPr>
                <w:szCs w:val="20"/>
                <w:lang w:val="sr-Cyrl-RS"/>
              </w:rPr>
            </w:pPr>
            <w:r>
              <w:rPr>
                <w:szCs w:val="20"/>
                <w:lang w:val="sr-Cyrl-RS"/>
              </w:rPr>
              <w:t>(2019)</w:t>
            </w:r>
          </w:p>
        </w:tc>
        <w:tc>
          <w:tcPr>
            <w:tcW w:w="1276" w:type="dxa"/>
            <w:gridSpan w:val="2"/>
            <w:tcBorders>
              <w:top w:val="single" w:sz="4" w:space="0" w:color="000000"/>
              <w:left w:val="single" w:sz="4" w:space="0" w:color="000000"/>
              <w:bottom w:val="single" w:sz="4" w:space="0" w:color="000000"/>
              <w:right w:val="single" w:sz="4" w:space="0" w:color="000000"/>
            </w:tcBorders>
          </w:tcPr>
          <w:p w14:paraId="223A5154" w14:textId="63F737B4" w:rsidR="00FA273E" w:rsidRDefault="00FA273E" w:rsidP="00FA273E">
            <w:pPr>
              <w:spacing w:after="0"/>
              <w:ind w:left="0" w:right="28" w:firstLine="0"/>
              <w:jc w:val="center"/>
              <w:rPr>
                <w:szCs w:val="20"/>
                <w:lang w:val="sr-Cyrl-RS"/>
              </w:rPr>
            </w:pPr>
            <w:r w:rsidRPr="00F81D35">
              <w:rPr>
                <w:szCs w:val="20"/>
              </w:rPr>
              <w:t xml:space="preserve"> </w:t>
            </w:r>
            <w:r>
              <w:rPr>
                <w:szCs w:val="20"/>
                <w:lang w:val="sr-Cyrl-RS"/>
              </w:rPr>
              <w:t>90</w:t>
            </w:r>
          </w:p>
          <w:p w14:paraId="324ED03E" w14:textId="4F94A20B" w:rsidR="00FA273E" w:rsidRPr="00F81D35" w:rsidRDefault="00FA273E" w:rsidP="00FA273E">
            <w:pPr>
              <w:spacing w:after="0"/>
              <w:ind w:left="0" w:right="26" w:firstLine="0"/>
              <w:jc w:val="center"/>
              <w:rPr>
                <w:szCs w:val="20"/>
              </w:rPr>
            </w:pPr>
          </w:p>
        </w:tc>
        <w:tc>
          <w:tcPr>
            <w:tcW w:w="1417" w:type="dxa"/>
            <w:tcBorders>
              <w:top w:val="single" w:sz="4" w:space="0" w:color="000000"/>
              <w:left w:val="single" w:sz="4" w:space="0" w:color="000000"/>
              <w:bottom w:val="single" w:sz="4" w:space="0" w:color="000000"/>
              <w:right w:val="single" w:sz="4" w:space="0" w:color="000000"/>
            </w:tcBorders>
          </w:tcPr>
          <w:p w14:paraId="53B67AFD" w14:textId="77777777" w:rsidR="00FA273E" w:rsidRDefault="00FA273E" w:rsidP="00FA273E">
            <w:pPr>
              <w:spacing w:after="0"/>
              <w:ind w:left="0" w:right="28" w:firstLine="0"/>
              <w:jc w:val="center"/>
              <w:rPr>
                <w:szCs w:val="20"/>
                <w:lang w:val="sr-Cyrl-RS"/>
              </w:rPr>
            </w:pPr>
            <w:r>
              <w:rPr>
                <w:szCs w:val="20"/>
                <w:lang w:val="sr-Cyrl-RS"/>
              </w:rPr>
              <w:t>90</w:t>
            </w:r>
          </w:p>
          <w:p w14:paraId="1497B45E" w14:textId="77777777" w:rsidR="00FA273E" w:rsidRPr="00F81D35" w:rsidRDefault="00FA273E" w:rsidP="00FA273E">
            <w:pPr>
              <w:spacing w:after="0"/>
              <w:ind w:left="0" w:right="28" w:firstLine="0"/>
              <w:jc w:val="center"/>
              <w:rPr>
                <w:szCs w:val="20"/>
              </w:rPr>
            </w:pPr>
          </w:p>
        </w:tc>
      </w:tr>
      <w:tr w:rsidR="00FA273E" w:rsidRPr="00F81D35" w14:paraId="10A03E92" w14:textId="77777777" w:rsidTr="00E10B31">
        <w:trPr>
          <w:trHeight w:val="592"/>
        </w:trPr>
        <w:tc>
          <w:tcPr>
            <w:tcW w:w="4678" w:type="dxa"/>
            <w:tcBorders>
              <w:top w:val="single" w:sz="4" w:space="0" w:color="000000"/>
              <w:left w:val="single" w:sz="4" w:space="0" w:color="000000"/>
              <w:bottom w:val="single" w:sz="4" w:space="0" w:color="000000"/>
              <w:right w:val="single" w:sz="4" w:space="0" w:color="000000"/>
            </w:tcBorders>
          </w:tcPr>
          <w:p w14:paraId="637CD2E4" w14:textId="77777777" w:rsidR="00FA273E" w:rsidRPr="00FA273E" w:rsidRDefault="00FA273E" w:rsidP="00AF15B7">
            <w:pPr>
              <w:pStyle w:val="ListParagraph"/>
              <w:numPr>
                <w:ilvl w:val="2"/>
                <w:numId w:val="43"/>
              </w:numPr>
              <w:spacing w:after="0" w:line="292" w:lineRule="auto"/>
              <w:jc w:val="left"/>
              <w:rPr>
                <w:color w:val="auto"/>
                <w:szCs w:val="20"/>
              </w:rPr>
            </w:pPr>
            <w:r w:rsidRPr="00FA273E">
              <w:rPr>
                <w:color w:val="auto"/>
                <w:szCs w:val="20"/>
              </w:rPr>
              <w:t xml:space="preserve">Обухват вакцинацијом деце ромске националности узраста 24-35 месеци. </w:t>
            </w:r>
          </w:p>
        </w:tc>
        <w:tc>
          <w:tcPr>
            <w:tcW w:w="1560" w:type="dxa"/>
            <w:tcBorders>
              <w:top w:val="single" w:sz="4" w:space="0" w:color="000000"/>
              <w:left w:val="single" w:sz="4" w:space="0" w:color="000000"/>
              <w:bottom w:val="single" w:sz="4" w:space="0" w:color="000000"/>
              <w:right w:val="single" w:sz="4" w:space="0" w:color="000000"/>
            </w:tcBorders>
          </w:tcPr>
          <w:p w14:paraId="46B3696B" w14:textId="77777777" w:rsidR="00FA273E" w:rsidRPr="00F81D35" w:rsidRDefault="00FA273E" w:rsidP="00FA273E">
            <w:pPr>
              <w:spacing w:after="0"/>
              <w:ind w:left="0" w:right="76" w:firstLine="0"/>
              <w:jc w:val="center"/>
              <w:rPr>
                <w:szCs w:val="20"/>
              </w:rPr>
            </w:pPr>
            <w:r w:rsidRPr="00F81D35">
              <w:rPr>
                <w:szCs w:val="20"/>
              </w:rPr>
              <w:t xml:space="preserve">Проценат </w:t>
            </w:r>
          </w:p>
        </w:tc>
        <w:tc>
          <w:tcPr>
            <w:tcW w:w="4110" w:type="dxa"/>
            <w:gridSpan w:val="2"/>
            <w:tcBorders>
              <w:top w:val="single" w:sz="4" w:space="0" w:color="000000"/>
              <w:left w:val="single" w:sz="4" w:space="0" w:color="000000"/>
              <w:bottom w:val="single" w:sz="4" w:space="0" w:color="000000"/>
              <w:right w:val="single" w:sz="4" w:space="0" w:color="000000"/>
            </w:tcBorders>
          </w:tcPr>
          <w:p w14:paraId="6BDFF99F" w14:textId="35A6C3D8" w:rsidR="00FA273E" w:rsidRPr="00F81D35" w:rsidRDefault="00FA273E" w:rsidP="00FA273E">
            <w:pPr>
              <w:spacing w:after="0"/>
              <w:ind w:left="0" w:right="110" w:firstLine="0"/>
              <w:jc w:val="center"/>
              <w:rPr>
                <w:color w:val="FF0000"/>
                <w:szCs w:val="20"/>
              </w:rPr>
            </w:pPr>
            <w:r w:rsidRPr="00EB78DA">
              <w:rPr>
                <w:szCs w:val="20"/>
              </w:rPr>
              <w:t>MICS: Србија Истраживање вишеструких показатеља положаја жена и деце  / Србија – Ромска насеља Истраживање вишеструких показатеља положаја жена и деце УНИЦЕФ и РЗС</w:t>
            </w:r>
          </w:p>
        </w:tc>
        <w:tc>
          <w:tcPr>
            <w:tcW w:w="1418" w:type="dxa"/>
            <w:tcBorders>
              <w:top w:val="single" w:sz="4" w:space="0" w:color="000000"/>
              <w:left w:val="single" w:sz="4" w:space="0" w:color="000000"/>
              <w:bottom w:val="single" w:sz="4" w:space="0" w:color="000000"/>
              <w:right w:val="single" w:sz="4" w:space="0" w:color="000000"/>
            </w:tcBorders>
          </w:tcPr>
          <w:p w14:paraId="69E4B094" w14:textId="77777777" w:rsidR="00FA273E" w:rsidRDefault="00FA273E" w:rsidP="00FA273E">
            <w:pPr>
              <w:spacing w:after="0"/>
              <w:ind w:left="0" w:right="64" w:firstLine="0"/>
              <w:jc w:val="center"/>
              <w:rPr>
                <w:szCs w:val="20"/>
                <w:lang w:val="sr-Cyrl-RS"/>
              </w:rPr>
            </w:pPr>
            <w:r>
              <w:rPr>
                <w:szCs w:val="20"/>
                <w:lang w:val="sr-Cyrl-RS"/>
              </w:rPr>
              <w:t>63</w:t>
            </w:r>
          </w:p>
          <w:p w14:paraId="0A783B1B" w14:textId="05570ED6" w:rsidR="00FA273E" w:rsidRPr="001825B1" w:rsidRDefault="00FA273E" w:rsidP="00FA273E">
            <w:pPr>
              <w:spacing w:after="0"/>
              <w:ind w:left="0" w:right="64" w:firstLine="0"/>
              <w:jc w:val="center"/>
              <w:rPr>
                <w:szCs w:val="20"/>
                <w:lang w:val="sr-Cyrl-RS"/>
              </w:rPr>
            </w:pPr>
            <w:r>
              <w:rPr>
                <w:szCs w:val="20"/>
                <w:lang w:val="sr-Cyrl-RS"/>
              </w:rPr>
              <w:t>(2019)</w:t>
            </w:r>
          </w:p>
        </w:tc>
        <w:tc>
          <w:tcPr>
            <w:tcW w:w="1276" w:type="dxa"/>
            <w:gridSpan w:val="2"/>
            <w:tcBorders>
              <w:top w:val="single" w:sz="4" w:space="0" w:color="000000"/>
              <w:left w:val="single" w:sz="4" w:space="0" w:color="000000"/>
              <w:bottom w:val="single" w:sz="4" w:space="0" w:color="000000"/>
              <w:right w:val="single" w:sz="4" w:space="0" w:color="000000"/>
            </w:tcBorders>
          </w:tcPr>
          <w:p w14:paraId="4180357A" w14:textId="6D2A7263" w:rsidR="00FA273E" w:rsidRPr="00F81D35" w:rsidRDefault="00FA273E" w:rsidP="00FA273E">
            <w:pPr>
              <w:spacing w:after="0"/>
              <w:ind w:left="0" w:right="28" w:firstLine="0"/>
              <w:jc w:val="center"/>
              <w:rPr>
                <w:szCs w:val="20"/>
              </w:rPr>
            </w:pPr>
            <w:r>
              <w:rPr>
                <w:szCs w:val="20"/>
                <w:lang w:val="sr-Cyrl-RS"/>
              </w:rPr>
              <w:t>80</w:t>
            </w:r>
            <w:r w:rsidRPr="00F81D35">
              <w:rPr>
                <w:szCs w:val="20"/>
              </w:rPr>
              <w:t xml:space="preserve"> </w:t>
            </w:r>
          </w:p>
          <w:p w14:paraId="6E906BC6" w14:textId="77777777" w:rsidR="00FA273E" w:rsidRPr="00F81D35" w:rsidRDefault="00FA273E" w:rsidP="00FA273E">
            <w:pPr>
              <w:spacing w:after="0"/>
              <w:ind w:left="0" w:right="26" w:firstLine="0"/>
              <w:jc w:val="center"/>
              <w:rPr>
                <w:szCs w:val="20"/>
              </w:rPr>
            </w:pPr>
            <w:r w:rsidRPr="00F81D35">
              <w:rPr>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5837EB2" w14:textId="2C978FA7" w:rsidR="00FA273E" w:rsidRPr="00FA4BC9" w:rsidRDefault="00FA273E" w:rsidP="00FA273E">
            <w:pPr>
              <w:spacing w:after="0"/>
              <w:ind w:left="0" w:right="73" w:firstLine="0"/>
              <w:jc w:val="center"/>
              <w:rPr>
                <w:szCs w:val="20"/>
                <w:lang w:val="sr-Cyrl-RS"/>
              </w:rPr>
            </w:pPr>
            <w:r>
              <w:rPr>
                <w:szCs w:val="20"/>
                <w:lang w:val="sr-Cyrl-RS"/>
              </w:rPr>
              <w:t>80</w:t>
            </w:r>
          </w:p>
        </w:tc>
      </w:tr>
      <w:tr w:rsidR="00FA273E" w:rsidRPr="00F81D35" w14:paraId="2AE10452" w14:textId="77777777" w:rsidTr="00E10B31">
        <w:trPr>
          <w:trHeight w:val="278"/>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E8D1A96" w14:textId="77777777" w:rsidR="00FA273E" w:rsidRPr="00F81D35" w:rsidRDefault="00FA273E" w:rsidP="00FA273E">
            <w:pPr>
              <w:spacing w:after="0"/>
              <w:ind w:left="0" w:firstLine="0"/>
              <w:jc w:val="left"/>
              <w:rPr>
                <w:szCs w:val="20"/>
              </w:rPr>
            </w:pPr>
            <w:r w:rsidRPr="00F81D35">
              <w:rPr>
                <w:szCs w:val="20"/>
              </w:rPr>
              <w:t xml:space="preserve">Извор финансирања мере </w:t>
            </w:r>
          </w:p>
          <w:p w14:paraId="3641EB7F" w14:textId="77777777" w:rsidR="00FA273E" w:rsidRPr="00F81D35" w:rsidRDefault="00FA273E" w:rsidP="00FA273E">
            <w:pPr>
              <w:spacing w:after="0"/>
              <w:ind w:left="0" w:firstLine="0"/>
              <w:jc w:val="left"/>
              <w:rPr>
                <w:szCs w:val="20"/>
              </w:rPr>
            </w:pPr>
            <w:r w:rsidRPr="00F81D35">
              <w:rPr>
                <w:szCs w:val="20"/>
              </w:rPr>
              <w:t xml:space="preserve"> </w:t>
            </w:r>
          </w:p>
        </w:tc>
        <w:tc>
          <w:tcPr>
            <w:tcW w:w="5670"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19F43C7C" w14:textId="77777777" w:rsidR="00FA273E" w:rsidRPr="00F81D35" w:rsidRDefault="00FA273E" w:rsidP="00FA273E">
            <w:pPr>
              <w:spacing w:after="0"/>
              <w:ind w:left="0" w:firstLine="0"/>
              <w:jc w:val="left"/>
              <w:rPr>
                <w:szCs w:val="20"/>
              </w:rPr>
            </w:pPr>
            <w:r w:rsidRPr="00F81D35">
              <w:rPr>
                <w:szCs w:val="20"/>
              </w:rPr>
              <w:t xml:space="preserve">Веза са програмским буџетом </w:t>
            </w:r>
          </w:p>
          <w:p w14:paraId="49C11040" w14:textId="77777777" w:rsidR="00FA273E" w:rsidRPr="00F81D35" w:rsidRDefault="00FA273E" w:rsidP="00FA273E">
            <w:pPr>
              <w:spacing w:after="0"/>
              <w:ind w:left="0" w:firstLine="0"/>
              <w:jc w:val="left"/>
              <w:rPr>
                <w:szCs w:val="20"/>
              </w:rPr>
            </w:pPr>
            <w:r w:rsidRPr="00F81D35">
              <w:rPr>
                <w:szCs w:val="20"/>
              </w:rPr>
              <w:t xml:space="preserve"> </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8D08D"/>
          </w:tcPr>
          <w:p w14:paraId="0E9951BA" w14:textId="77777777" w:rsidR="00FA273E" w:rsidRPr="00F81D35" w:rsidRDefault="00FA273E" w:rsidP="00FA273E">
            <w:pPr>
              <w:spacing w:after="0"/>
              <w:ind w:left="0" w:right="49" w:firstLine="0"/>
              <w:jc w:val="center"/>
              <w:rPr>
                <w:szCs w:val="20"/>
              </w:rPr>
            </w:pPr>
            <w:r w:rsidRPr="00F81D35">
              <w:rPr>
                <w:szCs w:val="20"/>
              </w:rPr>
              <w:t xml:space="preserve">Укупна процењена финансијска средства у 000 дин </w:t>
            </w:r>
          </w:p>
        </w:tc>
      </w:tr>
      <w:tr w:rsidR="00FA273E" w:rsidRPr="00F81D35" w14:paraId="7EA195A6" w14:textId="77777777" w:rsidTr="006C2BE1">
        <w:trPr>
          <w:trHeight w:val="438"/>
        </w:trPr>
        <w:tc>
          <w:tcPr>
            <w:tcW w:w="4678" w:type="dxa"/>
            <w:vMerge/>
            <w:tcBorders>
              <w:top w:val="nil"/>
              <w:left w:val="single" w:sz="4" w:space="0" w:color="000000"/>
              <w:bottom w:val="single" w:sz="4" w:space="0" w:color="000000"/>
              <w:right w:val="single" w:sz="4" w:space="0" w:color="000000"/>
            </w:tcBorders>
          </w:tcPr>
          <w:p w14:paraId="156F76AA" w14:textId="77777777" w:rsidR="00FA273E" w:rsidRPr="00F81D35" w:rsidRDefault="00FA273E" w:rsidP="00FA273E">
            <w:pPr>
              <w:spacing w:after="160"/>
              <w:ind w:left="0" w:firstLine="0"/>
              <w:jc w:val="left"/>
              <w:rPr>
                <w:szCs w:val="20"/>
              </w:rPr>
            </w:pPr>
          </w:p>
        </w:tc>
        <w:tc>
          <w:tcPr>
            <w:tcW w:w="5670" w:type="dxa"/>
            <w:gridSpan w:val="3"/>
            <w:vMerge/>
            <w:tcBorders>
              <w:top w:val="nil"/>
              <w:left w:val="single" w:sz="4" w:space="0" w:color="000000"/>
              <w:bottom w:val="single" w:sz="4" w:space="0" w:color="auto"/>
              <w:right w:val="single" w:sz="4" w:space="0" w:color="000000"/>
            </w:tcBorders>
          </w:tcPr>
          <w:p w14:paraId="70280610" w14:textId="77777777" w:rsidR="00FA273E" w:rsidRPr="00F81D35" w:rsidRDefault="00FA273E" w:rsidP="00FA273E">
            <w:pPr>
              <w:spacing w:after="160"/>
              <w:ind w:left="0" w:firstLine="0"/>
              <w:jc w:val="left"/>
              <w:rPr>
                <w:szCs w:val="20"/>
              </w:rPr>
            </w:pP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4A7D7764" w14:textId="77777777" w:rsidR="00FA273E" w:rsidRPr="00F81D35" w:rsidRDefault="00FA273E" w:rsidP="006C2BE1">
            <w:pPr>
              <w:ind w:left="0"/>
              <w:jc w:val="center"/>
              <w:rPr>
                <w:szCs w:val="20"/>
                <w:lang w:val="sr-Cyrl-RS"/>
              </w:rPr>
            </w:pPr>
            <w:r w:rsidRPr="00F81D35">
              <w:rPr>
                <w:szCs w:val="20"/>
                <w:lang w:val="sr-Cyrl-RS"/>
              </w:rPr>
              <w:t>2026</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4A5A209A" w14:textId="77777777" w:rsidR="00FA273E" w:rsidRPr="00F81D35" w:rsidRDefault="00FA273E" w:rsidP="006C2BE1">
            <w:pPr>
              <w:ind w:left="0"/>
              <w:jc w:val="center"/>
              <w:rPr>
                <w:szCs w:val="20"/>
                <w:lang w:val="sr-Cyrl-RS"/>
              </w:rPr>
            </w:pPr>
            <w:r w:rsidRPr="00F81D35">
              <w:rPr>
                <w:szCs w:val="20"/>
                <w:lang w:val="sr-Cyrl-RS"/>
              </w:rPr>
              <w:t>2027</w:t>
            </w:r>
          </w:p>
        </w:tc>
      </w:tr>
      <w:tr w:rsidR="007410F4" w:rsidRPr="00F81D35" w14:paraId="45DEA622" w14:textId="77777777" w:rsidTr="00D51438">
        <w:trPr>
          <w:trHeight w:val="294"/>
        </w:trPr>
        <w:tc>
          <w:tcPr>
            <w:tcW w:w="4678" w:type="dxa"/>
            <w:tcBorders>
              <w:top w:val="single" w:sz="4" w:space="0" w:color="000000"/>
              <w:left w:val="single" w:sz="4" w:space="0" w:color="000000"/>
              <w:bottom w:val="single" w:sz="4" w:space="0" w:color="000000"/>
              <w:right w:val="single" w:sz="4" w:space="0" w:color="auto"/>
            </w:tcBorders>
          </w:tcPr>
          <w:p w14:paraId="17F6FC1D" w14:textId="77777777" w:rsidR="007410F4" w:rsidRPr="00F81D35" w:rsidRDefault="007410F4" w:rsidP="007410F4">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7932B348" w14:textId="77777777" w:rsidR="007410F4" w:rsidRPr="00F81D35" w:rsidRDefault="007410F4" w:rsidP="007410F4">
            <w:pPr>
              <w:spacing w:after="0"/>
              <w:ind w:left="0" w:firstLine="0"/>
              <w:jc w:val="left"/>
              <w:rPr>
                <w:szCs w:val="20"/>
              </w:rPr>
            </w:pPr>
            <w:r w:rsidRPr="00F81D35">
              <w:rPr>
                <w:szCs w:val="20"/>
              </w:rPr>
              <w:t xml:space="preserve"> </w:t>
            </w:r>
          </w:p>
          <w:p w14:paraId="2914CDB0" w14:textId="77777777" w:rsidR="007410F4" w:rsidRPr="00F81D35" w:rsidRDefault="007410F4" w:rsidP="007410F4">
            <w:pPr>
              <w:spacing w:after="0"/>
              <w:ind w:left="0"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E23AE95" w14:textId="0133A490" w:rsidR="007410F4" w:rsidRPr="00F81D35" w:rsidRDefault="007410F4" w:rsidP="007410F4">
            <w:pPr>
              <w:spacing w:after="0"/>
              <w:ind w:left="0" w:firstLine="0"/>
              <w:jc w:val="left"/>
              <w:rPr>
                <w:szCs w:val="20"/>
              </w:rPr>
            </w:pPr>
            <w:r>
              <w:rPr>
                <w:szCs w:val="20"/>
                <w:lang w:val="sr-Cyrl-RS"/>
              </w:rPr>
              <w:t>Раздео 27, Програм 1802, Пројекат 4013</w:t>
            </w:r>
          </w:p>
        </w:tc>
        <w:tc>
          <w:tcPr>
            <w:tcW w:w="1771" w:type="dxa"/>
            <w:gridSpan w:val="2"/>
            <w:tcBorders>
              <w:top w:val="single" w:sz="4" w:space="0" w:color="000000"/>
              <w:left w:val="single" w:sz="4" w:space="0" w:color="auto"/>
              <w:bottom w:val="single" w:sz="4" w:space="0" w:color="000000"/>
              <w:right w:val="single" w:sz="4" w:space="0" w:color="000000"/>
            </w:tcBorders>
            <w:vAlign w:val="center"/>
          </w:tcPr>
          <w:p w14:paraId="59ED5535" w14:textId="353CD7BE" w:rsidR="007410F4" w:rsidRPr="00F81D35" w:rsidRDefault="007410F4" w:rsidP="00D51438">
            <w:pPr>
              <w:spacing w:after="0"/>
              <w:ind w:left="0" w:firstLine="0"/>
              <w:jc w:val="right"/>
              <w:rPr>
                <w:szCs w:val="20"/>
              </w:rPr>
            </w:pPr>
            <w:r>
              <w:rPr>
                <w:szCs w:val="20"/>
                <w:lang w:val="sr-Cyrl-RS"/>
              </w:rPr>
              <w:t>3.000</w:t>
            </w:r>
          </w:p>
        </w:tc>
        <w:tc>
          <w:tcPr>
            <w:tcW w:w="2340" w:type="dxa"/>
            <w:gridSpan w:val="2"/>
            <w:tcBorders>
              <w:top w:val="single" w:sz="4" w:space="0" w:color="000000"/>
              <w:left w:val="single" w:sz="4" w:space="0" w:color="000000"/>
              <w:bottom w:val="single" w:sz="4" w:space="0" w:color="auto"/>
              <w:right w:val="single" w:sz="4" w:space="0" w:color="000000"/>
            </w:tcBorders>
            <w:vAlign w:val="center"/>
          </w:tcPr>
          <w:p w14:paraId="00EAAC3F" w14:textId="7A2D6D09" w:rsidR="007410F4" w:rsidRPr="00F81D35" w:rsidRDefault="007410F4" w:rsidP="00974935">
            <w:pPr>
              <w:spacing w:after="0"/>
              <w:ind w:left="0" w:right="60" w:firstLine="0"/>
              <w:jc w:val="right"/>
              <w:rPr>
                <w:szCs w:val="20"/>
              </w:rPr>
            </w:pPr>
            <w:r>
              <w:rPr>
                <w:szCs w:val="20"/>
                <w:lang w:val="sr-Cyrl-RS"/>
              </w:rPr>
              <w:t>3.000</w:t>
            </w:r>
          </w:p>
        </w:tc>
      </w:tr>
      <w:tr w:rsidR="00D51438" w:rsidRPr="00F81D35" w14:paraId="350507CD" w14:textId="77777777" w:rsidTr="00D51438">
        <w:trPr>
          <w:trHeight w:val="631"/>
        </w:trPr>
        <w:tc>
          <w:tcPr>
            <w:tcW w:w="4678" w:type="dxa"/>
            <w:tcBorders>
              <w:top w:val="single" w:sz="4" w:space="0" w:color="000000"/>
              <w:left w:val="single" w:sz="4" w:space="0" w:color="000000"/>
              <w:bottom w:val="single" w:sz="4" w:space="0" w:color="000000"/>
              <w:right w:val="single" w:sz="4" w:space="0" w:color="auto"/>
            </w:tcBorders>
          </w:tcPr>
          <w:p w14:paraId="09983781" w14:textId="77777777" w:rsidR="00D51438" w:rsidRPr="00F81D35" w:rsidRDefault="00D51438" w:rsidP="00D51438">
            <w:pPr>
              <w:spacing w:after="0"/>
              <w:ind w:left="110" w:firstLine="0"/>
              <w:jc w:val="left"/>
              <w:rPr>
                <w:szCs w:val="20"/>
              </w:rPr>
            </w:pPr>
            <w:r w:rsidRPr="00F81D35">
              <w:rPr>
                <w:szCs w:val="20"/>
                <w:u w:val="single" w:color="000000"/>
              </w:rPr>
              <w:t>Финансијска помоћ ЕУ у €</w:t>
            </w:r>
            <w:r w:rsidRPr="00F81D35">
              <w:rPr>
                <w:szCs w:val="20"/>
              </w:rPr>
              <w:t xml:space="preserve"> </w:t>
            </w:r>
          </w:p>
          <w:p w14:paraId="2F9603F1" w14:textId="77777777" w:rsidR="00D51438" w:rsidRPr="00F81D35" w:rsidRDefault="00D51438" w:rsidP="00D51438">
            <w:pPr>
              <w:spacing w:after="0"/>
              <w:ind w:left="110" w:firstLine="0"/>
              <w:jc w:val="left"/>
              <w:rPr>
                <w:szCs w:val="20"/>
              </w:rPr>
            </w:pPr>
            <w:r w:rsidRPr="00F81D35">
              <w:rPr>
                <w:szCs w:val="20"/>
              </w:rPr>
              <w:t xml:space="preserve"> </w:t>
            </w:r>
          </w:p>
          <w:p w14:paraId="2921F13F" w14:textId="77777777" w:rsidR="00D51438" w:rsidRPr="00F81D35" w:rsidRDefault="00D51438" w:rsidP="00D51438">
            <w:pPr>
              <w:spacing w:after="0"/>
              <w:ind w:left="110"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630B650" w14:textId="144D1C99" w:rsidR="00D51438" w:rsidRPr="000816F1" w:rsidRDefault="00D51438" w:rsidP="00D51438">
            <w:pPr>
              <w:spacing w:after="160"/>
              <w:ind w:left="0" w:firstLine="0"/>
              <w:jc w:val="left"/>
              <w:rPr>
                <w:color w:val="000000" w:themeColor="text1"/>
                <w:szCs w:val="20"/>
              </w:rPr>
            </w:pPr>
            <w:r w:rsidRPr="000816F1">
              <w:rPr>
                <w:color w:val="000000" w:themeColor="text1"/>
                <w:szCs w:val="20"/>
                <w:lang w:val="sr-Cyrl-RS"/>
              </w:rPr>
              <w:t>Пројектна средства – Глобал Фонд</w:t>
            </w:r>
          </w:p>
        </w:tc>
        <w:tc>
          <w:tcPr>
            <w:tcW w:w="1771" w:type="dxa"/>
            <w:gridSpan w:val="2"/>
            <w:tcBorders>
              <w:top w:val="single" w:sz="4" w:space="0" w:color="000000"/>
              <w:left w:val="single" w:sz="4" w:space="0" w:color="auto"/>
              <w:bottom w:val="single" w:sz="4" w:space="0" w:color="000000"/>
              <w:right w:val="single" w:sz="4" w:space="0" w:color="auto"/>
            </w:tcBorders>
            <w:vAlign w:val="center"/>
          </w:tcPr>
          <w:p w14:paraId="65CEC5EB" w14:textId="6D4ED885" w:rsidR="00D51438" w:rsidRPr="000816F1" w:rsidRDefault="00D51438" w:rsidP="00D51438">
            <w:pPr>
              <w:spacing w:after="0"/>
              <w:ind w:left="0" w:right="45" w:firstLine="0"/>
              <w:jc w:val="right"/>
              <w:rPr>
                <w:color w:val="000000" w:themeColor="text1"/>
                <w:szCs w:val="20"/>
              </w:rPr>
            </w:pPr>
            <w:r w:rsidRPr="000816F1">
              <w:rPr>
                <w:color w:val="000000" w:themeColor="text1"/>
                <w:szCs w:val="20"/>
                <w:lang w:val="sr-Cyrl-RS"/>
              </w:rPr>
              <w:t>3.000</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88BC4AD" w14:textId="04D55657" w:rsidR="00D51438" w:rsidRPr="000816F1" w:rsidRDefault="00D51438" w:rsidP="00974935">
            <w:pPr>
              <w:spacing w:after="0"/>
              <w:ind w:left="0" w:right="60" w:firstLine="0"/>
              <w:jc w:val="right"/>
              <w:rPr>
                <w:color w:val="000000" w:themeColor="text1"/>
                <w:szCs w:val="20"/>
              </w:rPr>
            </w:pPr>
            <w:r w:rsidRPr="000816F1">
              <w:rPr>
                <w:color w:val="000000" w:themeColor="text1"/>
                <w:szCs w:val="20"/>
                <w:lang w:val="sr-Cyrl-RS"/>
              </w:rPr>
              <w:t>3.000</w:t>
            </w:r>
          </w:p>
        </w:tc>
      </w:tr>
      <w:tr w:rsidR="002D4CC0" w:rsidRPr="00F81D35" w14:paraId="6F53EF53" w14:textId="77777777" w:rsidTr="002D4CC0">
        <w:trPr>
          <w:trHeight w:val="631"/>
        </w:trPr>
        <w:tc>
          <w:tcPr>
            <w:tcW w:w="4678" w:type="dxa"/>
            <w:tcBorders>
              <w:top w:val="single" w:sz="4" w:space="0" w:color="000000"/>
              <w:left w:val="single" w:sz="4" w:space="0" w:color="000000"/>
              <w:bottom w:val="single" w:sz="4" w:space="0" w:color="000000"/>
              <w:right w:val="single" w:sz="4" w:space="0" w:color="auto"/>
            </w:tcBorders>
          </w:tcPr>
          <w:p w14:paraId="33A0C97C" w14:textId="51A64C1B" w:rsidR="002D4CC0" w:rsidRPr="002D4CC0" w:rsidRDefault="002D4CC0" w:rsidP="00D51438">
            <w:pPr>
              <w:spacing w:after="0"/>
              <w:ind w:left="110" w:firstLine="0"/>
              <w:jc w:val="left"/>
              <w:rPr>
                <w:szCs w:val="20"/>
                <w:u w:val="single" w:color="000000"/>
                <w:lang w:val="sr-Cyrl-RS"/>
              </w:rPr>
            </w:pPr>
            <w:r>
              <w:rPr>
                <w:szCs w:val="20"/>
                <w:u w:val="single" w:color="000000"/>
                <w:lang w:val="sr-Cyrl-RS"/>
              </w:rPr>
              <w:t>Донаторска средства – 20.000</w:t>
            </w:r>
            <w:r w:rsidRPr="00F81D35">
              <w:rPr>
                <w:szCs w:val="20"/>
                <w:u w:val="single" w:color="000000"/>
              </w:rPr>
              <w:t>€</w:t>
            </w:r>
            <w:r>
              <w:rPr>
                <w:szCs w:val="20"/>
                <w:u w:val="single" w:color="000000"/>
                <w:lang w:val="sr-Cyrl-RS"/>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A5E710A" w14:textId="73C28385" w:rsidR="002D4CC0" w:rsidRPr="000816F1" w:rsidRDefault="002D4CC0" w:rsidP="002D4CC0">
            <w:pPr>
              <w:spacing w:after="160"/>
              <w:ind w:left="0" w:firstLine="0"/>
              <w:jc w:val="center"/>
              <w:rPr>
                <w:color w:val="000000" w:themeColor="text1"/>
                <w:szCs w:val="20"/>
                <w:lang w:val="sr-Cyrl-RS"/>
              </w:rPr>
            </w:pPr>
            <w:r>
              <w:rPr>
                <w:color w:val="000000" w:themeColor="text1"/>
                <w:szCs w:val="20"/>
                <w:lang w:val="sr-Cyrl-RS"/>
              </w:rPr>
              <w:t>/</w:t>
            </w:r>
          </w:p>
        </w:tc>
        <w:tc>
          <w:tcPr>
            <w:tcW w:w="1771" w:type="dxa"/>
            <w:gridSpan w:val="2"/>
            <w:tcBorders>
              <w:top w:val="single" w:sz="4" w:space="0" w:color="000000"/>
              <w:left w:val="single" w:sz="4" w:space="0" w:color="auto"/>
              <w:bottom w:val="single" w:sz="4" w:space="0" w:color="000000"/>
              <w:right w:val="single" w:sz="4" w:space="0" w:color="auto"/>
            </w:tcBorders>
            <w:vAlign w:val="center"/>
          </w:tcPr>
          <w:p w14:paraId="5423620D" w14:textId="39C0BC8C" w:rsidR="002D4CC0" w:rsidRPr="000816F1" w:rsidRDefault="002D4CC0" w:rsidP="00D51438">
            <w:pPr>
              <w:spacing w:after="0"/>
              <w:ind w:left="0" w:right="45" w:firstLine="0"/>
              <w:jc w:val="right"/>
              <w:rPr>
                <w:color w:val="000000" w:themeColor="text1"/>
                <w:szCs w:val="20"/>
                <w:lang w:val="sr-Cyrl-RS"/>
              </w:rPr>
            </w:pPr>
            <w:r>
              <w:rPr>
                <w:color w:val="000000" w:themeColor="text1"/>
                <w:szCs w:val="20"/>
                <w:lang w:val="sr-Cyrl-RS"/>
              </w:rPr>
              <w:t>1.200</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6C756942" w14:textId="096BA0E1" w:rsidR="002D4CC0" w:rsidRPr="000816F1" w:rsidRDefault="002D4CC0" w:rsidP="00974935">
            <w:pPr>
              <w:spacing w:after="0"/>
              <w:ind w:left="0" w:right="60" w:firstLine="0"/>
              <w:jc w:val="right"/>
              <w:rPr>
                <w:color w:val="000000" w:themeColor="text1"/>
                <w:szCs w:val="20"/>
                <w:lang w:val="sr-Cyrl-RS"/>
              </w:rPr>
            </w:pPr>
            <w:r>
              <w:rPr>
                <w:color w:val="000000" w:themeColor="text1"/>
                <w:szCs w:val="20"/>
                <w:lang w:val="sr-Cyrl-RS"/>
              </w:rPr>
              <w:t>1.200</w:t>
            </w:r>
          </w:p>
        </w:tc>
      </w:tr>
    </w:tbl>
    <w:p w14:paraId="635A7485" w14:textId="0A11781F" w:rsidR="00365782" w:rsidRPr="00F81D35" w:rsidRDefault="00365782" w:rsidP="00365782">
      <w:pPr>
        <w:spacing w:after="0"/>
        <w:ind w:left="0" w:firstLine="0"/>
        <w:rPr>
          <w:szCs w:val="20"/>
        </w:rPr>
      </w:pPr>
      <w:r w:rsidRPr="00F81D35">
        <w:rPr>
          <w:szCs w:val="20"/>
        </w:rPr>
        <w:t xml:space="preserve">  </w:t>
      </w:r>
    </w:p>
    <w:tbl>
      <w:tblPr>
        <w:tblStyle w:val="TableGrid0"/>
        <w:tblW w:w="14459" w:type="dxa"/>
        <w:tblInd w:w="-147" w:type="dxa"/>
        <w:tblLayout w:type="fixed"/>
        <w:tblLook w:val="04A0" w:firstRow="1" w:lastRow="0" w:firstColumn="1" w:lastColumn="0" w:noHBand="0" w:noVBand="1"/>
      </w:tblPr>
      <w:tblGrid>
        <w:gridCol w:w="3261"/>
        <w:gridCol w:w="1276"/>
        <w:gridCol w:w="1417"/>
        <w:gridCol w:w="1276"/>
        <w:gridCol w:w="1808"/>
        <w:gridCol w:w="1842"/>
        <w:gridCol w:w="1701"/>
        <w:gridCol w:w="1878"/>
      </w:tblGrid>
      <w:tr w:rsidR="00365782" w:rsidRPr="00B66F21" w14:paraId="669A9F1A" w14:textId="77777777" w:rsidTr="000816F1">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0350209" w14:textId="77777777" w:rsidR="00365782" w:rsidRPr="00B66F21" w:rsidRDefault="00365782" w:rsidP="008169F1">
            <w:pPr>
              <w:spacing w:after="0"/>
              <w:rPr>
                <w:szCs w:val="20"/>
                <w:lang w:val="sr-Cyrl-RS"/>
              </w:rPr>
            </w:pPr>
            <w:r w:rsidRPr="00B66F21">
              <w:rPr>
                <w:szCs w:val="20"/>
                <w:lang w:val="sr-Cyrl-RS"/>
              </w:rPr>
              <w:t>Назив активности:</w:t>
            </w:r>
          </w:p>
        </w:tc>
        <w:tc>
          <w:tcPr>
            <w:tcW w:w="1276" w:type="dxa"/>
            <w:vMerge w:val="restart"/>
            <w:tcBorders>
              <w:top w:val="single" w:sz="4" w:space="0" w:color="auto"/>
              <w:bottom w:val="single" w:sz="4" w:space="0" w:color="auto"/>
            </w:tcBorders>
            <w:shd w:val="clear" w:color="auto" w:fill="FFF2CC" w:themeFill="accent4" w:themeFillTint="33"/>
          </w:tcPr>
          <w:p w14:paraId="2C9BE671" w14:textId="77777777" w:rsidR="00365782" w:rsidRPr="00B66F21" w:rsidRDefault="00365782" w:rsidP="008169F1">
            <w:pPr>
              <w:spacing w:after="0"/>
              <w:ind w:left="35"/>
              <w:jc w:val="center"/>
              <w:rPr>
                <w:szCs w:val="20"/>
              </w:rPr>
            </w:pPr>
            <w:r w:rsidRPr="00B66F21">
              <w:rPr>
                <w:szCs w:val="20"/>
                <w:lang w:val="sr-Cyrl-RS" w:eastAsia="zh-CN"/>
              </w:rPr>
              <w:t>Орган који спроводи активност</w:t>
            </w:r>
          </w:p>
        </w:tc>
        <w:tc>
          <w:tcPr>
            <w:tcW w:w="1417" w:type="dxa"/>
            <w:vMerge w:val="restart"/>
            <w:tcBorders>
              <w:top w:val="single" w:sz="4" w:space="0" w:color="auto"/>
              <w:bottom w:val="single" w:sz="4" w:space="0" w:color="auto"/>
            </w:tcBorders>
            <w:shd w:val="clear" w:color="auto" w:fill="FFF2CC" w:themeFill="accent4" w:themeFillTint="33"/>
          </w:tcPr>
          <w:p w14:paraId="17B89398" w14:textId="6336DFF4" w:rsidR="00365782" w:rsidRPr="00B66F21" w:rsidRDefault="008507B7" w:rsidP="008169F1">
            <w:pPr>
              <w:pStyle w:val="CommentText"/>
              <w:spacing w:after="0"/>
              <w:jc w:val="center"/>
              <w:rPr>
                <w:lang w:val="sr-Cyrl-RS"/>
              </w:rPr>
            </w:pPr>
            <w:r>
              <w:rPr>
                <w:rFonts w:ascii="Times New Roman" w:hAnsi="Times New Roman" w:cs="Times New Roman"/>
              </w:rPr>
              <w:t>О</w:t>
            </w:r>
            <w:r w:rsidR="00365782" w:rsidRPr="00B66F21">
              <w:rPr>
                <w:rFonts w:ascii="Times New Roman" w:hAnsi="Times New Roman" w:cs="Times New Roman"/>
                <w:lang w:val="sr-Cyrl-RS"/>
              </w:rPr>
              <w:t>ргани партнери у спровођењу активности</w:t>
            </w:r>
          </w:p>
        </w:tc>
        <w:tc>
          <w:tcPr>
            <w:tcW w:w="1276" w:type="dxa"/>
            <w:vMerge w:val="restart"/>
            <w:tcBorders>
              <w:top w:val="single" w:sz="4" w:space="0" w:color="auto"/>
              <w:bottom w:val="single" w:sz="4" w:space="0" w:color="auto"/>
            </w:tcBorders>
            <w:shd w:val="clear" w:color="auto" w:fill="FFF2CC" w:themeFill="accent4" w:themeFillTint="33"/>
          </w:tcPr>
          <w:p w14:paraId="1F02DB1A" w14:textId="77777777" w:rsidR="00365782" w:rsidRPr="00B66F21" w:rsidRDefault="00365782" w:rsidP="008169F1">
            <w:pPr>
              <w:spacing w:after="0"/>
              <w:ind w:left="35" w:firstLine="0"/>
              <w:jc w:val="center"/>
              <w:rPr>
                <w:szCs w:val="20"/>
                <w:lang w:val="sr-Cyrl-RS" w:eastAsia="zh-CN"/>
              </w:rPr>
            </w:pPr>
            <w:r w:rsidRPr="00B66F21">
              <w:rPr>
                <w:szCs w:val="20"/>
                <w:lang w:val="sr-Cyrl-RS" w:eastAsia="zh-CN"/>
              </w:rPr>
              <w:t>Рок за завршетак активности</w:t>
            </w:r>
          </w:p>
        </w:tc>
        <w:tc>
          <w:tcPr>
            <w:tcW w:w="1808" w:type="dxa"/>
            <w:vMerge w:val="restart"/>
            <w:tcBorders>
              <w:top w:val="single" w:sz="4" w:space="0" w:color="auto"/>
              <w:bottom w:val="single" w:sz="4" w:space="0" w:color="auto"/>
            </w:tcBorders>
            <w:shd w:val="clear" w:color="auto" w:fill="FFF2CC" w:themeFill="accent4" w:themeFillTint="33"/>
          </w:tcPr>
          <w:p w14:paraId="4B9C46B7" w14:textId="77777777" w:rsidR="00365782" w:rsidRPr="00B66F21" w:rsidRDefault="00365782" w:rsidP="008169F1">
            <w:pPr>
              <w:pStyle w:val="CommentText"/>
              <w:spacing w:after="0"/>
              <w:jc w:val="center"/>
              <w:rPr>
                <w:rFonts w:ascii="Times New Roman" w:hAnsi="Times New Roman" w:cs="Times New Roman"/>
                <w:lang w:val="sr-Cyrl-RS"/>
              </w:rPr>
            </w:pPr>
            <w:r w:rsidRPr="00B66F21">
              <w:rPr>
                <w:rFonts w:ascii="Times New Roman" w:hAnsi="Times New Roman" w:cs="Times New Roman"/>
                <w:lang w:val="sr-Cyrl-RS"/>
              </w:rPr>
              <w:t>Извор финансирања</w:t>
            </w:r>
          </w:p>
        </w:tc>
        <w:tc>
          <w:tcPr>
            <w:tcW w:w="1842" w:type="dxa"/>
            <w:vMerge w:val="restart"/>
            <w:tcBorders>
              <w:top w:val="single" w:sz="4" w:space="0" w:color="auto"/>
              <w:bottom w:val="single" w:sz="4" w:space="0" w:color="auto"/>
            </w:tcBorders>
            <w:shd w:val="clear" w:color="auto" w:fill="FFF2CC" w:themeFill="accent4" w:themeFillTint="33"/>
          </w:tcPr>
          <w:p w14:paraId="6D09223B" w14:textId="532AF975" w:rsidR="00365782" w:rsidRPr="00B66F21" w:rsidRDefault="001A267B"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575580901"/>
              </w:sdtPr>
              <w:sdtEndPr/>
              <w:sdtContent/>
            </w:sdt>
            <w:r w:rsidR="00365782" w:rsidRPr="00B66F21">
              <w:rPr>
                <w:rFonts w:ascii="Times New Roman" w:hAnsi="Times New Roman" w:cs="Times New Roman"/>
                <w:lang w:val="sr-Cyrl-RS"/>
              </w:rPr>
              <w:t>Веза са програмским буџетом</w:t>
            </w:r>
          </w:p>
        </w:tc>
        <w:tc>
          <w:tcPr>
            <w:tcW w:w="3579" w:type="dxa"/>
            <w:gridSpan w:val="2"/>
            <w:tcBorders>
              <w:top w:val="single" w:sz="4" w:space="0" w:color="auto"/>
              <w:bottom w:val="single" w:sz="4" w:space="0" w:color="auto"/>
            </w:tcBorders>
            <w:shd w:val="clear" w:color="auto" w:fill="FFF2CC" w:themeFill="accent4" w:themeFillTint="33"/>
          </w:tcPr>
          <w:p w14:paraId="1273268D" w14:textId="77777777" w:rsidR="00365782" w:rsidRPr="00B66F21" w:rsidRDefault="00365782" w:rsidP="008169F1">
            <w:pPr>
              <w:pStyle w:val="TableParagraph"/>
              <w:jc w:val="center"/>
              <w:rPr>
                <w:i/>
                <w:sz w:val="20"/>
                <w:szCs w:val="20"/>
                <w:lang w:val="sr-Cyrl-RS"/>
              </w:rPr>
            </w:pPr>
            <w:r w:rsidRPr="00B66F21">
              <w:rPr>
                <w:sz w:val="20"/>
                <w:szCs w:val="20"/>
                <w:lang w:val="sr-Cyrl-RS"/>
              </w:rPr>
              <w:t>Укупна процењена финансијска средства по изворима у 000 дин</w:t>
            </w:r>
          </w:p>
        </w:tc>
      </w:tr>
      <w:tr w:rsidR="00365782" w:rsidRPr="00B66F21" w14:paraId="3DF4B755" w14:textId="77777777" w:rsidTr="000816F1">
        <w:trPr>
          <w:trHeight w:val="456"/>
        </w:trPr>
        <w:tc>
          <w:tcPr>
            <w:tcW w:w="3261" w:type="dxa"/>
            <w:vMerge/>
            <w:tcBorders>
              <w:top w:val="single" w:sz="4" w:space="0" w:color="auto"/>
              <w:left w:val="single" w:sz="4" w:space="0" w:color="auto"/>
            </w:tcBorders>
            <w:shd w:val="clear" w:color="auto" w:fill="FFF2CC" w:themeFill="accent4" w:themeFillTint="33"/>
          </w:tcPr>
          <w:p w14:paraId="54D684E8" w14:textId="77777777" w:rsidR="00365782" w:rsidRPr="00B66F21"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44B597AA" w14:textId="77777777" w:rsidR="00365782" w:rsidRPr="00B66F21" w:rsidRDefault="00365782"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0588375E" w14:textId="77777777" w:rsidR="00365782" w:rsidRPr="00B66F21" w:rsidRDefault="00365782"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55C0C61F" w14:textId="77777777" w:rsidR="00365782" w:rsidRPr="00B66F21" w:rsidRDefault="00365782" w:rsidP="008169F1">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5F7D7D35" w14:textId="77777777" w:rsidR="00365782" w:rsidRPr="00B66F21" w:rsidRDefault="00365782" w:rsidP="008169F1">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6C39544F" w14:textId="77777777" w:rsidR="00365782" w:rsidRPr="00B66F21" w:rsidRDefault="00365782"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6E6456C7" w14:textId="77777777" w:rsidR="00365782" w:rsidRPr="00B66F21" w:rsidRDefault="00365782" w:rsidP="006C2BE1">
            <w:pPr>
              <w:pStyle w:val="CommentText"/>
              <w:spacing w:after="0"/>
              <w:jc w:val="center"/>
              <w:rPr>
                <w:rFonts w:ascii="Times New Roman" w:hAnsi="Times New Roman" w:cs="Times New Roman"/>
                <w:lang w:val="sr-Latn-RS"/>
              </w:rPr>
            </w:pPr>
            <w:r w:rsidRPr="00B66F21">
              <w:rPr>
                <w:rFonts w:ascii="Times New Roman" w:hAnsi="Times New Roman" w:cs="Times New Roman"/>
                <w:lang w:val="sr-Latn-RS"/>
              </w:rPr>
              <w:t>2026</w:t>
            </w:r>
          </w:p>
        </w:tc>
        <w:tc>
          <w:tcPr>
            <w:tcW w:w="1878" w:type="dxa"/>
            <w:tcBorders>
              <w:top w:val="single" w:sz="4" w:space="0" w:color="auto"/>
            </w:tcBorders>
            <w:shd w:val="clear" w:color="auto" w:fill="FFF2CC" w:themeFill="accent4" w:themeFillTint="33"/>
            <w:vAlign w:val="center"/>
          </w:tcPr>
          <w:p w14:paraId="1A6208B5" w14:textId="77777777" w:rsidR="00365782" w:rsidRPr="00B66F21" w:rsidRDefault="00365782" w:rsidP="006C2BE1">
            <w:pPr>
              <w:pStyle w:val="CommentText"/>
              <w:spacing w:after="0"/>
              <w:jc w:val="center"/>
              <w:rPr>
                <w:rFonts w:ascii="Times New Roman" w:hAnsi="Times New Roman" w:cs="Times New Roman"/>
                <w:lang w:val="sr-Latn-RS"/>
              </w:rPr>
            </w:pPr>
            <w:r w:rsidRPr="00B66F21">
              <w:rPr>
                <w:rFonts w:ascii="Times New Roman" w:hAnsi="Times New Roman" w:cs="Times New Roman"/>
                <w:lang w:val="sr-Latn-RS"/>
              </w:rPr>
              <w:t>2027</w:t>
            </w:r>
          </w:p>
        </w:tc>
      </w:tr>
      <w:tr w:rsidR="00EB2FAE" w:rsidRPr="00EB2FAE" w14:paraId="7F035FDB" w14:textId="77777777" w:rsidTr="000816F1">
        <w:trPr>
          <w:trHeight w:val="329"/>
        </w:trPr>
        <w:tc>
          <w:tcPr>
            <w:tcW w:w="3261" w:type="dxa"/>
            <w:tcBorders>
              <w:left w:val="single" w:sz="4" w:space="0" w:color="auto"/>
              <w:bottom w:val="single" w:sz="4" w:space="0" w:color="auto"/>
            </w:tcBorders>
          </w:tcPr>
          <w:p w14:paraId="4A61EB4D" w14:textId="49B307F9" w:rsidR="00730AB8" w:rsidRPr="00EB2FAE" w:rsidRDefault="00730AB8" w:rsidP="00730AB8">
            <w:pPr>
              <w:pStyle w:val="ListParagraph"/>
              <w:numPr>
                <w:ilvl w:val="2"/>
                <w:numId w:val="18"/>
              </w:numPr>
              <w:spacing w:after="211" w:line="253" w:lineRule="auto"/>
              <w:ind w:right="55"/>
              <w:jc w:val="left"/>
              <w:rPr>
                <w:color w:val="auto"/>
                <w:szCs w:val="20"/>
                <w:lang w:val="sr-Cyrl-RS"/>
              </w:rPr>
            </w:pPr>
            <w:r w:rsidRPr="00EB2FAE">
              <w:rPr>
                <w:color w:val="auto"/>
                <w:szCs w:val="18"/>
                <w:lang w:val="sr-Cyrl-RS"/>
              </w:rPr>
              <w:t xml:space="preserve">Идентификација и анализа здравственог стања и потреба припадника ромске заједнице из ЛГБТ популације, сексуалних радница,  интравенозних зависника и корисника других психоативних супстанци као и особа са инвалидитетом </w:t>
            </w:r>
          </w:p>
        </w:tc>
        <w:tc>
          <w:tcPr>
            <w:tcW w:w="1276" w:type="dxa"/>
          </w:tcPr>
          <w:p w14:paraId="298CD6E5" w14:textId="61B6FE8C" w:rsidR="00730AB8" w:rsidRPr="00EB2FAE" w:rsidRDefault="00730AB8" w:rsidP="00730AB8">
            <w:pPr>
              <w:pStyle w:val="TableParagraph"/>
              <w:jc w:val="center"/>
              <w:rPr>
                <w:sz w:val="20"/>
                <w:szCs w:val="20"/>
                <w:lang w:val="sr-Cyrl-RS"/>
              </w:rPr>
            </w:pPr>
            <w:r w:rsidRPr="00EB2FAE">
              <w:rPr>
                <w:sz w:val="20"/>
                <w:szCs w:val="20"/>
                <w:lang w:val="sr-Cyrl-RS"/>
              </w:rPr>
              <w:t>МЗ</w:t>
            </w:r>
          </w:p>
        </w:tc>
        <w:tc>
          <w:tcPr>
            <w:tcW w:w="1417" w:type="dxa"/>
          </w:tcPr>
          <w:p w14:paraId="45085146" w14:textId="77777777" w:rsidR="00730AB8" w:rsidRPr="00EB2FAE" w:rsidRDefault="00730AB8" w:rsidP="00730AB8">
            <w:pPr>
              <w:pStyle w:val="TableParagraph"/>
              <w:jc w:val="center"/>
              <w:rPr>
                <w:sz w:val="20"/>
                <w:szCs w:val="20"/>
                <w:lang w:val="sr-Cyrl-RS"/>
              </w:rPr>
            </w:pPr>
            <w:r w:rsidRPr="00EB2FAE">
              <w:rPr>
                <w:sz w:val="20"/>
                <w:szCs w:val="20"/>
                <w:lang w:val="sr-Cyrl-RS"/>
              </w:rPr>
              <w:t>Донатори</w:t>
            </w:r>
          </w:p>
          <w:p w14:paraId="6B22CE4F" w14:textId="77777777" w:rsidR="00730AB8" w:rsidRPr="00EB2FAE" w:rsidRDefault="00730AB8" w:rsidP="00730AB8">
            <w:pPr>
              <w:pStyle w:val="TableParagraph"/>
              <w:jc w:val="center"/>
              <w:rPr>
                <w:sz w:val="20"/>
                <w:szCs w:val="20"/>
                <w:lang w:val="sr-Cyrl-RS"/>
              </w:rPr>
            </w:pPr>
            <w:r w:rsidRPr="00EB2FAE">
              <w:rPr>
                <w:sz w:val="20"/>
                <w:szCs w:val="20"/>
                <w:lang w:val="sr-Cyrl-RS"/>
              </w:rPr>
              <w:t>Асоцијација здравствених медијаторки</w:t>
            </w:r>
          </w:p>
          <w:p w14:paraId="1B1CD494" w14:textId="31518B69" w:rsidR="00730AB8" w:rsidRPr="00EB2FAE" w:rsidRDefault="00730AB8" w:rsidP="00730AB8">
            <w:pPr>
              <w:pStyle w:val="TableParagraph"/>
              <w:jc w:val="center"/>
              <w:rPr>
                <w:sz w:val="20"/>
                <w:szCs w:val="20"/>
                <w:lang w:val="sr-Cyrl-RS"/>
              </w:rPr>
            </w:pPr>
            <w:r w:rsidRPr="00EB2FAE">
              <w:rPr>
                <w:sz w:val="20"/>
                <w:szCs w:val="20"/>
                <w:lang w:val="sr-Cyrl-RS"/>
              </w:rPr>
              <w:t>Институти и заводи за јавно здравље</w:t>
            </w:r>
          </w:p>
        </w:tc>
        <w:tc>
          <w:tcPr>
            <w:tcW w:w="1276" w:type="dxa"/>
          </w:tcPr>
          <w:p w14:paraId="3C13ECE2" w14:textId="2EC05802" w:rsidR="00730AB8" w:rsidRPr="00EB2FAE" w:rsidRDefault="00730AB8" w:rsidP="00730AB8">
            <w:pPr>
              <w:ind w:left="0"/>
              <w:jc w:val="center"/>
              <w:rPr>
                <w:color w:val="auto"/>
                <w:szCs w:val="20"/>
                <w:lang w:val="sr-Cyrl-RS"/>
              </w:rPr>
            </w:pPr>
            <w:r w:rsidRPr="00EB2FAE">
              <w:rPr>
                <w:color w:val="auto"/>
                <w:szCs w:val="18"/>
                <w:lang w:val="sr-Cyrl-RS"/>
              </w:rPr>
              <w:t xml:space="preserve"> 4. квартал 2027 </w:t>
            </w:r>
          </w:p>
        </w:tc>
        <w:tc>
          <w:tcPr>
            <w:tcW w:w="1808" w:type="dxa"/>
            <w:vAlign w:val="center"/>
          </w:tcPr>
          <w:p w14:paraId="63738001" w14:textId="57627217" w:rsidR="00730AB8" w:rsidRPr="00EB2FAE" w:rsidRDefault="00730AB8" w:rsidP="003D56A5">
            <w:pPr>
              <w:ind w:left="0"/>
              <w:jc w:val="left"/>
              <w:rPr>
                <w:color w:val="auto"/>
                <w:szCs w:val="20"/>
                <w:lang w:val="sr-Cyrl-RS"/>
              </w:rPr>
            </w:pPr>
            <w:r w:rsidRPr="00EB2FAE">
              <w:rPr>
                <w:color w:val="auto"/>
                <w:szCs w:val="20"/>
                <w:lang w:val="sr-Cyrl-RS"/>
              </w:rPr>
              <w:t>Пројектна</w:t>
            </w:r>
            <w:r w:rsidR="001C4F33" w:rsidRPr="00EB2FAE">
              <w:rPr>
                <w:color w:val="auto"/>
                <w:szCs w:val="20"/>
                <w:lang w:val="sr-Cyrl-RS"/>
              </w:rPr>
              <w:t xml:space="preserve">/ дон. </w:t>
            </w:r>
            <w:r w:rsidRPr="00EB2FAE">
              <w:rPr>
                <w:color w:val="auto"/>
                <w:szCs w:val="20"/>
                <w:lang w:val="sr-Cyrl-RS"/>
              </w:rPr>
              <w:t>средства – Глобал Фонд за борбу против ХИВ, туберколозе и маларије</w:t>
            </w:r>
          </w:p>
        </w:tc>
        <w:tc>
          <w:tcPr>
            <w:tcW w:w="1842" w:type="dxa"/>
            <w:vAlign w:val="center"/>
          </w:tcPr>
          <w:p w14:paraId="61028166" w14:textId="5190A290" w:rsidR="00730AB8" w:rsidRPr="00EB2FAE" w:rsidRDefault="00730AB8" w:rsidP="00730AB8">
            <w:pPr>
              <w:jc w:val="right"/>
              <w:rPr>
                <w:color w:val="auto"/>
                <w:szCs w:val="20"/>
                <w:lang w:val="sr-Cyrl-RS"/>
              </w:rPr>
            </w:pPr>
            <w:r w:rsidRPr="00EB2FAE">
              <w:rPr>
                <w:color w:val="auto"/>
                <w:szCs w:val="20"/>
                <w:lang w:val="sr-Cyrl-RS"/>
              </w:rPr>
              <w:t xml:space="preserve">Програм 1802, пројекат 4013 </w:t>
            </w:r>
          </w:p>
        </w:tc>
        <w:tc>
          <w:tcPr>
            <w:tcW w:w="1701" w:type="dxa"/>
          </w:tcPr>
          <w:p w14:paraId="34B94049" w14:textId="77777777" w:rsidR="00730AB8" w:rsidRPr="00EB2FAE" w:rsidRDefault="00730AB8" w:rsidP="00730AB8">
            <w:pPr>
              <w:jc w:val="right"/>
              <w:rPr>
                <w:color w:val="auto"/>
                <w:szCs w:val="20"/>
                <w:lang w:val="sr-Cyrl-RS"/>
              </w:rPr>
            </w:pPr>
          </w:p>
          <w:p w14:paraId="41E3FF6B" w14:textId="77777777" w:rsidR="00730AB8" w:rsidRPr="00EB2FAE" w:rsidRDefault="00730AB8" w:rsidP="00730AB8">
            <w:pPr>
              <w:jc w:val="right"/>
              <w:rPr>
                <w:color w:val="auto"/>
                <w:szCs w:val="20"/>
                <w:lang w:val="sr-Cyrl-RS"/>
              </w:rPr>
            </w:pPr>
          </w:p>
          <w:p w14:paraId="400791CB" w14:textId="77777777" w:rsidR="00730AB8" w:rsidRPr="00EB2FAE" w:rsidRDefault="00730AB8" w:rsidP="00730AB8">
            <w:pPr>
              <w:jc w:val="right"/>
              <w:rPr>
                <w:color w:val="auto"/>
                <w:szCs w:val="20"/>
                <w:lang w:val="sr-Cyrl-RS"/>
              </w:rPr>
            </w:pPr>
          </w:p>
          <w:p w14:paraId="7D70F3EE" w14:textId="77777777" w:rsidR="00730AB8" w:rsidRPr="00EB2FAE" w:rsidRDefault="00730AB8" w:rsidP="00730AB8">
            <w:pPr>
              <w:jc w:val="right"/>
              <w:rPr>
                <w:color w:val="auto"/>
                <w:szCs w:val="20"/>
                <w:lang w:val="sr-Cyrl-RS"/>
              </w:rPr>
            </w:pPr>
          </w:p>
          <w:p w14:paraId="637934AD" w14:textId="77777777" w:rsidR="00730AB8" w:rsidRPr="00EB2FAE" w:rsidRDefault="00730AB8" w:rsidP="00730AB8">
            <w:pPr>
              <w:jc w:val="right"/>
              <w:rPr>
                <w:color w:val="auto"/>
                <w:szCs w:val="20"/>
                <w:lang w:val="sr-Cyrl-RS"/>
              </w:rPr>
            </w:pPr>
          </w:p>
          <w:p w14:paraId="3BE6CC41" w14:textId="77777777" w:rsidR="00730AB8" w:rsidRPr="00EB2FAE" w:rsidRDefault="00730AB8" w:rsidP="00730AB8">
            <w:pPr>
              <w:jc w:val="right"/>
              <w:rPr>
                <w:color w:val="auto"/>
                <w:szCs w:val="20"/>
                <w:lang w:val="sr-Cyrl-RS"/>
              </w:rPr>
            </w:pPr>
            <w:r w:rsidRPr="00EB2FAE">
              <w:rPr>
                <w:color w:val="auto"/>
                <w:szCs w:val="20"/>
                <w:lang w:val="sr-Cyrl-RS"/>
              </w:rPr>
              <w:t>2.000</w:t>
            </w:r>
          </w:p>
          <w:p w14:paraId="382B1A7E" w14:textId="77777777" w:rsidR="00730AB8" w:rsidRPr="00EB2FAE" w:rsidRDefault="00730AB8" w:rsidP="00730AB8">
            <w:pPr>
              <w:jc w:val="right"/>
              <w:rPr>
                <w:color w:val="auto"/>
                <w:szCs w:val="20"/>
                <w:lang w:val="sr-Cyrl-RS"/>
              </w:rPr>
            </w:pPr>
          </w:p>
        </w:tc>
        <w:tc>
          <w:tcPr>
            <w:tcW w:w="1878" w:type="dxa"/>
          </w:tcPr>
          <w:p w14:paraId="2036B9AC" w14:textId="77777777" w:rsidR="00730AB8" w:rsidRPr="00EB2FAE" w:rsidRDefault="00730AB8" w:rsidP="00730AB8">
            <w:pPr>
              <w:jc w:val="right"/>
              <w:rPr>
                <w:color w:val="auto"/>
                <w:szCs w:val="20"/>
                <w:lang w:val="sr-Cyrl-RS"/>
              </w:rPr>
            </w:pPr>
          </w:p>
          <w:p w14:paraId="6E7DD013" w14:textId="77777777" w:rsidR="00730AB8" w:rsidRPr="00EB2FAE" w:rsidRDefault="00730AB8" w:rsidP="00730AB8">
            <w:pPr>
              <w:jc w:val="right"/>
              <w:rPr>
                <w:color w:val="auto"/>
                <w:szCs w:val="20"/>
                <w:lang w:val="sr-Cyrl-RS"/>
              </w:rPr>
            </w:pPr>
          </w:p>
          <w:p w14:paraId="6BA46BE0" w14:textId="77777777" w:rsidR="00730AB8" w:rsidRPr="00EB2FAE" w:rsidRDefault="00730AB8" w:rsidP="00730AB8">
            <w:pPr>
              <w:jc w:val="right"/>
              <w:rPr>
                <w:color w:val="auto"/>
                <w:szCs w:val="20"/>
                <w:lang w:val="sr-Cyrl-RS"/>
              </w:rPr>
            </w:pPr>
          </w:p>
          <w:p w14:paraId="443D8549" w14:textId="77777777" w:rsidR="00730AB8" w:rsidRPr="00EB2FAE" w:rsidRDefault="00730AB8" w:rsidP="00730AB8">
            <w:pPr>
              <w:jc w:val="right"/>
              <w:rPr>
                <w:color w:val="auto"/>
                <w:szCs w:val="20"/>
                <w:lang w:val="sr-Cyrl-RS"/>
              </w:rPr>
            </w:pPr>
          </w:p>
          <w:p w14:paraId="072F12BF" w14:textId="77777777" w:rsidR="00730AB8" w:rsidRPr="00EB2FAE" w:rsidRDefault="00730AB8" w:rsidP="00730AB8">
            <w:pPr>
              <w:jc w:val="right"/>
              <w:rPr>
                <w:color w:val="auto"/>
                <w:szCs w:val="20"/>
                <w:lang w:val="sr-Cyrl-RS"/>
              </w:rPr>
            </w:pPr>
          </w:p>
          <w:p w14:paraId="33EED8F8" w14:textId="77777777" w:rsidR="00730AB8" w:rsidRPr="00EB2FAE" w:rsidRDefault="00730AB8" w:rsidP="00730AB8">
            <w:pPr>
              <w:jc w:val="right"/>
              <w:rPr>
                <w:color w:val="auto"/>
                <w:szCs w:val="20"/>
                <w:lang w:val="sr-Cyrl-RS"/>
              </w:rPr>
            </w:pPr>
            <w:r w:rsidRPr="00EB2FAE">
              <w:rPr>
                <w:color w:val="auto"/>
                <w:szCs w:val="20"/>
                <w:lang w:val="sr-Cyrl-RS"/>
              </w:rPr>
              <w:t>2.000</w:t>
            </w:r>
          </w:p>
          <w:p w14:paraId="68A437F3" w14:textId="77777777" w:rsidR="00730AB8" w:rsidRPr="00EB2FAE" w:rsidRDefault="00730AB8" w:rsidP="00730AB8">
            <w:pPr>
              <w:jc w:val="right"/>
              <w:rPr>
                <w:color w:val="auto"/>
                <w:szCs w:val="20"/>
                <w:lang w:val="sr-Cyrl-RS"/>
              </w:rPr>
            </w:pPr>
          </w:p>
        </w:tc>
      </w:tr>
      <w:tr w:rsidR="00EB2FAE" w:rsidRPr="00EB2FAE" w14:paraId="4EC3BF4D" w14:textId="77777777" w:rsidTr="000816F1">
        <w:trPr>
          <w:trHeight w:val="329"/>
        </w:trPr>
        <w:tc>
          <w:tcPr>
            <w:tcW w:w="3261" w:type="dxa"/>
            <w:tcBorders>
              <w:left w:val="single" w:sz="4" w:space="0" w:color="auto"/>
              <w:bottom w:val="single" w:sz="4" w:space="0" w:color="auto"/>
            </w:tcBorders>
          </w:tcPr>
          <w:p w14:paraId="3E12B9EB" w14:textId="2D026A68" w:rsidR="00730AB8" w:rsidRPr="00EB2FAE" w:rsidRDefault="00730AB8" w:rsidP="00730AB8">
            <w:pPr>
              <w:pStyle w:val="ListParagraph"/>
              <w:numPr>
                <w:ilvl w:val="2"/>
                <w:numId w:val="18"/>
              </w:numPr>
              <w:spacing w:after="211" w:line="253" w:lineRule="auto"/>
              <w:ind w:right="55"/>
              <w:jc w:val="left"/>
              <w:rPr>
                <w:color w:val="auto"/>
                <w:szCs w:val="18"/>
                <w:lang w:val="sr-Cyrl-RS"/>
              </w:rPr>
            </w:pPr>
            <w:r w:rsidRPr="00EB2FAE">
              <w:rPr>
                <w:color w:val="auto"/>
                <w:szCs w:val="18"/>
                <w:lang w:val="sr-Cyrl-RS"/>
              </w:rPr>
              <w:t>Добровољно саветовање и тестирање припадника/ца ромске заједнице из ЛГБТ популације, сексуалних радница,  интравенозних зависника и корисника других психоативних супстанци на полно преносиве болсти (ХИВ, сифилис и хепатитис Ц)</w:t>
            </w:r>
          </w:p>
        </w:tc>
        <w:tc>
          <w:tcPr>
            <w:tcW w:w="1276" w:type="dxa"/>
          </w:tcPr>
          <w:p w14:paraId="6F7342D6" w14:textId="61AA177A" w:rsidR="00730AB8" w:rsidRPr="00EB2FAE" w:rsidRDefault="00730AB8" w:rsidP="00730AB8">
            <w:pPr>
              <w:pStyle w:val="TableParagraph"/>
              <w:jc w:val="center"/>
              <w:rPr>
                <w:sz w:val="20"/>
                <w:szCs w:val="20"/>
                <w:lang w:val="sr-Cyrl-RS"/>
              </w:rPr>
            </w:pPr>
            <w:r w:rsidRPr="00EB2FAE">
              <w:rPr>
                <w:sz w:val="20"/>
                <w:szCs w:val="20"/>
                <w:lang w:val="sr-Cyrl-RS"/>
              </w:rPr>
              <w:t>МЗ</w:t>
            </w:r>
          </w:p>
        </w:tc>
        <w:tc>
          <w:tcPr>
            <w:tcW w:w="1417" w:type="dxa"/>
          </w:tcPr>
          <w:p w14:paraId="3FFB79BD" w14:textId="77777777" w:rsidR="00730AB8" w:rsidRPr="00EB2FAE" w:rsidRDefault="00730AB8" w:rsidP="00730AB8">
            <w:pPr>
              <w:pStyle w:val="TableParagraph"/>
              <w:jc w:val="center"/>
              <w:rPr>
                <w:sz w:val="20"/>
                <w:szCs w:val="20"/>
                <w:lang w:val="sr-Cyrl-RS"/>
              </w:rPr>
            </w:pPr>
            <w:r w:rsidRPr="00EB2FAE">
              <w:rPr>
                <w:sz w:val="20"/>
                <w:szCs w:val="20"/>
                <w:lang w:val="sr-Cyrl-RS"/>
              </w:rPr>
              <w:t>Донатори</w:t>
            </w:r>
          </w:p>
          <w:p w14:paraId="14F9060A" w14:textId="77777777" w:rsidR="00730AB8" w:rsidRPr="00EB2FAE" w:rsidRDefault="00730AB8" w:rsidP="00730AB8">
            <w:pPr>
              <w:pStyle w:val="TableParagraph"/>
              <w:jc w:val="center"/>
              <w:rPr>
                <w:sz w:val="20"/>
                <w:szCs w:val="20"/>
                <w:lang w:val="sr-Cyrl-RS"/>
              </w:rPr>
            </w:pPr>
            <w:r w:rsidRPr="00EB2FAE">
              <w:rPr>
                <w:sz w:val="20"/>
                <w:szCs w:val="20"/>
                <w:lang w:val="sr-Cyrl-RS"/>
              </w:rPr>
              <w:t>Асоцијација здравствених медијаторки</w:t>
            </w:r>
          </w:p>
          <w:p w14:paraId="33D7FD1C" w14:textId="76843CDB" w:rsidR="00730AB8" w:rsidRPr="00EB2FAE" w:rsidRDefault="00730AB8" w:rsidP="00730AB8">
            <w:pPr>
              <w:pStyle w:val="TableParagraph"/>
              <w:jc w:val="center"/>
              <w:rPr>
                <w:sz w:val="20"/>
                <w:szCs w:val="20"/>
                <w:lang w:val="sr-Cyrl-RS"/>
              </w:rPr>
            </w:pPr>
            <w:r w:rsidRPr="00EB2FAE">
              <w:rPr>
                <w:sz w:val="20"/>
                <w:szCs w:val="20"/>
                <w:lang w:val="sr-Cyrl-RS"/>
              </w:rPr>
              <w:t>Институти и заводи за јавно здравље</w:t>
            </w:r>
          </w:p>
        </w:tc>
        <w:tc>
          <w:tcPr>
            <w:tcW w:w="1276" w:type="dxa"/>
          </w:tcPr>
          <w:p w14:paraId="0015EE46" w14:textId="567FE410" w:rsidR="00730AB8" w:rsidRPr="00EB2FAE" w:rsidRDefault="00730AB8" w:rsidP="00730AB8">
            <w:pPr>
              <w:ind w:left="0"/>
              <w:jc w:val="center"/>
              <w:rPr>
                <w:color w:val="auto"/>
                <w:szCs w:val="18"/>
                <w:highlight w:val="yellow"/>
                <w:lang w:val="sr-Cyrl-RS"/>
              </w:rPr>
            </w:pPr>
            <w:r w:rsidRPr="00EB2FAE">
              <w:rPr>
                <w:color w:val="auto"/>
                <w:szCs w:val="18"/>
                <w:lang w:val="sr-Cyrl-RS"/>
              </w:rPr>
              <w:t xml:space="preserve"> 4. квартал 2027 </w:t>
            </w:r>
          </w:p>
        </w:tc>
        <w:tc>
          <w:tcPr>
            <w:tcW w:w="1808" w:type="dxa"/>
            <w:vAlign w:val="center"/>
          </w:tcPr>
          <w:p w14:paraId="64629166" w14:textId="4EDA347C" w:rsidR="00730AB8" w:rsidRPr="00EB2FAE" w:rsidRDefault="00730AB8" w:rsidP="00730AB8">
            <w:pPr>
              <w:ind w:left="37"/>
              <w:jc w:val="left"/>
              <w:rPr>
                <w:color w:val="auto"/>
                <w:szCs w:val="20"/>
                <w:lang w:val="sr-Latn-RS"/>
              </w:rPr>
            </w:pPr>
            <w:r w:rsidRPr="00EB2FAE">
              <w:rPr>
                <w:color w:val="auto"/>
                <w:szCs w:val="20"/>
                <w:lang w:val="sr-Cyrl-RS"/>
              </w:rPr>
              <w:t>Пројектна</w:t>
            </w:r>
            <w:r w:rsidR="001C4F33" w:rsidRPr="00EB2FAE">
              <w:rPr>
                <w:color w:val="auto"/>
                <w:szCs w:val="20"/>
                <w:lang w:val="sr-Cyrl-RS"/>
              </w:rPr>
              <w:t>/дон.</w:t>
            </w:r>
            <w:r w:rsidRPr="00EB2FAE">
              <w:rPr>
                <w:color w:val="auto"/>
                <w:szCs w:val="20"/>
                <w:lang w:val="sr-Cyrl-RS"/>
              </w:rPr>
              <w:t xml:space="preserve"> средства – Глобал Фонд за борбу против ХИВ, туберколозе и маларије</w:t>
            </w:r>
          </w:p>
        </w:tc>
        <w:tc>
          <w:tcPr>
            <w:tcW w:w="1842" w:type="dxa"/>
            <w:vAlign w:val="center"/>
          </w:tcPr>
          <w:p w14:paraId="3470E912" w14:textId="50678C5B" w:rsidR="00730AB8" w:rsidRPr="00EB2FAE" w:rsidRDefault="00730AB8" w:rsidP="00730AB8">
            <w:pPr>
              <w:jc w:val="right"/>
              <w:rPr>
                <w:color w:val="auto"/>
                <w:szCs w:val="20"/>
                <w:lang w:val="sr-Cyrl-RS"/>
              </w:rPr>
            </w:pPr>
            <w:r w:rsidRPr="00EB2FAE">
              <w:rPr>
                <w:color w:val="auto"/>
                <w:szCs w:val="20"/>
                <w:lang w:val="sr-Cyrl-RS"/>
              </w:rPr>
              <w:t xml:space="preserve">Програм 1802, пројекат 4013 </w:t>
            </w:r>
          </w:p>
        </w:tc>
        <w:tc>
          <w:tcPr>
            <w:tcW w:w="1701" w:type="dxa"/>
          </w:tcPr>
          <w:p w14:paraId="2F807200" w14:textId="77777777" w:rsidR="00730AB8" w:rsidRPr="00EB2FAE" w:rsidRDefault="00730AB8" w:rsidP="00730AB8">
            <w:pPr>
              <w:jc w:val="right"/>
              <w:rPr>
                <w:color w:val="auto"/>
                <w:szCs w:val="20"/>
                <w:lang w:val="sr-Cyrl-RS"/>
              </w:rPr>
            </w:pPr>
          </w:p>
          <w:p w14:paraId="6DA235E6" w14:textId="77777777" w:rsidR="00730AB8" w:rsidRPr="00EB2FAE" w:rsidRDefault="00730AB8" w:rsidP="00730AB8">
            <w:pPr>
              <w:jc w:val="right"/>
              <w:rPr>
                <w:color w:val="auto"/>
                <w:szCs w:val="20"/>
                <w:lang w:val="sr-Cyrl-RS"/>
              </w:rPr>
            </w:pPr>
          </w:p>
          <w:p w14:paraId="02FAB8D6" w14:textId="77777777" w:rsidR="00730AB8" w:rsidRPr="00EB2FAE" w:rsidRDefault="00730AB8" w:rsidP="00730AB8">
            <w:pPr>
              <w:jc w:val="right"/>
              <w:rPr>
                <w:color w:val="auto"/>
                <w:szCs w:val="20"/>
                <w:lang w:val="sr-Cyrl-RS"/>
              </w:rPr>
            </w:pPr>
          </w:p>
          <w:p w14:paraId="1BDAB7F3" w14:textId="77777777" w:rsidR="00730AB8" w:rsidRPr="00EB2FAE" w:rsidRDefault="00730AB8" w:rsidP="00730AB8">
            <w:pPr>
              <w:jc w:val="right"/>
              <w:rPr>
                <w:color w:val="auto"/>
                <w:szCs w:val="20"/>
                <w:lang w:val="sr-Cyrl-RS"/>
              </w:rPr>
            </w:pPr>
          </w:p>
          <w:p w14:paraId="6855B150" w14:textId="77777777" w:rsidR="00293CA7" w:rsidRPr="00EB2FAE" w:rsidRDefault="00293CA7" w:rsidP="00730AB8">
            <w:pPr>
              <w:jc w:val="right"/>
              <w:rPr>
                <w:color w:val="auto"/>
                <w:szCs w:val="20"/>
                <w:lang w:val="sr-Cyrl-RS"/>
              </w:rPr>
            </w:pPr>
          </w:p>
          <w:p w14:paraId="30CFA199" w14:textId="77777777" w:rsidR="00730AB8" w:rsidRPr="00EB2FAE" w:rsidRDefault="00730AB8" w:rsidP="00730AB8">
            <w:pPr>
              <w:jc w:val="right"/>
              <w:rPr>
                <w:color w:val="auto"/>
                <w:szCs w:val="20"/>
                <w:lang w:val="sr-Cyrl-RS"/>
              </w:rPr>
            </w:pPr>
            <w:r w:rsidRPr="00EB2FAE">
              <w:rPr>
                <w:color w:val="auto"/>
                <w:szCs w:val="20"/>
                <w:lang w:val="sr-Cyrl-RS"/>
              </w:rPr>
              <w:t>1.000</w:t>
            </w:r>
          </w:p>
          <w:p w14:paraId="6AAA380B" w14:textId="77777777" w:rsidR="00730AB8" w:rsidRPr="00EB2FAE" w:rsidRDefault="00730AB8" w:rsidP="00730AB8">
            <w:pPr>
              <w:jc w:val="right"/>
              <w:rPr>
                <w:color w:val="auto"/>
                <w:szCs w:val="20"/>
                <w:lang w:val="sr-Cyrl-RS"/>
              </w:rPr>
            </w:pPr>
          </w:p>
        </w:tc>
        <w:tc>
          <w:tcPr>
            <w:tcW w:w="1878" w:type="dxa"/>
          </w:tcPr>
          <w:p w14:paraId="28772687" w14:textId="77777777" w:rsidR="00730AB8" w:rsidRPr="00EB2FAE" w:rsidRDefault="00730AB8" w:rsidP="00730AB8">
            <w:pPr>
              <w:jc w:val="right"/>
              <w:rPr>
                <w:color w:val="auto"/>
                <w:szCs w:val="20"/>
                <w:lang w:val="sr-Cyrl-RS"/>
              </w:rPr>
            </w:pPr>
          </w:p>
          <w:p w14:paraId="7E0DC881" w14:textId="77777777" w:rsidR="00730AB8" w:rsidRPr="00EB2FAE" w:rsidRDefault="00730AB8" w:rsidP="00730AB8">
            <w:pPr>
              <w:jc w:val="right"/>
              <w:rPr>
                <w:color w:val="auto"/>
                <w:szCs w:val="20"/>
                <w:lang w:val="sr-Cyrl-RS"/>
              </w:rPr>
            </w:pPr>
          </w:p>
          <w:p w14:paraId="71D1F74B" w14:textId="77777777" w:rsidR="00730AB8" w:rsidRPr="00EB2FAE" w:rsidRDefault="00730AB8" w:rsidP="00730AB8">
            <w:pPr>
              <w:jc w:val="right"/>
              <w:rPr>
                <w:color w:val="auto"/>
                <w:szCs w:val="20"/>
                <w:lang w:val="sr-Cyrl-RS"/>
              </w:rPr>
            </w:pPr>
          </w:p>
          <w:p w14:paraId="42B40376" w14:textId="77777777" w:rsidR="00730AB8" w:rsidRPr="00EB2FAE" w:rsidRDefault="00730AB8" w:rsidP="00730AB8">
            <w:pPr>
              <w:jc w:val="right"/>
              <w:rPr>
                <w:color w:val="auto"/>
                <w:szCs w:val="20"/>
                <w:lang w:val="sr-Cyrl-RS"/>
              </w:rPr>
            </w:pPr>
          </w:p>
          <w:p w14:paraId="0EF598E4" w14:textId="77777777" w:rsidR="00730AB8" w:rsidRPr="00EB2FAE" w:rsidRDefault="00730AB8" w:rsidP="00730AB8">
            <w:pPr>
              <w:jc w:val="right"/>
              <w:rPr>
                <w:color w:val="auto"/>
                <w:szCs w:val="20"/>
                <w:lang w:val="sr-Cyrl-RS"/>
              </w:rPr>
            </w:pPr>
          </w:p>
          <w:p w14:paraId="7EF72031" w14:textId="77777777" w:rsidR="00730AB8" w:rsidRPr="00EB2FAE" w:rsidRDefault="00730AB8" w:rsidP="00730AB8">
            <w:pPr>
              <w:jc w:val="right"/>
              <w:rPr>
                <w:color w:val="auto"/>
                <w:szCs w:val="20"/>
                <w:lang w:val="sr-Cyrl-RS"/>
              </w:rPr>
            </w:pPr>
            <w:r w:rsidRPr="00EB2FAE">
              <w:rPr>
                <w:color w:val="auto"/>
                <w:szCs w:val="20"/>
                <w:lang w:val="sr-Cyrl-RS"/>
              </w:rPr>
              <w:t>1.000</w:t>
            </w:r>
          </w:p>
          <w:p w14:paraId="1F34FC67" w14:textId="77777777" w:rsidR="00730AB8" w:rsidRPr="00EB2FAE" w:rsidRDefault="00730AB8" w:rsidP="00730AB8">
            <w:pPr>
              <w:jc w:val="right"/>
              <w:rPr>
                <w:color w:val="auto"/>
                <w:szCs w:val="20"/>
                <w:lang w:val="sr-Cyrl-RS"/>
              </w:rPr>
            </w:pPr>
          </w:p>
        </w:tc>
      </w:tr>
      <w:tr w:rsidR="00F7019F" w:rsidRPr="00B66F21" w14:paraId="1F98247E" w14:textId="77777777" w:rsidTr="005F1978">
        <w:trPr>
          <w:trHeight w:val="329"/>
        </w:trPr>
        <w:tc>
          <w:tcPr>
            <w:tcW w:w="3261" w:type="dxa"/>
            <w:tcBorders>
              <w:left w:val="single" w:sz="4" w:space="0" w:color="auto"/>
              <w:bottom w:val="single" w:sz="4" w:space="0" w:color="auto"/>
            </w:tcBorders>
          </w:tcPr>
          <w:p w14:paraId="702A1ED4" w14:textId="77777777" w:rsidR="00F7019F" w:rsidRPr="00B66F21" w:rsidRDefault="00F7019F" w:rsidP="00F7019F">
            <w:pPr>
              <w:pStyle w:val="ListParagraph"/>
              <w:numPr>
                <w:ilvl w:val="2"/>
                <w:numId w:val="18"/>
              </w:numPr>
              <w:spacing w:after="211" w:line="253" w:lineRule="auto"/>
              <w:ind w:right="55"/>
              <w:jc w:val="left"/>
              <w:rPr>
                <w:szCs w:val="20"/>
                <w:lang w:val="sr-Cyrl-RS"/>
              </w:rPr>
            </w:pPr>
            <w:r w:rsidRPr="00B66F21">
              <w:rPr>
                <w:szCs w:val="20"/>
                <w:lang w:val="sr-Cyrl-RS"/>
              </w:rPr>
              <w:t>Повећати број обухваћених вакцинацијом против грипа – посебно старијих Рома и Ромкиња  ангажовањем здравствених медијаторки</w:t>
            </w:r>
          </w:p>
        </w:tc>
        <w:tc>
          <w:tcPr>
            <w:tcW w:w="1276" w:type="dxa"/>
          </w:tcPr>
          <w:p w14:paraId="1AED9AE3" w14:textId="77777777" w:rsidR="00F7019F" w:rsidRPr="00B66F21" w:rsidRDefault="00F7019F" w:rsidP="00F7019F">
            <w:pPr>
              <w:pStyle w:val="TableParagraph"/>
              <w:jc w:val="center"/>
              <w:rPr>
                <w:sz w:val="20"/>
                <w:szCs w:val="20"/>
                <w:lang w:val="sr-Cyrl-RS"/>
              </w:rPr>
            </w:pPr>
            <w:r>
              <w:rPr>
                <w:sz w:val="20"/>
                <w:szCs w:val="20"/>
                <w:lang w:val="sr-Cyrl-RS"/>
              </w:rPr>
              <w:t>МЗ</w:t>
            </w:r>
          </w:p>
          <w:p w14:paraId="285BB149" w14:textId="77777777" w:rsidR="00F7019F" w:rsidRPr="00B66F21" w:rsidRDefault="00F7019F" w:rsidP="00F7019F">
            <w:pPr>
              <w:pStyle w:val="TableParagraph"/>
              <w:jc w:val="center"/>
              <w:rPr>
                <w:sz w:val="20"/>
                <w:szCs w:val="20"/>
                <w:lang w:val="sr-Cyrl-RS"/>
              </w:rPr>
            </w:pPr>
          </w:p>
        </w:tc>
        <w:tc>
          <w:tcPr>
            <w:tcW w:w="1417" w:type="dxa"/>
          </w:tcPr>
          <w:p w14:paraId="60AD078C" w14:textId="77777777" w:rsidR="00F7019F" w:rsidRPr="00B66F21" w:rsidRDefault="00F7019F" w:rsidP="00F7019F">
            <w:pPr>
              <w:pStyle w:val="TableParagraph"/>
              <w:jc w:val="center"/>
              <w:rPr>
                <w:sz w:val="20"/>
                <w:szCs w:val="20"/>
                <w:lang w:val="sr-Cyrl-RS"/>
              </w:rPr>
            </w:pPr>
            <w:r>
              <w:rPr>
                <w:sz w:val="20"/>
                <w:szCs w:val="20"/>
                <w:lang w:val="sr-Cyrl-RS"/>
              </w:rPr>
              <w:t>ДЗ</w:t>
            </w:r>
          </w:p>
          <w:p w14:paraId="69077161" w14:textId="77777777" w:rsidR="00F7019F" w:rsidRPr="00B66F21" w:rsidRDefault="00F7019F" w:rsidP="00F7019F">
            <w:pPr>
              <w:pStyle w:val="TableParagraph"/>
              <w:jc w:val="center"/>
              <w:rPr>
                <w:sz w:val="20"/>
                <w:szCs w:val="20"/>
                <w:lang w:val="sr-Cyrl-RS"/>
              </w:rPr>
            </w:pPr>
            <w:r w:rsidRPr="00B66F21">
              <w:rPr>
                <w:sz w:val="20"/>
                <w:szCs w:val="20"/>
                <w:lang w:val="sr-Cyrl-RS"/>
              </w:rPr>
              <w:t>Здравствене медијаторке</w:t>
            </w:r>
          </w:p>
          <w:p w14:paraId="5D95892D" w14:textId="77777777" w:rsidR="00F7019F" w:rsidRPr="00B66F21" w:rsidRDefault="00F7019F" w:rsidP="00F7019F">
            <w:pPr>
              <w:pStyle w:val="TableParagraph"/>
              <w:jc w:val="center"/>
              <w:rPr>
                <w:sz w:val="20"/>
                <w:szCs w:val="20"/>
                <w:lang w:val="sr-Cyrl-RS"/>
              </w:rPr>
            </w:pPr>
            <w:r w:rsidRPr="00B66F21">
              <w:rPr>
                <w:sz w:val="20"/>
                <w:szCs w:val="20"/>
                <w:lang w:val="sr-Cyrl-RS"/>
              </w:rPr>
              <w:t>ОЦД</w:t>
            </w:r>
          </w:p>
          <w:p w14:paraId="4CBC759D" w14:textId="77777777" w:rsidR="00F7019F" w:rsidRPr="00B66F21" w:rsidRDefault="00F7019F" w:rsidP="00F7019F">
            <w:pPr>
              <w:pStyle w:val="TableParagraph"/>
              <w:jc w:val="center"/>
              <w:rPr>
                <w:sz w:val="20"/>
                <w:szCs w:val="20"/>
                <w:lang w:val="sr-Cyrl-RS"/>
              </w:rPr>
            </w:pPr>
          </w:p>
        </w:tc>
        <w:tc>
          <w:tcPr>
            <w:tcW w:w="1276" w:type="dxa"/>
          </w:tcPr>
          <w:p w14:paraId="74F8E1F2" w14:textId="68BF5EAA" w:rsidR="00F7019F" w:rsidRPr="00B66F21" w:rsidRDefault="00F7019F" w:rsidP="00F7019F">
            <w:pPr>
              <w:ind w:left="31"/>
              <w:jc w:val="center"/>
              <w:rPr>
                <w:szCs w:val="20"/>
                <w:lang w:val="sr-Cyrl-RS"/>
              </w:rPr>
            </w:pPr>
            <w:r w:rsidRPr="00B22318">
              <w:rPr>
                <w:szCs w:val="18"/>
                <w:lang w:val="sr-Cyrl-RS"/>
              </w:rPr>
              <w:t xml:space="preserve"> 4. квартал 2027 </w:t>
            </w:r>
          </w:p>
        </w:tc>
        <w:tc>
          <w:tcPr>
            <w:tcW w:w="1808" w:type="dxa"/>
            <w:vAlign w:val="center"/>
          </w:tcPr>
          <w:p w14:paraId="086530FB"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lang w:val="sr-Cyrl-RS"/>
              </w:rPr>
              <w:t>Буџет Републике Србије, раздео 27 – МЗ</w:t>
            </w:r>
          </w:p>
          <w:p w14:paraId="2D14BD4A"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lang w:val="sr-Cyrl-RS"/>
              </w:rPr>
              <w:t>Извор 01</w:t>
            </w:r>
          </w:p>
          <w:p w14:paraId="0FAE8AE4"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lang w:val="sr-Cyrl-RS"/>
              </w:rPr>
              <w:t>Програм 1801   ПА 0001</w:t>
            </w:r>
          </w:p>
          <w:p w14:paraId="0B00FFEC" w14:textId="3612F97C" w:rsidR="00F7019F" w:rsidRPr="005F1978" w:rsidRDefault="00F7019F" w:rsidP="00F7019F">
            <w:pPr>
              <w:ind w:left="90"/>
              <w:jc w:val="left"/>
              <w:rPr>
                <w:szCs w:val="20"/>
              </w:rPr>
            </w:pPr>
            <w:r>
              <w:rPr>
                <w:szCs w:val="20"/>
                <w:lang w:val="sr-Cyrl-RS"/>
              </w:rPr>
              <w:t>411, 412</w:t>
            </w:r>
          </w:p>
        </w:tc>
        <w:tc>
          <w:tcPr>
            <w:tcW w:w="1842" w:type="dxa"/>
            <w:vAlign w:val="center"/>
          </w:tcPr>
          <w:p w14:paraId="4066AFB7" w14:textId="77CD3FD5" w:rsidR="00F7019F" w:rsidRPr="00B66F21" w:rsidRDefault="00F7019F" w:rsidP="00F7019F">
            <w:pPr>
              <w:ind w:left="90"/>
              <w:jc w:val="center"/>
              <w:rPr>
                <w:szCs w:val="20"/>
                <w:lang w:val="sr-Cyrl-RS"/>
              </w:rPr>
            </w:pPr>
            <w:r>
              <w:rPr>
                <w:iCs/>
                <w:szCs w:val="20"/>
                <w:lang w:val="sr-Cyrl-RS"/>
              </w:rPr>
              <w:t>/</w:t>
            </w:r>
          </w:p>
        </w:tc>
        <w:tc>
          <w:tcPr>
            <w:tcW w:w="1701" w:type="dxa"/>
            <w:vAlign w:val="center"/>
          </w:tcPr>
          <w:p w14:paraId="3E6FD50D" w14:textId="1816B5A2" w:rsidR="00F7019F" w:rsidRPr="00B66F21" w:rsidRDefault="00F7019F" w:rsidP="00F7019F">
            <w:pPr>
              <w:ind w:left="40"/>
              <w:jc w:val="center"/>
              <w:rPr>
                <w:szCs w:val="20"/>
                <w:lang w:val="sr-Cyrl-RS"/>
              </w:rPr>
            </w:pPr>
            <w:r>
              <w:rPr>
                <w:iCs/>
                <w:szCs w:val="20"/>
                <w:lang w:val="sr-Cyrl-RS"/>
              </w:rPr>
              <w:t>/</w:t>
            </w:r>
          </w:p>
        </w:tc>
        <w:tc>
          <w:tcPr>
            <w:tcW w:w="1878" w:type="dxa"/>
            <w:vAlign w:val="center"/>
          </w:tcPr>
          <w:p w14:paraId="634D17D5" w14:textId="3A42C704" w:rsidR="00F7019F" w:rsidRPr="00B66F21" w:rsidRDefault="00F7019F" w:rsidP="00F7019F">
            <w:pPr>
              <w:ind w:left="50"/>
              <w:jc w:val="center"/>
              <w:rPr>
                <w:szCs w:val="20"/>
                <w:lang w:val="sr-Cyrl-RS"/>
              </w:rPr>
            </w:pPr>
            <w:r>
              <w:rPr>
                <w:iCs/>
                <w:szCs w:val="20"/>
                <w:lang w:val="sr-Cyrl-RS"/>
              </w:rPr>
              <w:t>/</w:t>
            </w:r>
          </w:p>
        </w:tc>
      </w:tr>
      <w:tr w:rsidR="00F7019F" w:rsidRPr="00B66F21" w14:paraId="2AA38879" w14:textId="77777777" w:rsidTr="005F1978">
        <w:trPr>
          <w:trHeight w:val="329"/>
        </w:trPr>
        <w:tc>
          <w:tcPr>
            <w:tcW w:w="3261" w:type="dxa"/>
            <w:tcBorders>
              <w:left w:val="single" w:sz="4" w:space="0" w:color="auto"/>
            </w:tcBorders>
          </w:tcPr>
          <w:p w14:paraId="2ABCAEA5" w14:textId="77777777" w:rsidR="00F7019F" w:rsidRPr="00B66F21" w:rsidRDefault="00F7019F" w:rsidP="00F7019F">
            <w:pPr>
              <w:pStyle w:val="ListParagraph"/>
              <w:numPr>
                <w:ilvl w:val="2"/>
                <w:numId w:val="18"/>
              </w:numPr>
              <w:spacing w:after="211" w:line="253" w:lineRule="auto"/>
              <w:ind w:right="55"/>
              <w:jc w:val="left"/>
              <w:rPr>
                <w:szCs w:val="20"/>
                <w:lang w:val="sr-Cyrl-RS"/>
              </w:rPr>
            </w:pPr>
            <w:r w:rsidRPr="00B66F21">
              <w:rPr>
                <w:szCs w:val="20"/>
                <w:lang w:val="sr-Cyrl-RS"/>
              </w:rPr>
              <w:t xml:space="preserve">Повећање броја редовних превентивних гинеколошких прегледа за труднице </w:t>
            </w:r>
          </w:p>
          <w:p w14:paraId="2384C49D" w14:textId="77777777" w:rsidR="00F7019F" w:rsidRPr="00B66F21" w:rsidRDefault="00F7019F" w:rsidP="00F7019F">
            <w:pPr>
              <w:ind w:left="0" w:firstLine="0"/>
              <w:jc w:val="left"/>
              <w:rPr>
                <w:szCs w:val="20"/>
                <w:lang w:val="sr-Cyrl-RS"/>
              </w:rPr>
            </w:pPr>
          </w:p>
        </w:tc>
        <w:tc>
          <w:tcPr>
            <w:tcW w:w="1276" w:type="dxa"/>
          </w:tcPr>
          <w:p w14:paraId="37777841" w14:textId="77777777" w:rsidR="00F7019F" w:rsidRPr="00B66F21" w:rsidRDefault="00F7019F" w:rsidP="00F7019F">
            <w:pPr>
              <w:pStyle w:val="TableParagraph"/>
              <w:jc w:val="center"/>
              <w:rPr>
                <w:sz w:val="20"/>
                <w:szCs w:val="20"/>
                <w:lang w:val="sr-Cyrl-RS"/>
              </w:rPr>
            </w:pPr>
            <w:r w:rsidRPr="00B66F21">
              <w:rPr>
                <w:sz w:val="20"/>
                <w:szCs w:val="20"/>
                <w:lang w:val="sr-Cyrl-RS"/>
              </w:rPr>
              <w:t>МЗ</w:t>
            </w:r>
          </w:p>
          <w:p w14:paraId="7D4D1872" w14:textId="77777777" w:rsidR="00F7019F" w:rsidRPr="00B66F21" w:rsidRDefault="00F7019F" w:rsidP="00F7019F">
            <w:pPr>
              <w:pStyle w:val="TableParagraph"/>
              <w:jc w:val="center"/>
              <w:rPr>
                <w:sz w:val="20"/>
                <w:szCs w:val="20"/>
                <w:lang w:val="sr-Cyrl-RS"/>
              </w:rPr>
            </w:pPr>
          </w:p>
          <w:p w14:paraId="11AFCE85" w14:textId="77777777" w:rsidR="00F7019F" w:rsidRPr="00B66F21" w:rsidRDefault="00F7019F" w:rsidP="00F7019F">
            <w:pPr>
              <w:pStyle w:val="TableParagraph"/>
              <w:jc w:val="center"/>
              <w:rPr>
                <w:sz w:val="20"/>
                <w:szCs w:val="20"/>
                <w:lang w:val="sr-Cyrl-RS"/>
              </w:rPr>
            </w:pPr>
          </w:p>
        </w:tc>
        <w:tc>
          <w:tcPr>
            <w:tcW w:w="1417" w:type="dxa"/>
          </w:tcPr>
          <w:p w14:paraId="20927698" w14:textId="77777777" w:rsidR="00F7019F" w:rsidRPr="00B66F21" w:rsidRDefault="00F7019F" w:rsidP="00F7019F">
            <w:pPr>
              <w:pStyle w:val="TableParagraph"/>
              <w:jc w:val="center"/>
              <w:rPr>
                <w:sz w:val="20"/>
                <w:szCs w:val="20"/>
                <w:lang w:val="sr-Cyrl-RS"/>
              </w:rPr>
            </w:pPr>
            <w:r>
              <w:rPr>
                <w:sz w:val="20"/>
                <w:szCs w:val="20"/>
                <w:lang w:val="sr-Cyrl-RS"/>
              </w:rPr>
              <w:t>ДЗ</w:t>
            </w:r>
            <w:r w:rsidRPr="00B66F21">
              <w:rPr>
                <w:sz w:val="20"/>
                <w:szCs w:val="20"/>
                <w:lang w:val="sr-Cyrl-RS"/>
              </w:rPr>
              <w:t xml:space="preserve">   Здравствене медијаторке</w:t>
            </w:r>
          </w:p>
        </w:tc>
        <w:tc>
          <w:tcPr>
            <w:tcW w:w="1276" w:type="dxa"/>
          </w:tcPr>
          <w:p w14:paraId="2DDC7A7D" w14:textId="2B4EA240" w:rsidR="00F7019F" w:rsidRPr="00B66F21" w:rsidRDefault="00F7019F" w:rsidP="00F7019F">
            <w:pPr>
              <w:ind w:left="31"/>
              <w:jc w:val="center"/>
              <w:rPr>
                <w:szCs w:val="20"/>
                <w:lang w:val="sr-Cyrl-RS"/>
              </w:rPr>
            </w:pPr>
            <w:r w:rsidRPr="00B22318">
              <w:rPr>
                <w:szCs w:val="18"/>
                <w:lang w:val="sr-Cyrl-RS"/>
              </w:rPr>
              <w:t xml:space="preserve"> 4. квартал 2027 </w:t>
            </w:r>
          </w:p>
        </w:tc>
        <w:tc>
          <w:tcPr>
            <w:tcW w:w="1808" w:type="dxa"/>
            <w:vAlign w:val="center"/>
          </w:tcPr>
          <w:p w14:paraId="030E3B2A" w14:textId="77777777" w:rsidR="00F7019F" w:rsidRPr="0058130C" w:rsidRDefault="00F7019F" w:rsidP="00F7019F">
            <w:pPr>
              <w:pStyle w:val="BodyAAA"/>
              <w:rPr>
                <w:rFonts w:ascii="Times New Roman" w:hAnsi="Times New Roman" w:cs="Times New Roman"/>
                <w:color w:val="auto"/>
                <w:sz w:val="20"/>
                <w:szCs w:val="20"/>
                <w:lang w:val="sr-Cyrl-RS"/>
              </w:rPr>
            </w:pPr>
            <w:r w:rsidRPr="0058130C">
              <w:rPr>
                <w:rFonts w:ascii="Times New Roman" w:hAnsi="Times New Roman" w:cs="Times New Roman"/>
                <w:color w:val="auto"/>
                <w:sz w:val="20"/>
                <w:szCs w:val="20"/>
                <w:lang w:val="sr-Cyrl-RS"/>
              </w:rPr>
              <w:t>Буџет Републике Србије, раздео 27 – МЗ</w:t>
            </w:r>
          </w:p>
          <w:p w14:paraId="540070F4" w14:textId="77777777" w:rsidR="00F7019F" w:rsidRDefault="00F7019F" w:rsidP="00F7019F">
            <w:pPr>
              <w:pStyle w:val="BodyAAA"/>
              <w:rPr>
                <w:rFonts w:ascii="Times New Roman" w:hAnsi="Times New Roman" w:cs="Times New Roman"/>
                <w:sz w:val="20"/>
                <w:szCs w:val="20"/>
                <w:lang w:val="sr-Cyrl-RS"/>
              </w:rPr>
            </w:pPr>
            <w:r w:rsidRPr="0058130C">
              <w:rPr>
                <w:rFonts w:ascii="Times New Roman" w:hAnsi="Times New Roman" w:cs="Times New Roman"/>
                <w:sz w:val="20"/>
                <w:szCs w:val="20"/>
                <w:lang w:val="sr-Cyrl-RS"/>
              </w:rPr>
              <w:t>Извор 01</w:t>
            </w:r>
          </w:p>
          <w:p w14:paraId="2FFA3169" w14:textId="77777777" w:rsidR="00F7019F" w:rsidRDefault="00F7019F" w:rsidP="00F7019F">
            <w:pPr>
              <w:pStyle w:val="BodyAAA"/>
              <w:rPr>
                <w:rFonts w:ascii="Times New Roman" w:hAnsi="Times New Roman" w:cs="Times New Roman"/>
                <w:sz w:val="20"/>
                <w:szCs w:val="20"/>
                <w:lang w:val="sr-Cyrl-RS"/>
              </w:rPr>
            </w:pPr>
            <w:r>
              <w:rPr>
                <w:rFonts w:ascii="Times New Roman" w:hAnsi="Times New Roman" w:cs="Times New Roman"/>
                <w:sz w:val="20"/>
                <w:szCs w:val="20"/>
                <w:lang w:val="sr-Cyrl-RS"/>
              </w:rPr>
              <w:t>Програм 1801   ПА 0001</w:t>
            </w:r>
          </w:p>
          <w:p w14:paraId="7E53DC02" w14:textId="2C4661C9" w:rsidR="00F7019F" w:rsidRPr="005F1978" w:rsidRDefault="00F7019F" w:rsidP="00F7019F">
            <w:pPr>
              <w:ind w:left="90"/>
              <w:jc w:val="left"/>
              <w:rPr>
                <w:szCs w:val="20"/>
              </w:rPr>
            </w:pPr>
            <w:r>
              <w:rPr>
                <w:szCs w:val="20"/>
                <w:lang w:val="sr-Cyrl-RS"/>
              </w:rPr>
              <w:t>411, 412</w:t>
            </w:r>
          </w:p>
        </w:tc>
        <w:tc>
          <w:tcPr>
            <w:tcW w:w="1842" w:type="dxa"/>
            <w:vAlign w:val="center"/>
          </w:tcPr>
          <w:p w14:paraId="722C2751" w14:textId="731B2CC5" w:rsidR="00F7019F" w:rsidRPr="00B66F21" w:rsidRDefault="00F7019F" w:rsidP="00F7019F">
            <w:pPr>
              <w:ind w:left="90"/>
              <w:jc w:val="center"/>
              <w:rPr>
                <w:szCs w:val="20"/>
                <w:lang w:val="sr-Cyrl-RS"/>
              </w:rPr>
            </w:pPr>
            <w:r>
              <w:rPr>
                <w:iCs/>
                <w:szCs w:val="20"/>
                <w:lang w:val="sr-Cyrl-RS"/>
              </w:rPr>
              <w:t>/</w:t>
            </w:r>
          </w:p>
        </w:tc>
        <w:tc>
          <w:tcPr>
            <w:tcW w:w="1701" w:type="dxa"/>
            <w:vAlign w:val="center"/>
          </w:tcPr>
          <w:p w14:paraId="22ED5287" w14:textId="749163DF" w:rsidR="00F7019F" w:rsidRPr="00B66F21" w:rsidRDefault="00F7019F" w:rsidP="00F7019F">
            <w:pPr>
              <w:ind w:left="40"/>
              <w:jc w:val="center"/>
              <w:rPr>
                <w:szCs w:val="20"/>
                <w:lang w:val="sr-Cyrl-RS"/>
              </w:rPr>
            </w:pPr>
            <w:r>
              <w:rPr>
                <w:iCs/>
                <w:szCs w:val="20"/>
                <w:lang w:val="sr-Cyrl-RS"/>
              </w:rPr>
              <w:t>/</w:t>
            </w:r>
          </w:p>
        </w:tc>
        <w:tc>
          <w:tcPr>
            <w:tcW w:w="1878" w:type="dxa"/>
            <w:vAlign w:val="center"/>
          </w:tcPr>
          <w:p w14:paraId="0583C184" w14:textId="08B147D8" w:rsidR="00F7019F" w:rsidRPr="00B66F21" w:rsidRDefault="00F7019F" w:rsidP="00F7019F">
            <w:pPr>
              <w:ind w:left="50"/>
              <w:jc w:val="center"/>
              <w:rPr>
                <w:szCs w:val="20"/>
                <w:lang w:val="sr-Cyrl-RS"/>
              </w:rPr>
            </w:pPr>
            <w:r>
              <w:rPr>
                <w:iCs/>
                <w:szCs w:val="20"/>
                <w:lang w:val="sr-Cyrl-RS"/>
              </w:rPr>
              <w:t>/</w:t>
            </w:r>
          </w:p>
        </w:tc>
      </w:tr>
      <w:tr w:rsidR="002D4CC0" w:rsidRPr="00B66F21" w14:paraId="6A236341" w14:textId="77777777" w:rsidTr="002D4CC0">
        <w:trPr>
          <w:trHeight w:val="329"/>
        </w:trPr>
        <w:tc>
          <w:tcPr>
            <w:tcW w:w="3261" w:type="dxa"/>
            <w:tcBorders>
              <w:left w:val="single" w:sz="4" w:space="0" w:color="auto"/>
            </w:tcBorders>
          </w:tcPr>
          <w:p w14:paraId="5EB7412D" w14:textId="77777777" w:rsidR="002D4CC0" w:rsidRPr="00B66F21" w:rsidRDefault="002D4CC0" w:rsidP="002D4CC0">
            <w:pPr>
              <w:pStyle w:val="ListParagraph"/>
              <w:numPr>
                <w:ilvl w:val="2"/>
                <w:numId w:val="18"/>
              </w:numPr>
              <w:spacing w:after="211" w:line="253" w:lineRule="auto"/>
              <w:ind w:right="55"/>
              <w:jc w:val="left"/>
              <w:rPr>
                <w:szCs w:val="20"/>
                <w:lang w:val="sr-Cyrl-RS"/>
              </w:rPr>
            </w:pPr>
            <w:r w:rsidRPr="00B66F21">
              <w:rPr>
                <w:szCs w:val="20"/>
                <w:lang w:val="sr-Cyrl-RS"/>
              </w:rPr>
              <w:t xml:space="preserve">Повећање броја редовних посета патронажне службе трудницама у ромским насељима </w:t>
            </w:r>
          </w:p>
        </w:tc>
        <w:tc>
          <w:tcPr>
            <w:tcW w:w="1276" w:type="dxa"/>
          </w:tcPr>
          <w:p w14:paraId="374C5688" w14:textId="77777777" w:rsidR="002D4CC0" w:rsidRPr="00B66F21" w:rsidRDefault="002D4CC0" w:rsidP="002D4CC0">
            <w:pPr>
              <w:pStyle w:val="TableParagraph"/>
              <w:jc w:val="center"/>
              <w:rPr>
                <w:sz w:val="20"/>
                <w:szCs w:val="20"/>
                <w:lang w:val="sr-Cyrl-RS"/>
              </w:rPr>
            </w:pPr>
            <w:r w:rsidRPr="00B66F21">
              <w:rPr>
                <w:sz w:val="20"/>
                <w:szCs w:val="20"/>
                <w:lang w:val="sr-Cyrl-RS"/>
              </w:rPr>
              <w:t>МЗ</w:t>
            </w:r>
          </w:p>
          <w:p w14:paraId="06A06A90" w14:textId="77777777" w:rsidR="002D4CC0" w:rsidRPr="00B66F21" w:rsidRDefault="002D4CC0" w:rsidP="002D4CC0">
            <w:pPr>
              <w:pStyle w:val="TableParagraph"/>
              <w:jc w:val="center"/>
              <w:rPr>
                <w:sz w:val="20"/>
                <w:szCs w:val="20"/>
                <w:lang w:val="sr-Cyrl-RS"/>
              </w:rPr>
            </w:pPr>
          </w:p>
          <w:p w14:paraId="5324D0E8" w14:textId="77777777" w:rsidR="002D4CC0" w:rsidRPr="00B66F21" w:rsidRDefault="002D4CC0" w:rsidP="002D4CC0">
            <w:pPr>
              <w:pStyle w:val="TableParagraph"/>
              <w:jc w:val="center"/>
              <w:rPr>
                <w:sz w:val="20"/>
                <w:szCs w:val="20"/>
                <w:lang w:val="sr-Cyrl-RS"/>
              </w:rPr>
            </w:pPr>
          </w:p>
        </w:tc>
        <w:tc>
          <w:tcPr>
            <w:tcW w:w="1417" w:type="dxa"/>
          </w:tcPr>
          <w:p w14:paraId="466F2FC5" w14:textId="77777777" w:rsidR="002D4CC0" w:rsidRPr="00B66F21" w:rsidRDefault="002D4CC0" w:rsidP="002D4CC0">
            <w:pPr>
              <w:pStyle w:val="TableParagraph"/>
              <w:jc w:val="center"/>
              <w:rPr>
                <w:sz w:val="20"/>
                <w:szCs w:val="20"/>
                <w:lang w:val="sr-Cyrl-RS"/>
              </w:rPr>
            </w:pPr>
            <w:r>
              <w:rPr>
                <w:sz w:val="20"/>
                <w:szCs w:val="20"/>
                <w:lang w:val="sr-Cyrl-RS"/>
              </w:rPr>
              <w:t xml:space="preserve">ДЗ </w:t>
            </w:r>
          </w:p>
          <w:p w14:paraId="32886A17" w14:textId="77777777" w:rsidR="002D4CC0" w:rsidRPr="00B66F21" w:rsidRDefault="002D4CC0" w:rsidP="002D4CC0">
            <w:pPr>
              <w:pStyle w:val="TableParagraph"/>
              <w:jc w:val="center"/>
              <w:rPr>
                <w:sz w:val="20"/>
                <w:szCs w:val="20"/>
                <w:lang w:val="sr-Cyrl-RS"/>
              </w:rPr>
            </w:pPr>
            <w:r w:rsidRPr="00B66F21">
              <w:rPr>
                <w:sz w:val="20"/>
                <w:szCs w:val="20"/>
                <w:lang w:val="sr-Cyrl-RS"/>
              </w:rPr>
              <w:t>Здравствене медијаторке</w:t>
            </w:r>
          </w:p>
        </w:tc>
        <w:tc>
          <w:tcPr>
            <w:tcW w:w="1276" w:type="dxa"/>
          </w:tcPr>
          <w:p w14:paraId="365ABFCF" w14:textId="6A59D6E0" w:rsidR="002D4CC0" w:rsidRPr="00B66F21" w:rsidRDefault="002D4CC0" w:rsidP="002D4CC0">
            <w:pPr>
              <w:ind w:left="31"/>
              <w:jc w:val="center"/>
              <w:rPr>
                <w:szCs w:val="20"/>
                <w:lang w:val="sr-Cyrl-RS"/>
              </w:rPr>
            </w:pPr>
            <w:r w:rsidRPr="00B22318">
              <w:rPr>
                <w:szCs w:val="18"/>
                <w:lang w:val="sr-Cyrl-RS"/>
              </w:rPr>
              <w:t xml:space="preserve"> 4. квартал 2027 </w:t>
            </w:r>
          </w:p>
        </w:tc>
        <w:tc>
          <w:tcPr>
            <w:tcW w:w="1808" w:type="dxa"/>
            <w:vAlign w:val="center"/>
          </w:tcPr>
          <w:p w14:paraId="527D3EAA" w14:textId="141DD741" w:rsidR="002D4CC0" w:rsidRPr="00B66F21" w:rsidRDefault="002D4CC0" w:rsidP="002D4CC0">
            <w:pPr>
              <w:ind w:left="90"/>
              <w:jc w:val="left"/>
              <w:rPr>
                <w:szCs w:val="20"/>
                <w:lang w:val="sr-Cyrl-RS"/>
              </w:rPr>
            </w:pPr>
            <w:r>
              <w:rPr>
                <w:szCs w:val="20"/>
                <w:lang w:val="sr-Cyrl-RS"/>
              </w:rPr>
              <w:t>Донаторска средства</w:t>
            </w:r>
          </w:p>
        </w:tc>
        <w:tc>
          <w:tcPr>
            <w:tcW w:w="1842" w:type="dxa"/>
            <w:vAlign w:val="center"/>
          </w:tcPr>
          <w:p w14:paraId="29D9F120" w14:textId="57D78B6A" w:rsidR="002D4CC0" w:rsidRPr="00B66F21" w:rsidRDefault="002D4CC0" w:rsidP="002D4CC0">
            <w:pPr>
              <w:ind w:left="90"/>
              <w:jc w:val="center"/>
              <w:rPr>
                <w:szCs w:val="20"/>
                <w:lang w:val="sr-Cyrl-RS"/>
              </w:rPr>
            </w:pPr>
            <w:r>
              <w:rPr>
                <w:iCs/>
                <w:szCs w:val="20"/>
                <w:lang w:val="sr-Cyrl-RS"/>
              </w:rPr>
              <w:t>/</w:t>
            </w:r>
          </w:p>
        </w:tc>
        <w:tc>
          <w:tcPr>
            <w:tcW w:w="1701" w:type="dxa"/>
            <w:vAlign w:val="center"/>
          </w:tcPr>
          <w:p w14:paraId="29042BA6" w14:textId="44602015" w:rsidR="002D4CC0" w:rsidRPr="00B66F21" w:rsidRDefault="002D4CC0" w:rsidP="002D4CC0">
            <w:pPr>
              <w:ind w:left="40"/>
              <w:jc w:val="right"/>
              <w:rPr>
                <w:szCs w:val="20"/>
                <w:lang w:val="sr-Cyrl-RS"/>
              </w:rPr>
            </w:pPr>
            <w:r>
              <w:rPr>
                <w:iCs/>
                <w:szCs w:val="20"/>
                <w:lang w:val="sr-Cyrl-RS"/>
              </w:rPr>
              <w:t>600</w:t>
            </w:r>
          </w:p>
        </w:tc>
        <w:tc>
          <w:tcPr>
            <w:tcW w:w="1878" w:type="dxa"/>
            <w:vAlign w:val="center"/>
          </w:tcPr>
          <w:p w14:paraId="200B3CAC" w14:textId="550D0558" w:rsidR="002D4CC0" w:rsidRPr="00B66F21" w:rsidRDefault="002D4CC0" w:rsidP="002D4CC0">
            <w:pPr>
              <w:ind w:left="50"/>
              <w:jc w:val="right"/>
              <w:rPr>
                <w:szCs w:val="20"/>
                <w:lang w:val="sr-Cyrl-RS"/>
              </w:rPr>
            </w:pPr>
            <w:r>
              <w:rPr>
                <w:szCs w:val="20"/>
                <w:lang w:val="sr-Cyrl-RS"/>
              </w:rPr>
              <w:t>600</w:t>
            </w:r>
          </w:p>
        </w:tc>
      </w:tr>
      <w:tr w:rsidR="002D4CC0" w:rsidRPr="00B66F21" w14:paraId="1C6798E4" w14:textId="77777777" w:rsidTr="002D4CC0">
        <w:trPr>
          <w:trHeight w:val="329"/>
        </w:trPr>
        <w:tc>
          <w:tcPr>
            <w:tcW w:w="3261" w:type="dxa"/>
            <w:tcBorders>
              <w:top w:val="single" w:sz="4" w:space="0" w:color="auto"/>
              <w:left w:val="single" w:sz="4" w:space="0" w:color="auto"/>
              <w:bottom w:val="single" w:sz="4" w:space="0" w:color="auto"/>
              <w:right w:val="single" w:sz="4" w:space="0" w:color="auto"/>
            </w:tcBorders>
          </w:tcPr>
          <w:p w14:paraId="6AA3AD78" w14:textId="77777777" w:rsidR="002D4CC0" w:rsidRPr="00B66F21" w:rsidRDefault="002D4CC0" w:rsidP="002D4CC0">
            <w:pPr>
              <w:pStyle w:val="ListParagraph"/>
              <w:numPr>
                <w:ilvl w:val="2"/>
                <w:numId w:val="18"/>
              </w:numPr>
              <w:spacing w:after="211" w:line="253" w:lineRule="auto"/>
              <w:ind w:right="55"/>
              <w:jc w:val="left"/>
              <w:rPr>
                <w:szCs w:val="20"/>
                <w:lang w:val="sr-Cyrl-RS"/>
              </w:rPr>
            </w:pPr>
            <w:r w:rsidRPr="00B66F21">
              <w:rPr>
                <w:szCs w:val="20"/>
                <w:lang w:val="sr-Cyrl-RS"/>
              </w:rPr>
              <w:t xml:space="preserve">Повећање броја посета патронажне службе мајкама у ромским насељима </w:t>
            </w:r>
          </w:p>
          <w:p w14:paraId="2442D446" w14:textId="77777777" w:rsidR="002D4CC0" w:rsidRPr="00B66F21" w:rsidRDefault="002D4CC0" w:rsidP="002D4CC0">
            <w:pPr>
              <w:ind w:left="0" w:firstLine="0"/>
              <w:jc w:val="left"/>
              <w:rPr>
                <w:szCs w:val="20"/>
                <w:lang w:val="sr-Cyrl-RS"/>
              </w:rPr>
            </w:pPr>
          </w:p>
        </w:tc>
        <w:tc>
          <w:tcPr>
            <w:tcW w:w="1276" w:type="dxa"/>
            <w:tcBorders>
              <w:top w:val="single" w:sz="4" w:space="0" w:color="auto"/>
              <w:left w:val="single" w:sz="4" w:space="0" w:color="auto"/>
              <w:bottom w:val="single" w:sz="4" w:space="0" w:color="auto"/>
              <w:right w:val="single" w:sz="4" w:space="0" w:color="auto"/>
            </w:tcBorders>
          </w:tcPr>
          <w:p w14:paraId="32D648B0" w14:textId="77777777" w:rsidR="002D4CC0" w:rsidRPr="00B66F21" w:rsidRDefault="002D4CC0" w:rsidP="002D4CC0">
            <w:pPr>
              <w:pStyle w:val="TableParagraph"/>
              <w:jc w:val="center"/>
              <w:rPr>
                <w:sz w:val="20"/>
                <w:szCs w:val="20"/>
                <w:lang w:val="sr-Cyrl-RS"/>
              </w:rPr>
            </w:pPr>
            <w:r w:rsidRPr="00B66F21">
              <w:rPr>
                <w:sz w:val="20"/>
                <w:szCs w:val="20"/>
                <w:lang w:val="sr-Cyrl-RS"/>
              </w:rPr>
              <w:t>МЗ</w:t>
            </w:r>
          </w:p>
        </w:tc>
        <w:tc>
          <w:tcPr>
            <w:tcW w:w="1417" w:type="dxa"/>
            <w:tcBorders>
              <w:top w:val="single" w:sz="4" w:space="0" w:color="auto"/>
              <w:left w:val="single" w:sz="4" w:space="0" w:color="auto"/>
              <w:bottom w:val="single" w:sz="4" w:space="0" w:color="auto"/>
              <w:right w:val="single" w:sz="4" w:space="0" w:color="auto"/>
            </w:tcBorders>
          </w:tcPr>
          <w:p w14:paraId="61AF57CF" w14:textId="77777777" w:rsidR="002D4CC0" w:rsidRPr="00B66F21" w:rsidRDefault="002D4CC0" w:rsidP="002D4CC0">
            <w:pPr>
              <w:pStyle w:val="TableParagraph"/>
              <w:jc w:val="center"/>
              <w:rPr>
                <w:sz w:val="20"/>
                <w:szCs w:val="20"/>
                <w:lang w:val="sr-Cyrl-RS"/>
              </w:rPr>
            </w:pPr>
            <w:r w:rsidRPr="00B66F21">
              <w:rPr>
                <w:sz w:val="20"/>
                <w:szCs w:val="20"/>
                <w:lang w:val="sr-Cyrl-RS"/>
              </w:rPr>
              <w:t>Дом здравља – Служба за поливалентну патронажу</w:t>
            </w:r>
          </w:p>
          <w:p w14:paraId="1EC8922B" w14:textId="77777777" w:rsidR="002D4CC0" w:rsidRPr="00B66F21" w:rsidRDefault="002D4CC0" w:rsidP="002D4CC0">
            <w:pPr>
              <w:pStyle w:val="TableParagraph"/>
              <w:jc w:val="center"/>
              <w:rPr>
                <w:sz w:val="20"/>
                <w:szCs w:val="20"/>
                <w:lang w:val="sr-Cyrl-RS"/>
              </w:rPr>
            </w:pPr>
            <w:r w:rsidRPr="00B66F21">
              <w:rPr>
                <w:sz w:val="20"/>
                <w:szCs w:val="20"/>
                <w:lang w:val="sr-Cyrl-RS"/>
              </w:rPr>
              <w:t>Здравствене медијаторке</w:t>
            </w:r>
          </w:p>
        </w:tc>
        <w:tc>
          <w:tcPr>
            <w:tcW w:w="1276" w:type="dxa"/>
          </w:tcPr>
          <w:p w14:paraId="0F9C39AA" w14:textId="31841192" w:rsidR="002D4CC0" w:rsidRPr="00B66F21" w:rsidRDefault="002D4CC0" w:rsidP="002D4CC0">
            <w:pPr>
              <w:ind w:left="0"/>
              <w:jc w:val="center"/>
              <w:rPr>
                <w:szCs w:val="20"/>
                <w:lang w:val="sr-Cyrl-RS"/>
              </w:rPr>
            </w:pPr>
            <w:r w:rsidRPr="00B22318">
              <w:rPr>
                <w:szCs w:val="18"/>
                <w:lang w:val="sr-Cyrl-RS"/>
              </w:rPr>
              <w:t xml:space="preserve"> 4. квартал 2027 </w:t>
            </w:r>
          </w:p>
        </w:tc>
        <w:tc>
          <w:tcPr>
            <w:tcW w:w="1808" w:type="dxa"/>
            <w:vAlign w:val="center"/>
          </w:tcPr>
          <w:p w14:paraId="775CF184" w14:textId="601B1E3A" w:rsidR="002D4CC0" w:rsidRPr="00B66F21" w:rsidRDefault="002D4CC0" w:rsidP="002D4CC0">
            <w:pPr>
              <w:ind w:left="90"/>
              <w:jc w:val="left"/>
              <w:rPr>
                <w:szCs w:val="20"/>
                <w:lang w:val="sr-Cyrl-RS"/>
              </w:rPr>
            </w:pPr>
            <w:r>
              <w:rPr>
                <w:szCs w:val="20"/>
                <w:lang w:val="sr-Cyrl-RS"/>
              </w:rPr>
              <w:t>Донаторска средства</w:t>
            </w:r>
          </w:p>
        </w:tc>
        <w:tc>
          <w:tcPr>
            <w:tcW w:w="1842" w:type="dxa"/>
            <w:vAlign w:val="center"/>
          </w:tcPr>
          <w:p w14:paraId="43AA4F16" w14:textId="0B637327" w:rsidR="002D4CC0" w:rsidRPr="00B66F21" w:rsidRDefault="002D4CC0" w:rsidP="002D4CC0">
            <w:pPr>
              <w:ind w:left="90"/>
              <w:jc w:val="center"/>
              <w:rPr>
                <w:szCs w:val="20"/>
                <w:lang w:val="sr-Cyrl-RS"/>
              </w:rPr>
            </w:pPr>
            <w:r>
              <w:rPr>
                <w:iCs/>
                <w:szCs w:val="20"/>
                <w:lang w:val="sr-Cyrl-RS"/>
              </w:rPr>
              <w:t>/</w:t>
            </w:r>
          </w:p>
        </w:tc>
        <w:tc>
          <w:tcPr>
            <w:tcW w:w="1701" w:type="dxa"/>
            <w:vAlign w:val="center"/>
          </w:tcPr>
          <w:p w14:paraId="77A8DBD3" w14:textId="72BE07E4" w:rsidR="002D4CC0" w:rsidRPr="00B66F21" w:rsidRDefault="002D4CC0" w:rsidP="002D4CC0">
            <w:pPr>
              <w:ind w:left="40"/>
              <w:jc w:val="right"/>
              <w:rPr>
                <w:szCs w:val="20"/>
                <w:lang w:val="sr-Cyrl-RS"/>
              </w:rPr>
            </w:pPr>
            <w:r>
              <w:rPr>
                <w:iCs/>
                <w:szCs w:val="20"/>
                <w:lang w:val="sr-Cyrl-RS"/>
              </w:rPr>
              <w:t>600</w:t>
            </w:r>
          </w:p>
        </w:tc>
        <w:tc>
          <w:tcPr>
            <w:tcW w:w="1878" w:type="dxa"/>
            <w:vAlign w:val="center"/>
          </w:tcPr>
          <w:p w14:paraId="24062FE1" w14:textId="14A0FD4C" w:rsidR="002D4CC0" w:rsidRPr="00B66F21" w:rsidRDefault="002D4CC0" w:rsidP="002D4CC0">
            <w:pPr>
              <w:ind w:left="50"/>
              <w:jc w:val="right"/>
              <w:rPr>
                <w:szCs w:val="20"/>
                <w:lang w:val="sr-Cyrl-RS"/>
              </w:rPr>
            </w:pPr>
            <w:r>
              <w:rPr>
                <w:szCs w:val="20"/>
                <w:lang w:val="sr-Cyrl-RS"/>
              </w:rPr>
              <w:t>600</w:t>
            </w:r>
          </w:p>
        </w:tc>
      </w:tr>
    </w:tbl>
    <w:p w14:paraId="680D0B86" w14:textId="163AD570" w:rsidR="00BF2E97" w:rsidRPr="00F81D35" w:rsidRDefault="00365782" w:rsidP="00BF2E97">
      <w:pPr>
        <w:spacing w:after="0"/>
        <w:ind w:left="0" w:firstLine="0"/>
        <w:jc w:val="left"/>
        <w:rPr>
          <w:szCs w:val="20"/>
          <w:lang w:val="sr-Cyrl-RS"/>
        </w:rPr>
      </w:pPr>
      <w:r w:rsidRPr="00F81D35">
        <w:rPr>
          <w:szCs w:val="20"/>
        </w:rPr>
        <w:t xml:space="preserve"> </w:t>
      </w:r>
    </w:p>
    <w:tbl>
      <w:tblPr>
        <w:tblStyle w:val="TableGrid"/>
        <w:tblW w:w="14317" w:type="dxa"/>
        <w:tblInd w:w="-147" w:type="dxa"/>
        <w:tblCellMar>
          <w:top w:w="44" w:type="dxa"/>
          <w:left w:w="107" w:type="dxa"/>
          <w:right w:w="112" w:type="dxa"/>
        </w:tblCellMar>
        <w:tblLook w:val="04A0" w:firstRow="1" w:lastRow="0" w:firstColumn="1" w:lastColumn="0" w:noHBand="0" w:noVBand="1"/>
      </w:tblPr>
      <w:tblGrid>
        <w:gridCol w:w="4678"/>
        <w:gridCol w:w="1418"/>
        <w:gridCol w:w="3827"/>
        <w:gridCol w:w="1559"/>
        <w:gridCol w:w="1418"/>
        <w:gridCol w:w="1417"/>
      </w:tblGrid>
      <w:tr w:rsidR="00BF2E97" w:rsidRPr="00F81D35" w14:paraId="7FABA64E" w14:textId="77777777" w:rsidTr="00BF2E97">
        <w:trPr>
          <w:trHeight w:val="449"/>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63EFC028" w14:textId="2504F606" w:rsidR="00BF2E97" w:rsidRPr="00F81D35" w:rsidRDefault="00BF2E97" w:rsidP="008960B4">
            <w:pPr>
              <w:spacing w:after="160"/>
              <w:ind w:left="0" w:firstLine="0"/>
              <w:jc w:val="left"/>
              <w:rPr>
                <w:szCs w:val="20"/>
              </w:rPr>
            </w:pPr>
            <w:r w:rsidRPr="00642105">
              <w:rPr>
                <w:b/>
                <w:sz w:val="22"/>
                <w:szCs w:val="20"/>
              </w:rPr>
              <w:t xml:space="preserve">ПОСЕБНИ ЦИЉ 6:  </w:t>
            </w:r>
            <w:r w:rsidRPr="00642105">
              <w:rPr>
                <w:b/>
                <w:sz w:val="22"/>
                <w:szCs w:val="20"/>
                <w:lang w:val="sr-Cyrl-RS"/>
              </w:rPr>
              <w:t>П</w:t>
            </w:r>
            <w:r w:rsidRPr="00642105">
              <w:rPr>
                <w:b/>
                <w:sz w:val="22"/>
                <w:szCs w:val="20"/>
              </w:rPr>
              <w:t>обољшани услови становања за становништво ромске нац</w:t>
            </w:r>
            <w:r w:rsidRPr="00642105">
              <w:rPr>
                <w:b/>
                <w:sz w:val="22"/>
                <w:szCs w:val="20"/>
                <w:lang w:val="sr-Cyrl-RS"/>
              </w:rPr>
              <w:t xml:space="preserve">ионалности </w:t>
            </w:r>
          </w:p>
        </w:tc>
      </w:tr>
      <w:tr w:rsidR="00BF2E97" w:rsidRPr="00F81D35" w14:paraId="5350B33F" w14:textId="77777777" w:rsidTr="00BF2E97">
        <w:trPr>
          <w:trHeight w:val="449"/>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6C174220" w14:textId="014D7ACD" w:rsidR="00BF2E97" w:rsidRPr="00763315" w:rsidRDefault="00BF2E97" w:rsidP="00DA6E75">
            <w:pPr>
              <w:spacing w:after="160"/>
              <w:ind w:left="0" w:firstLine="0"/>
              <w:jc w:val="left"/>
              <w:rPr>
                <w:b/>
                <w:szCs w:val="20"/>
              </w:rPr>
            </w:pPr>
            <w:r w:rsidRPr="00F81D35">
              <w:rPr>
                <w:color w:val="222222"/>
                <w:szCs w:val="20"/>
              </w:rPr>
              <w:t xml:space="preserve">Институција одговорна за праћење и контролу реализације: </w:t>
            </w:r>
            <w:r w:rsidRPr="00DA6E75">
              <w:rPr>
                <w:color w:val="222222"/>
                <w:szCs w:val="20"/>
              </w:rPr>
              <w:t>Министарство грађевинарства, саобраћаја и инфраструктуре</w:t>
            </w:r>
          </w:p>
        </w:tc>
      </w:tr>
      <w:tr w:rsidR="00BF2E97" w:rsidRPr="00F81D35" w14:paraId="3FB1280E" w14:textId="77777777" w:rsidTr="00BF2E97">
        <w:trPr>
          <w:trHeight w:val="908"/>
        </w:trPr>
        <w:tc>
          <w:tcPr>
            <w:tcW w:w="46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F947D5" w14:textId="77777777" w:rsidR="00BF2E97" w:rsidRDefault="00BF2E97" w:rsidP="00BF2E97">
            <w:pPr>
              <w:spacing w:after="0"/>
              <w:ind w:left="0" w:firstLine="0"/>
              <w:jc w:val="center"/>
              <w:rPr>
                <w:szCs w:val="20"/>
              </w:rPr>
            </w:pPr>
            <w:r w:rsidRPr="00F81D35">
              <w:rPr>
                <w:szCs w:val="20"/>
              </w:rPr>
              <w:t xml:space="preserve">Показатељи на нивоу посебног циља (показатељ исхода) </w:t>
            </w:r>
          </w:p>
          <w:p w14:paraId="4B637058" w14:textId="77777777" w:rsidR="00BF2E97" w:rsidRPr="00F81D35" w:rsidRDefault="00BF2E97" w:rsidP="003A3F0A">
            <w:pPr>
              <w:spacing w:after="0"/>
              <w:ind w:left="0" w:firstLine="0"/>
              <w:jc w:val="center"/>
              <w:rPr>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D9C978" w14:textId="77777777" w:rsidR="00BF2E97" w:rsidRPr="00F81D35" w:rsidRDefault="00BF2E97" w:rsidP="00BF2E97">
            <w:pPr>
              <w:spacing w:after="0"/>
              <w:ind w:left="0" w:firstLine="0"/>
              <w:jc w:val="center"/>
              <w:rPr>
                <w:szCs w:val="20"/>
              </w:rPr>
            </w:pPr>
            <w:r w:rsidRPr="00F81D35">
              <w:rPr>
                <w:szCs w:val="20"/>
              </w:rPr>
              <w:t xml:space="preserve">Јединица мере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12D0D7" w14:textId="77777777" w:rsidR="00BF2E97" w:rsidRDefault="00BF2E97" w:rsidP="00BF2E97">
            <w:pPr>
              <w:spacing w:after="0"/>
              <w:ind w:left="3" w:firstLine="0"/>
              <w:jc w:val="center"/>
              <w:rPr>
                <w:szCs w:val="20"/>
              </w:rPr>
            </w:pPr>
            <w:r w:rsidRPr="00F81D35">
              <w:rPr>
                <w:szCs w:val="20"/>
              </w:rPr>
              <w:t xml:space="preserve">Извор провере </w:t>
            </w:r>
          </w:p>
          <w:p w14:paraId="32E2B68D" w14:textId="77777777" w:rsidR="00BF2E97" w:rsidRPr="00F81D35" w:rsidRDefault="00BF2E97" w:rsidP="00BF2E97">
            <w:pPr>
              <w:spacing w:after="0"/>
              <w:ind w:left="3" w:firstLine="0"/>
              <w:jc w:val="center"/>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20F2C" w14:textId="67C8E442" w:rsidR="00BF2E97" w:rsidRPr="00A24E66" w:rsidRDefault="00BF2E97" w:rsidP="00BF2E97">
            <w:pPr>
              <w:spacing w:after="0"/>
              <w:ind w:left="0" w:firstLine="0"/>
              <w:jc w:val="center"/>
              <w:rPr>
                <w:szCs w:val="20"/>
                <w:lang w:val="sr-Cyrl-RS"/>
              </w:rPr>
            </w:pPr>
            <w:r w:rsidRPr="00F81D35">
              <w:rPr>
                <w:szCs w:val="20"/>
              </w:rPr>
              <w:t xml:space="preserve">Почетна вредност </w:t>
            </w:r>
            <w:r w:rsidRPr="00F81D35">
              <w:rPr>
                <w:i/>
                <w:szCs w:val="20"/>
              </w:rPr>
              <w:t>(</w:t>
            </w:r>
            <w:r w:rsidRPr="00F81D35">
              <w:rPr>
                <w:i/>
                <w:szCs w:val="20"/>
                <w:lang w:val="sr-Cyrl-RS"/>
              </w:rPr>
              <w:t xml:space="preserve">базна </w:t>
            </w:r>
            <w:r>
              <w:rPr>
                <w:i/>
                <w:szCs w:val="20"/>
                <w:lang w:val="sr-Cyrl-RS"/>
              </w:rPr>
              <w:t>г</w:t>
            </w:r>
            <w:r w:rsidRPr="00F81D35">
              <w:rPr>
                <w:i/>
                <w:szCs w:val="20"/>
                <w:lang w:val="sr-Cyrl-RS"/>
              </w:rPr>
              <w:t>одина)</w:t>
            </w:r>
            <w:r w:rsidRPr="00A24E66">
              <w:rPr>
                <w:szCs w:val="20"/>
                <w:highlight w:val="yellow"/>
                <w:lang w:val="sr-Cyrl-RS"/>
              </w:rPr>
              <w:t xml:space="preserve"> </w:t>
            </w:r>
          </w:p>
          <w:p w14:paraId="1E8CDD8F" w14:textId="77777777" w:rsidR="00BF2E97" w:rsidRPr="00F81D35" w:rsidRDefault="00BF2E97" w:rsidP="00BF2E97">
            <w:pPr>
              <w:spacing w:after="0"/>
              <w:ind w:left="1" w:firstLine="65"/>
              <w:jc w:val="center"/>
              <w:rPr>
                <w:szCs w:val="20"/>
                <w:lang w:val="sr-Cyrl-RS"/>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D1C70DF" w14:textId="6486B020" w:rsidR="00BF2E97" w:rsidRPr="00F81D35" w:rsidRDefault="00BF2E97" w:rsidP="00BF2E97">
            <w:pPr>
              <w:spacing w:after="0"/>
              <w:ind w:left="0" w:right="69" w:firstLine="0"/>
              <w:jc w:val="center"/>
              <w:rPr>
                <w:szCs w:val="20"/>
              </w:rPr>
            </w:pPr>
            <w:r w:rsidRPr="00F81D35">
              <w:rPr>
                <w:szCs w:val="20"/>
              </w:rPr>
              <w:t xml:space="preserve"> Циљ</w:t>
            </w:r>
            <w:r w:rsidR="008507B7">
              <w:rPr>
                <w:szCs w:val="20"/>
              </w:rPr>
              <w:t>а</w:t>
            </w:r>
            <w:r w:rsidRPr="00F81D35">
              <w:rPr>
                <w:szCs w:val="20"/>
              </w:rPr>
              <w:t xml:space="preserve">на вредност  (2026)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722DE25" w14:textId="416A31B7" w:rsidR="00BF2E97" w:rsidRPr="00F81D35" w:rsidRDefault="00BF2E97" w:rsidP="00BF2E9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(2027) </w:t>
            </w:r>
          </w:p>
        </w:tc>
      </w:tr>
      <w:tr w:rsidR="008960B4" w:rsidRPr="00F81D35" w14:paraId="2A0E4D77" w14:textId="77777777" w:rsidTr="008E3324">
        <w:trPr>
          <w:trHeight w:val="726"/>
        </w:trPr>
        <w:tc>
          <w:tcPr>
            <w:tcW w:w="4678" w:type="dxa"/>
            <w:tcBorders>
              <w:top w:val="single" w:sz="4" w:space="0" w:color="000000"/>
              <w:left w:val="single" w:sz="4" w:space="0" w:color="000000"/>
              <w:bottom w:val="single" w:sz="4" w:space="0" w:color="000000"/>
              <w:right w:val="single" w:sz="4" w:space="0" w:color="000000"/>
            </w:tcBorders>
          </w:tcPr>
          <w:p w14:paraId="0A5A692C" w14:textId="0CD8AC9F" w:rsidR="008960B4" w:rsidRPr="00195060" w:rsidRDefault="008960B4" w:rsidP="00B91517">
            <w:pPr>
              <w:pStyle w:val="ListParagraph"/>
              <w:numPr>
                <w:ilvl w:val="1"/>
                <w:numId w:val="19"/>
              </w:numPr>
              <w:spacing w:after="0"/>
              <w:jc w:val="left"/>
              <w:rPr>
                <w:szCs w:val="20"/>
              </w:rPr>
            </w:pPr>
            <w:r w:rsidRPr="00195060">
              <w:rPr>
                <w:color w:val="181717"/>
                <w:szCs w:val="20"/>
              </w:rPr>
              <w:t>Број просторно регулисаних подстандардни</w:t>
            </w:r>
            <w:r w:rsidR="00DA6E75" w:rsidRPr="00195060">
              <w:rPr>
                <w:color w:val="181717"/>
                <w:szCs w:val="20"/>
              </w:rPr>
              <w:t>х насеља у којима живе Роми и Рo</w:t>
            </w:r>
            <w:r w:rsidRPr="00195060">
              <w:rPr>
                <w:color w:val="181717"/>
                <w:szCs w:val="20"/>
              </w:rPr>
              <w:t xml:space="preserve">мкиње </w:t>
            </w:r>
          </w:p>
        </w:tc>
        <w:tc>
          <w:tcPr>
            <w:tcW w:w="1418" w:type="dxa"/>
            <w:tcBorders>
              <w:top w:val="single" w:sz="4" w:space="0" w:color="000000"/>
              <w:left w:val="single" w:sz="4" w:space="0" w:color="000000"/>
              <w:bottom w:val="single" w:sz="4" w:space="0" w:color="000000"/>
              <w:right w:val="single" w:sz="4" w:space="0" w:color="000000"/>
            </w:tcBorders>
            <w:vAlign w:val="center"/>
          </w:tcPr>
          <w:p w14:paraId="4981666B" w14:textId="77777777" w:rsidR="008960B4" w:rsidRPr="00195060" w:rsidRDefault="008960B4" w:rsidP="008960B4">
            <w:pPr>
              <w:spacing w:after="0"/>
              <w:ind w:left="4" w:firstLine="0"/>
              <w:jc w:val="center"/>
              <w:rPr>
                <w:szCs w:val="20"/>
              </w:rPr>
            </w:pPr>
            <w:r w:rsidRPr="00195060">
              <w:rPr>
                <w:szCs w:val="20"/>
              </w:rPr>
              <w:t xml:space="preserve">Број </w:t>
            </w:r>
          </w:p>
        </w:tc>
        <w:tc>
          <w:tcPr>
            <w:tcW w:w="3827" w:type="dxa"/>
            <w:tcBorders>
              <w:top w:val="single" w:sz="4" w:space="0" w:color="000000"/>
              <w:left w:val="single" w:sz="4" w:space="0" w:color="000000"/>
              <w:bottom w:val="single" w:sz="4" w:space="0" w:color="000000"/>
              <w:right w:val="single" w:sz="4" w:space="0" w:color="000000"/>
            </w:tcBorders>
            <w:vAlign w:val="center"/>
          </w:tcPr>
          <w:p w14:paraId="3CC4E65C" w14:textId="77777777" w:rsidR="008960B4" w:rsidRPr="00195060" w:rsidRDefault="008960B4" w:rsidP="008960B4">
            <w:pPr>
              <w:pStyle w:val="CommentText"/>
              <w:jc w:val="center"/>
              <w:rPr>
                <w:rFonts w:ascii="Times New Roman" w:hAnsi="Times New Roman" w:cs="Times New Roman"/>
                <w:lang w:val="sr-Cyrl-CS"/>
              </w:rPr>
            </w:pPr>
            <w:r w:rsidRPr="00195060">
              <w:rPr>
                <w:rFonts w:ascii="Times New Roman" w:hAnsi="Times New Roman" w:cs="Times New Roman"/>
                <w:lang w:val="sr-Cyrl-CS"/>
              </w:rPr>
              <w:t>Агенција за просторно планирање и урбанизам РС</w:t>
            </w:r>
          </w:p>
          <w:p w14:paraId="64E0A2BB" w14:textId="5369D0E8" w:rsidR="008960B4" w:rsidRPr="00195060" w:rsidRDefault="008960B4" w:rsidP="008960B4">
            <w:pPr>
              <w:spacing w:after="0"/>
              <w:ind w:left="3" w:firstLine="0"/>
              <w:jc w:val="center"/>
              <w:rPr>
                <w:szCs w:val="20"/>
                <w:lang w:val="sr-Cyrl-R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CB77BC" w14:textId="02CC6995" w:rsidR="008960B4" w:rsidRPr="00A33BFD" w:rsidRDefault="000816F1" w:rsidP="008960B4">
            <w:pPr>
              <w:spacing w:after="0"/>
              <w:ind w:left="5" w:firstLine="0"/>
              <w:jc w:val="center"/>
              <w:rPr>
                <w:szCs w:val="20"/>
                <w:lang w:val="sr-Cyrl-RS"/>
              </w:rPr>
            </w:pPr>
            <w:r>
              <w:rPr>
                <w:szCs w:val="20"/>
                <w:lang w:val="sr-Cyrl-RS"/>
              </w:rPr>
              <w:t>0</w:t>
            </w:r>
          </w:p>
          <w:p w14:paraId="60D636BA" w14:textId="3C88D52C" w:rsidR="008960B4" w:rsidRPr="00A33BFD" w:rsidRDefault="008960B4" w:rsidP="008960B4">
            <w:pPr>
              <w:spacing w:after="0"/>
              <w:ind w:left="5" w:firstLine="0"/>
              <w:jc w:val="center"/>
              <w:rPr>
                <w:szCs w:val="20"/>
                <w:lang w:val="sr-Cyrl-RS"/>
              </w:rPr>
            </w:pPr>
            <w:r w:rsidRPr="00A33BFD">
              <w:rPr>
                <w:szCs w:val="20"/>
                <w:lang w:val="sr-Cyrl-RS"/>
              </w:rPr>
              <w:t>(2025)</w:t>
            </w:r>
          </w:p>
          <w:p w14:paraId="18CFDD97" w14:textId="2472BD55" w:rsidR="00DA6E75" w:rsidRPr="00A33BFD" w:rsidRDefault="00DA6E75" w:rsidP="008960B4">
            <w:pPr>
              <w:spacing w:after="0"/>
              <w:ind w:left="5" w:firstLine="0"/>
              <w:jc w:val="center"/>
              <w:rPr>
                <w:szCs w:val="20"/>
                <w:lang w:val="sr-Cyrl-RS"/>
              </w:rPr>
            </w:pPr>
          </w:p>
        </w:tc>
        <w:tc>
          <w:tcPr>
            <w:tcW w:w="1418" w:type="dxa"/>
            <w:tcBorders>
              <w:top w:val="single" w:sz="4" w:space="0" w:color="000000"/>
              <w:left w:val="single" w:sz="4" w:space="0" w:color="000000"/>
              <w:bottom w:val="single" w:sz="4" w:space="0" w:color="000000"/>
              <w:right w:val="single" w:sz="4" w:space="0" w:color="000000"/>
            </w:tcBorders>
          </w:tcPr>
          <w:p w14:paraId="7974B4C8" w14:textId="22969300" w:rsidR="008960B4" w:rsidRPr="00F81D35" w:rsidRDefault="000816F1" w:rsidP="008960B4">
            <w:pPr>
              <w:spacing w:after="0"/>
              <w:ind w:left="2" w:firstLine="0"/>
              <w:jc w:val="center"/>
              <w:rPr>
                <w:szCs w:val="20"/>
              </w:rPr>
            </w:pPr>
            <w:r>
              <w:rPr>
                <w:szCs w:val="20"/>
                <w:lang w:val="sr-Cyrl-RS"/>
              </w:rPr>
              <w:t>1</w:t>
            </w:r>
          </w:p>
        </w:tc>
        <w:tc>
          <w:tcPr>
            <w:tcW w:w="1417" w:type="dxa"/>
            <w:tcBorders>
              <w:top w:val="single" w:sz="4" w:space="0" w:color="000000"/>
              <w:left w:val="single" w:sz="4" w:space="0" w:color="000000"/>
              <w:bottom w:val="single" w:sz="4" w:space="0" w:color="000000"/>
              <w:right w:val="single" w:sz="4" w:space="0" w:color="000000"/>
            </w:tcBorders>
          </w:tcPr>
          <w:p w14:paraId="0D484F13" w14:textId="29DA4488" w:rsidR="008960B4" w:rsidRPr="00F81D35" w:rsidRDefault="000816F1" w:rsidP="008960B4">
            <w:pPr>
              <w:spacing w:after="0"/>
              <w:ind w:left="0" w:right="11" w:firstLine="0"/>
              <w:jc w:val="center"/>
              <w:rPr>
                <w:szCs w:val="20"/>
              </w:rPr>
            </w:pPr>
            <w:r>
              <w:rPr>
                <w:szCs w:val="20"/>
                <w:lang w:val="sr-Cyrl-RS"/>
              </w:rPr>
              <w:t>2</w:t>
            </w:r>
          </w:p>
        </w:tc>
      </w:tr>
      <w:tr w:rsidR="00A33BFD" w:rsidRPr="00F81D35" w14:paraId="39D6681C" w14:textId="77777777" w:rsidTr="00086385">
        <w:trPr>
          <w:trHeight w:val="725"/>
        </w:trPr>
        <w:tc>
          <w:tcPr>
            <w:tcW w:w="4678" w:type="dxa"/>
            <w:tcBorders>
              <w:top w:val="single" w:sz="4" w:space="0" w:color="000000"/>
              <w:left w:val="single" w:sz="4" w:space="0" w:color="000000"/>
              <w:bottom w:val="single" w:sz="4" w:space="0" w:color="000000"/>
              <w:right w:val="single" w:sz="4" w:space="0" w:color="000000"/>
            </w:tcBorders>
          </w:tcPr>
          <w:p w14:paraId="01BEA59A" w14:textId="60610B50" w:rsidR="00A33BFD" w:rsidRPr="00195060" w:rsidRDefault="00A33BFD" w:rsidP="00B91517">
            <w:pPr>
              <w:pStyle w:val="ListParagraph"/>
              <w:numPr>
                <w:ilvl w:val="1"/>
                <w:numId w:val="19"/>
              </w:numPr>
              <w:spacing w:after="0"/>
              <w:jc w:val="left"/>
              <w:rPr>
                <w:szCs w:val="20"/>
              </w:rPr>
            </w:pPr>
            <w:r w:rsidRPr="00195060">
              <w:rPr>
                <w:color w:val="181717"/>
                <w:szCs w:val="20"/>
              </w:rPr>
              <w:t xml:space="preserve">Број стамбено збринутих Рома и Ромкиња до законом прописаног одговарајућег нивоа (чл 79. и 90. ЗоСОЗ)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E3B07B" w14:textId="77777777" w:rsidR="00A33BFD" w:rsidRPr="00195060" w:rsidRDefault="00A33BFD" w:rsidP="00A33BFD">
            <w:pPr>
              <w:spacing w:after="0"/>
              <w:ind w:left="6" w:firstLine="0"/>
              <w:jc w:val="center"/>
              <w:rPr>
                <w:szCs w:val="20"/>
              </w:rPr>
            </w:pPr>
            <w:r w:rsidRPr="00195060">
              <w:rPr>
                <w:szCs w:val="20"/>
              </w:rPr>
              <w:t xml:space="preserve">Број  </w:t>
            </w:r>
          </w:p>
        </w:tc>
        <w:tc>
          <w:tcPr>
            <w:tcW w:w="3827" w:type="dxa"/>
            <w:tcBorders>
              <w:top w:val="single" w:sz="4" w:space="0" w:color="000000"/>
              <w:left w:val="single" w:sz="4" w:space="0" w:color="000000"/>
              <w:bottom w:val="single" w:sz="4" w:space="0" w:color="000000"/>
              <w:right w:val="single" w:sz="4" w:space="0" w:color="000000"/>
            </w:tcBorders>
            <w:vAlign w:val="center"/>
          </w:tcPr>
          <w:p w14:paraId="7EF6269D" w14:textId="77777777" w:rsidR="00A33BFD" w:rsidRPr="00195060" w:rsidRDefault="00A33BFD" w:rsidP="00A33BFD">
            <w:pPr>
              <w:spacing w:after="14"/>
              <w:ind w:left="7" w:firstLine="0"/>
              <w:jc w:val="center"/>
              <w:rPr>
                <w:szCs w:val="20"/>
              </w:rPr>
            </w:pPr>
            <w:r w:rsidRPr="00195060">
              <w:rPr>
                <w:szCs w:val="20"/>
              </w:rPr>
              <w:t xml:space="preserve">ЈЛС </w:t>
            </w:r>
          </w:p>
          <w:p w14:paraId="44345441" w14:textId="77777777" w:rsidR="00A33BFD" w:rsidRPr="00195060" w:rsidRDefault="00A33BFD" w:rsidP="00A33BFD">
            <w:pPr>
              <w:spacing w:after="0"/>
              <w:ind w:left="7" w:firstLine="0"/>
              <w:jc w:val="center"/>
              <w:rPr>
                <w:szCs w:val="20"/>
              </w:rPr>
            </w:pPr>
            <w:r w:rsidRPr="00195060">
              <w:rPr>
                <w:szCs w:val="20"/>
              </w:rPr>
              <w:t xml:space="preserve">МГСИ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848858" w14:textId="61748696" w:rsidR="00A33BFD" w:rsidRPr="00A33BFD" w:rsidRDefault="000816F1" w:rsidP="00A33BFD">
            <w:pPr>
              <w:spacing w:after="0"/>
              <w:ind w:left="5" w:firstLine="0"/>
              <w:jc w:val="center"/>
              <w:rPr>
                <w:szCs w:val="20"/>
                <w:lang w:val="sr-Cyrl-RS"/>
              </w:rPr>
            </w:pPr>
            <w:r>
              <w:rPr>
                <w:szCs w:val="20"/>
                <w:lang w:val="sr-Cyrl-RS"/>
              </w:rPr>
              <w:t>0</w:t>
            </w:r>
          </w:p>
          <w:p w14:paraId="066F921B" w14:textId="3FBA7009" w:rsidR="00A33BFD" w:rsidRPr="00A33BFD" w:rsidRDefault="000816F1" w:rsidP="00A33BFD">
            <w:pPr>
              <w:spacing w:after="0"/>
              <w:ind w:left="5" w:firstLine="0"/>
              <w:jc w:val="center"/>
              <w:rPr>
                <w:szCs w:val="20"/>
                <w:lang w:val="sr-Cyrl-RS"/>
              </w:rPr>
            </w:pPr>
            <w:r>
              <w:rPr>
                <w:szCs w:val="20"/>
                <w:lang w:val="sr-Cyrl-RS"/>
              </w:rPr>
              <w:t>(2025)</w:t>
            </w:r>
          </w:p>
          <w:p w14:paraId="26911CA7" w14:textId="77777777" w:rsidR="00A33BFD" w:rsidRPr="00A33BFD" w:rsidRDefault="00A33BFD" w:rsidP="00A33BFD">
            <w:pPr>
              <w:spacing w:after="0"/>
              <w:ind w:left="0" w:firstLine="0"/>
              <w:jc w:val="center"/>
              <w:rPr>
                <w:szCs w:val="20"/>
              </w:rPr>
            </w:pPr>
          </w:p>
        </w:tc>
        <w:tc>
          <w:tcPr>
            <w:tcW w:w="1418" w:type="dxa"/>
            <w:tcBorders>
              <w:top w:val="single" w:sz="4" w:space="0" w:color="000000"/>
              <w:left w:val="single" w:sz="4" w:space="0" w:color="000000"/>
              <w:bottom w:val="single" w:sz="4" w:space="0" w:color="000000"/>
              <w:right w:val="single" w:sz="4" w:space="0" w:color="000000"/>
            </w:tcBorders>
          </w:tcPr>
          <w:p w14:paraId="280500BF" w14:textId="18C318FB" w:rsidR="00A33BFD" w:rsidRPr="00F81D35" w:rsidRDefault="000816F1" w:rsidP="00A33BFD">
            <w:pPr>
              <w:spacing w:after="0"/>
              <w:ind w:left="5" w:firstLine="0"/>
              <w:jc w:val="center"/>
              <w:rPr>
                <w:szCs w:val="20"/>
              </w:rPr>
            </w:pPr>
            <w:r>
              <w:rPr>
                <w:szCs w:val="20"/>
                <w:lang w:val="sr-Cyrl-RS"/>
              </w:rPr>
              <w:t>20</w:t>
            </w:r>
          </w:p>
        </w:tc>
        <w:tc>
          <w:tcPr>
            <w:tcW w:w="1417" w:type="dxa"/>
            <w:tcBorders>
              <w:top w:val="single" w:sz="4" w:space="0" w:color="000000"/>
              <w:left w:val="single" w:sz="4" w:space="0" w:color="000000"/>
              <w:bottom w:val="single" w:sz="4" w:space="0" w:color="000000"/>
              <w:right w:val="single" w:sz="4" w:space="0" w:color="000000"/>
            </w:tcBorders>
          </w:tcPr>
          <w:p w14:paraId="62FA5D33" w14:textId="3530E535" w:rsidR="00A33BFD" w:rsidRPr="00F81D35" w:rsidRDefault="000816F1" w:rsidP="00A33BFD">
            <w:pPr>
              <w:spacing w:after="0"/>
              <w:ind w:left="3" w:firstLine="0"/>
              <w:jc w:val="center"/>
              <w:rPr>
                <w:szCs w:val="20"/>
              </w:rPr>
            </w:pPr>
            <w:r>
              <w:rPr>
                <w:szCs w:val="20"/>
                <w:lang w:val="sr-Cyrl-RS"/>
              </w:rPr>
              <w:t>50</w:t>
            </w:r>
          </w:p>
        </w:tc>
      </w:tr>
      <w:tr w:rsidR="00A33BFD" w:rsidRPr="00F81D35" w14:paraId="244FCDF4" w14:textId="77777777" w:rsidTr="00BF2E97">
        <w:trPr>
          <w:trHeight w:val="725"/>
        </w:trPr>
        <w:tc>
          <w:tcPr>
            <w:tcW w:w="4678" w:type="dxa"/>
            <w:tcBorders>
              <w:top w:val="single" w:sz="4" w:space="0" w:color="000000"/>
              <w:left w:val="single" w:sz="4" w:space="0" w:color="000000"/>
              <w:bottom w:val="single" w:sz="4" w:space="0" w:color="000000"/>
              <w:right w:val="single" w:sz="4" w:space="0" w:color="000000"/>
            </w:tcBorders>
          </w:tcPr>
          <w:p w14:paraId="70F5E4B4" w14:textId="149D4571" w:rsidR="00A33BFD" w:rsidRPr="009B5046" w:rsidRDefault="00A33BFD" w:rsidP="00B91517">
            <w:pPr>
              <w:pStyle w:val="ListParagraph"/>
              <w:numPr>
                <w:ilvl w:val="1"/>
                <w:numId w:val="19"/>
              </w:numPr>
              <w:spacing w:after="0"/>
              <w:jc w:val="left"/>
              <w:rPr>
                <w:color w:val="000000" w:themeColor="text1"/>
                <w:szCs w:val="20"/>
              </w:rPr>
            </w:pPr>
            <w:r w:rsidRPr="009B5046">
              <w:rPr>
                <w:color w:val="000000" w:themeColor="text1"/>
                <w:szCs w:val="20"/>
                <w:lang w:val="sr-Cyrl-RS"/>
              </w:rPr>
              <w:t xml:space="preserve">Проценат Рома и Ромкиња који живе у условима </w:t>
            </w:r>
            <w:r w:rsidRPr="007F4509">
              <w:rPr>
                <w:bCs/>
                <w:color w:val="000000" w:themeColor="text1"/>
                <w:szCs w:val="20"/>
                <w:lang w:val="sr-Cyrl-RS"/>
              </w:rPr>
              <w:t>стамбене</w:t>
            </w:r>
            <w:r w:rsidRPr="009B5046">
              <w:rPr>
                <w:b/>
                <w:color w:val="000000" w:themeColor="text1"/>
                <w:szCs w:val="20"/>
                <w:lang w:val="sr-Cyrl-RS"/>
              </w:rPr>
              <w:t xml:space="preserve"> </w:t>
            </w:r>
            <w:r w:rsidRPr="009B5046">
              <w:rPr>
                <w:color w:val="000000" w:themeColor="text1"/>
                <w:szCs w:val="20"/>
                <w:lang w:val="sr-Cyrl-RS"/>
              </w:rPr>
              <w:t>депривације</w:t>
            </w:r>
          </w:p>
        </w:tc>
        <w:tc>
          <w:tcPr>
            <w:tcW w:w="1418" w:type="dxa"/>
            <w:tcBorders>
              <w:top w:val="single" w:sz="4" w:space="0" w:color="000000"/>
              <w:left w:val="single" w:sz="4" w:space="0" w:color="000000"/>
              <w:bottom w:val="single" w:sz="4" w:space="0" w:color="000000"/>
              <w:right w:val="single" w:sz="4" w:space="0" w:color="000000"/>
            </w:tcBorders>
            <w:vAlign w:val="center"/>
          </w:tcPr>
          <w:p w14:paraId="2453C74D" w14:textId="5A60457B" w:rsidR="00A33BFD" w:rsidRPr="009B5046" w:rsidRDefault="00A33BFD" w:rsidP="00A33BFD">
            <w:pPr>
              <w:spacing w:after="0"/>
              <w:ind w:left="6" w:firstLine="0"/>
              <w:jc w:val="center"/>
              <w:rPr>
                <w:color w:val="000000" w:themeColor="text1"/>
                <w:szCs w:val="20"/>
                <w:lang w:val="sr-Cyrl-RS"/>
              </w:rPr>
            </w:pPr>
            <w:r w:rsidRPr="009B5046">
              <w:rPr>
                <w:color w:val="000000" w:themeColor="text1"/>
                <w:szCs w:val="20"/>
                <w:lang w:val="sr-Cyrl-RS"/>
              </w:rPr>
              <w:t>Проценат</w:t>
            </w:r>
          </w:p>
        </w:tc>
        <w:tc>
          <w:tcPr>
            <w:tcW w:w="3827" w:type="dxa"/>
            <w:tcBorders>
              <w:top w:val="single" w:sz="4" w:space="0" w:color="000000"/>
              <w:left w:val="single" w:sz="4" w:space="0" w:color="000000"/>
              <w:bottom w:val="single" w:sz="4" w:space="0" w:color="000000"/>
              <w:right w:val="single" w:sz="4" w:space="0" w:color="000000"/>
            </w:tcBorders>
            <w:vAlign w:val="center"/>
          </w:tcPr>
          <w:p w14:paraId="3D119CD4" w14:textId="74BA3053" w:rsidR="00A33BFD" w:rsidRPr="009B5046" w:rsidRDefault="00A33BFD" w:rsidP="00A33BFD">
            <w:pPr>
              <w:spacing w:after="14"/>
              <w:ind w:left="7" w:firstLine="0"/>
              <w:jc w:val="center"/>
              <w:rPr>
                <w:color w:val="000000" w:themeColor="text1"/>
                <w:szCs w:val="20"/>
                <w:highlight w:val="cyan"/>
              </w:rPr>
            </w:pPr>
            <w:r w:rsidRPr="009B5046">
              <w:rPr>
                <w:color w:val="000000" w:themeColor="text1"/>
                <w:szCs w:val="20"/>
                <w:lang w:val="sr-Cyrl-RS"/>
              </w:rPr>
              <w:t>Европска агенција за основна права (</w:t>
            </w:r>
            <w:r w:rsidRPr="009B5046">
              <w:rPr>
                <w:color w:val="000000" w:themeColor="text1"/>
                <w:szCs w:val="20"/>
              </w:rPr>
              <w:t>FRA</w:t>
            </w:r>
            <w:r w:rsidRPr="009B5046">
              <w:rPr>
                <w:color w:val="000000" w:themeColor="text1"/>
                <w:szCs w:val="20"/>
                <w:lang w:val="sr-Cyrl-RS"/>
              </w:rPr>
              <w:t xml:space="preserve"> </w:t>
            </w:r>
            <w:r w:rsidRPr="009B5046">
              <w:rPr>
                <w:color w:val="000000" w:themeColor="text1"/>
                <w:szCs w:val="20"/>
              </w:rPr>
              <w:t>Roma Survey</w:t>
            </w:r>
            <w:r w:rsidRPr="009B5046">
              <w:rPr>
                <w:color w:val="000000" w:themeColor="text1"/>
                <w:szCs w:val="20"/>
                <w:lang w:val="sr-Cyrl-R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24BD828" w14:textId="77777777" w:rsidR="00A33BFD" w:rsidRPr="009B5046" w:rsidRDefault="00A33BFD" w:rsidP="00A33BFD">
            <w:pPr>
              <w:spacing w:after="0"/>
              <w:ind w:left="0" w:firstLine="0"/>
              <w:jc w:val="center"/>
              <w:rPr>
                <w:color w:val="000000" w:themeColor="text1"/>
                <w:szCs w:val="20"/>
                <w:lang w:val="sr-Cyrl-RS"/>
              </w:rPr>
            </w:pPr>
            <w:r w:rsidRPr="009B5046">
              <w:rPr>
                <w:color w:val="000000" w:themeColor="text1"/>
                <w:szCs w:val="20"/>
                <w:lang w:val="sr-Cyrl-RS"/>
              </w:rPr>
              <w:t>42</w:t>
            </w:r>
          </w:p>
          <w:p w14:paraId="67BA5245" w14:textId="69BC6861" w:rsidR="00A33BFD" w:rsidRPr="009B5046" w:rsidRDefault="00A33BFD" w:rsidP="00A33BFD">
            <w:pPr>
              <w:spacing w:after="0"/>
              <w:ind w:left="0" w:firstLine="0"/>
              <w:jc w:val="center"/>
              <w:rPr>
                <w:color w:val="000000" w:themeColor="text1"/>
                <w:szCs w:val="20"/>
                <w:lang w:val="sr-Cyrl-RS"/>
              </w:rPr>
            </w:pPr>
            <w:r w:rsidRPr="009B5046">
              <w:rPr>
                <w:color w:val="000000" w:themeColor="text1"/>
                <w:szCs w:val="20"/>
                <w:lang w:val="sr-Cyrl-RS"/>
              </w:rPr>
              <w:t>(2024)</w:t>
            </w:r>
          </w:p>
        </w:tc>
        <w:tc>
          <w:tcPr>
            <w:tcW w:w="1418" w:type="dxa"/>
            <w:tcBorders>
              <w:top w:val="single" w:sz="4" w:space="0" w:color="000000"/>
              <w:left w:val="single" w:sz="4" w:space="0" w:color="000000"/>
              <w:bottom w:val="single" w:sz="4" w:space="0" w:color="000000"/>
              <w:right w:val="single" w:sz="4" w:space="0" w:color="000000"/>
            </w:tcBorders>
            <w:vAlign w:val="center"/>
          </w:tcPr>
          <w:p w14:paraId="71F3186D" w14:textId="3D614DCC" w:rsidR="00A33BFD" w:rsidRPr="009B5046" w:rsidRDefault="00A33BFD" w:rsidP="00A33BFD">
            <w:pPr>
              <w:spacing w:after="0"/>
              <w:ind w:left="5" w:firstLine="0"/>
              <w:jc w:val="center"/>
              <w:rPr>
                <w:color w:val="000000" w:themeColor="text1"/>
                <w:szCs w:val="20"/>
                <w:lang w:val="sr-Cyrl-RS"/>
              </w:rPr>
            </w:pPr>
            <w:r w:rsidRPr="009B5046">
              <w:rPr>
                <w:color w:val="000000" w:themeColor="text1"/>
                <w:szCs w:val="20"/>
                <w:lang w:val="sr-Cyrl-RS"/>
              </w:rPr>
              <w:t>42</w:t>
            </w:r>
          </w:p>
        </w:tc>
        <w:tc>
          <w:tcPr>
            <w:tcW w:w="1417" w:type="dxa"/>
            <w:tcBorders>
              <w:top w:val="single" w:sz="4" w:space="0" w:color="000000"/>
              <w:left w:val="single" w:sz="4" w:space="0" w:color="000000"/>
              <w:bottom w:val="single" w:sz="4" w:space="0" w:color="000000"/>
              <w:right w:val="single" w:sz="4" w:space="0" w:color="000000"/>
            </w:tcBorders>
            <w:vAlign w:val="center"/>
          </w:tcPr>
          <w:p w14:paraId="15FCF500" w14:textId="2329F14E" w:rsidR="00A33BFD" w:rsidRPr="009B5046" w:rsidRDefault="00A33BFD" w:rsidP="00A33BFD">
            <w:pPr>
              <w:spacing w:after="0"/>
              <w:ind w:left="3" w:firstLine="0"/>
              <w:jc w:val="center"/>
              <w:rPr>
                <w:color w:val="000000" w:themeColor="text1"/>
                <w:szCs w:val="20"/>
                <w:lang w:val="sr-Cyrl-RS"/>
              </w:rPr>
            </w:pPr>
            <w:r w:rsidRPr="009B5046">
              <w:rPr>
                <w:color w:val="000000" w:themeColor="text1"/>
                <w:szCs w:val="20"/>
                <w:lang w:val="sr-Cyrl-RS"/>
              </w:rPr>
              <w:t>40</w:t>
            </w:r>
          </w:p>
        </w:tc>
      </w:tr>
      <w:tr w:rsidR="00D8391E" w:rsidRPr="00F81D35" w14:paraId="30E06B42" w14:textId="77777777" w:rsidTr="00086385">
        <w:trPr>
          <w:trHeight w:val="725"/>
        </w:trPr>
        <w:tc>
          <w:tcPr>
            <w:tcW w:w="4678" w:type="dxa"/>
            <w:tcBorders>
              <w:top w:val="single" w:sz="4" w:space="0" w:color="000000"/>
              <w:left w:val="single" w:sz="4" w:space="0" w:color="000000"/>
              <w:bottom w:val="single" w:sz="4" w:space="0" w:color="000000"/>
              <w:right w:val="single" w:sz="4" w:space="0" w:color="000000"/>
            </w:tcBorders>
          </w:tcPr>
          <w:p w14:paraId="7D6686BB" w14:textId="2E8574CD" w:rsidR="00D8391E" w:rsidRPr="009B5046" w:rsidRDefault="00D8391E" w:rsidP="00B91517">
            <w:pPr>
              <w:pStyle w:val="ListParagraph"/>
              <w:numPr>
                <w:ilvl w:val="1"/>
                <w:numId w:val="19"/>
              </w:numPr>
              <w:spacing w:after="0"/>
              <w:jc w:val="left"/>
              <w:rPr>
                <w:color w:val="000000" w:themeColor="text1"/>
                <w:szCs w:val="20"/>
                <w:lang w:val="sr-Cyrl-RS"/>
              </w:rPr>
            </w:pPr>
            <w:r w:rsidRPr="009B5046">
              <w:rPr>
                <w:color w:val="000000" w:themeColor="text1"/>
                <w:szCs w:val="20"/>
              </w:rPr>
              <w:t>Проценат Рома и Ромкиња који сматрају да постоји дискриминација у погледу доступности базичне јавне инфраструктуре, јер су ромска насеља далеко од школа, домова здравља и других установа.</w:t>
            </w:r>
          </w:p>
        </w:tc>
        <w:tc>
          <w:tcPr>
            <w:tcW w:w="1418" w:type="dxa"/>
            <w:tcBorders>
              <w:top w:val="single" w:sz="4" w:space="0" w:color="000000"/>
              <w:left w:val="single" w:sz="4" w:space="0" w:color="000000"/>
              <w:bottom w:val="single" w:sz="4" w:space="0" w:color="000000"/>
              <w:right w:val="single" w:sz="4" w:space="0" w:color="000000"/>
            </w:tcBorders>
          </w:tcPr>
          <w:p w14:paraId="614B9EA1" w14:textId="50DE9E42" w:rsidR="00D8391E" w:rsidRPr="009B5046" w:rsidRDefault="00D8391E" w:rsidP="00D8391E">
            <w:pPr>
              <w:spacing w:after="0"/>
              <w:ind w:left="6" w:firstLine="0"/>
              <w:jc w:val="center"/>
              <w:rPr>
                <w:color w:val="000000" w:themeColor="text1"/>
                <w:szCs w:val="20"/>
                <w:lang w:val="sr-Cyrl-RS"/>
              </w:rPr>
            </w:pPr>
            <w:r w:rsidRPr="009B5046">
              <w:rPr>
                <w:color w:val="000000" w:themeColor="text1"/>
                <w:szCs w:val="20"/>
                <w:lang w:val="sr-Cyrl-RS"/>
              </w:rPr>
              <w:t>Проценат</w:t>
            </w:r>
          </w:p>
        </w:tc>
        <w:tc>
          <w:tcPr>
            <w:tcW w:w="3827" w:type="dxa"/>
            <w:tcBorders>
              <w:top w:val="single" w:sz="4" w:space="0" w:color="000000"/>
              <w:left w:val="single" w:sz="4" w:space="0" w:color="000000"/>
              <w:bottom w:val="single" w:sz="4" w:space="0" w:color="000000"/>
              <w:right w:val="single" w:sz="4" w:space="0" w:color="000000"/>
            </w:tcBorders>
          </w:tcPr>
          <w:p w14:paraId="076A3640" w14:textId="77777777" w:rsidR="00D8391E" w:rsidRPr="009B5046" w:rsidRDefault="00D8391E" w:rsidP="00D8391E">
            <w:pPr>
              <w:spacing w:after="0" w:line="259" w:lineRule="auto"/>
              <w:ind w:left="0" w:right="30" w:firstLine="0"/>
              <w:jc w:val="center"/>
              <w:rPr>
                <w:color w:val="000000" w:themeColor="text1"/>
                <w:szCs w:val="20"/>
              </w:rPr>
            </w:pPr>
            <w:r w:rsidRPr="009B5046">
              <w:rPr>
                <w:color w:val="000000" w:themeColor="text1"/>
                <w:szCs w:val="20"/>
              </w:rPr>
              <w:t>Истраживање „Перцепција ромске заједнице о дискриминацији“ које спроводи</w:t>
            </w:r>
            <w:r w:rsidRPr="009B5046">
              <w:rPr>
                <w:color w:val="000000" w:themeColor="text1"/>
                <w:szCs w:val="20"/>
                <w:lang w:val="sr-Cyrl-RS"/>
              </w:rPr>
              <w:t xml:space="preserve"> ПЗЗР</w:t>
            </w:r>
            <w:r w:rsidRPr="009B5046">
              <w:rPr>
                <w:color w:val="000000" w:themeColor="text1"/>
                <w:szCs w:val="20"/>
              </w:rPr>
              <w:t xml:space="preserve"> </w:t>
            </w:r>
          </w:p>
          <w:p w14:paraId="2D117981" w14:textId="77777777" w:rsidR="00D8391E" w:rsidRPr="009B5046" w:rsidRDefault="00D8391E" w:rsidP="00D8391E">
            <w:pPr>
              <w:spacing w:after="14"/>
              <w:ind w:left="7" w:firstLine="0"/>
              <w:jc w:val="center"/>
              <w:rPr>
                <w:color w:val="000000" w:themeColor="text1"/>
                <w:szCs w:val="20"/>
                <w:lang w:val="sr-Cyrl-RS"/>
              </w:rPr>
            </w:pPr>
          </w:p>
        </w:tc>
        <w:tc>
          <w:tcPr>
            <w:tcW w:w="1559" w:type="dxa"/>
            <w:tcBorders>
              <w:top w:val="single" w:sz="4" w:space="0" w:color="000000"/>
              <w:left w:val="single" w:sz="4" w:space="0" w:color="000000"/>
              <w:bottom w:val="single" w:sz="4" w:space="0" w:color="000000"/>
              <w:right w:val="single" w:sz="4" w:space="0" w:color="000000"/>
            </w:tcBorders>
          </w:tcPr>
          <w:p w14:paraId="5DE156C1" w14:textId="77777777" w:rsidR="00D8391E" w:rsidRPr="009B5046" w:rsidRDefault="00D8391E" w:rsidP="00D8391E">
            <w:pPr>
              <w:spacing w:after="0"/>
              <w:ind w:left="0" w:right="41" w:firstLine="0"/>
              <w:jc w:val="center"/>
              <w:rPr>
                <w:i/>
                <w:color w:val="000000" w:themeColor="text1"/>
                <w:szCs w:val="20"/>
                <w:lang w:val="sr-Cyrl-RS"/>
              </w:rPr>
            </w:pPr>
            <w:r w:rsidRPr="009B5046">
              <w:rPr>
                <w:i/>
                <w:color w:val="000000" w:themeColor="text1"/>
                <w:szCs w:val="20"/>
                <w:lang w:val="sr-Cyrl-RS"/>
              </w:rPr>
              <w:t>46</w:t>
            </w:r>
            <w:r w:rsidRPr="009B5046">
              <w:rPr>
                <w:color w:val="000000" w:themeColor="text1"/>
                <w:szCs w:val="20"/>
              </w:rPr>
              <w:t xml:space="preserve"> </w:t>
            </w:r>
            <w:r w:rsidRPr="009B5046">
              <w:rPr>
                <w:rStyle w:val="FootnoteReference"/>
                <w:b/>
                <w:color w:val="000000" w:themeColor="text1"/>
                <w:szCs w:val="20"/>
              </w:rPr>
              <w:footnoteReference w:id="13"/>
            </w:r>
          </w:p>
          <w:p w14:paraId="126F1CBD" w14:textId="28CA0C0C" w:rsidR="00D8391E" w:rsidRPr="009B5046" w:rsidRDefault="00D8391E" w:rsidP="00D8391E">
            <w:pPr>
              <w:spacing w:after="0"/>
              <w:ind w:left="0" w:firstLine="0"/>
              <w:jc w:val="center"/>
              <w:rPr>
                <w:color w:val="000000" w:themeColor="text1"/>
                <w:szCs w:val="20"/>
                <w:lang w:val="sr-Cyrl-RS"/>
              </w:rPr>
            </w:pPr>
            <w:r w:rsidRPr="009B5046">
              <w:rPr>
                <w:i/>
                <w:color w:val="000000" w:themeColor="text1"/>
                <w:szCs w:val="20"/>
                <w:lang w:val="sr-Cyrl-RS"/>
              </w:rPr>
              <w:t>(2024)</w:t>
            </w:r>
          </w:p>
        </w:tc>
        <w:tc>
          <w:tcPr>
            <w:tcW w:w="1418" w:type="dxa"/>
            <w:tcBorders>
              <w:top w:val="single" w:sz="4" w:space="0" w:color="000000"/>
              <w:left w:val="single" w:sz="4" w:space="0" w:color="000000"/>
              <w:bottom w:val="single" w:sz="4" w:space="0" w:color="000000"/>
              <w:right w:val="single" w:sz="4" w:space="0" w:color="000000"/>
            </w:tcBorders>
          </w:tcPr>
          <w:p w14:paraId="4BAE2E17" w14:textId="593390C0" w:rsidR="00D8391E" w:rsidRPr="009B5046" w:rsidRDefault="00D8391E" w:rsidP="00D8391E">
            <w:pPr>
              <w:spacing w:after="0"/>
              <w:ind w:left="5" w:firstLine="0"/>
              <w:jc w:val="center"/>
              <w:rPr>
                <w:color w:val="000000" w:themeColor="text1"/>
                <w:szCs w:val="20"/>
                <w:lang w:val="sr-Cyrl-RS"/>
              </w:rPr>
            </w:pPr>
            <w:r w:rsidRPr="009B5046">
              <w:rPr>
                <w:i/>
                <w:color w:val="000000" w:themeColor="text1"/>
                <w:szCs w:val="20"/>
                <w:lang w:val="sr-Cyrl-RS"/>
              </w:rPr>
              <w:t>40</w:t>
            </w:r>
          </w:p>
        </w:tc>
        <w:tc>
          <w:tcPr>
            <w:tcW w:w="1417" w:type="dxa"/>
            <w:tcBorders>
              <w:top w:val="single" w:sz="4" w:space="0" w:color="000000"/>
              <w:left w:val="single" w:sz="4" w:space="0" w:color="000000"/>
              <w:bottom w:val="single" w:sz="4" w:space="0" w:color="000000"/>
              <w:right w:val="single" w:sz="4" w:space="0" w:color="000000"/>
            </w:tcBorders>
          </w:tcPr>
          <w:p w14:paraId="742B015E" w14:textId="2A4507CB" w:rsidR="00D8391E" w:rsidRPr="009B5046" w:rsidRDefault="00D8391E" w:rsidP="00D8391E">
            <w:pPr>
              <w:spacing w:after="0"/>
              <w:ind w:left="3" w:firstLine="0"/>
              <w:jc w:val="center"/>
              <w:rPr>
                <w:color w:val="000000" w:themeColor="text1"/>
                <w:szCs w:val="20"/>
                <w:lang w:val="sr-Cyrl-RS"/>
              </w:rPr>
            </w:pPr>
            <w:r w:rsidRPr="009B5046">
              <w:rPr>
                <w:color w:val="000000" w:themeColor="text1"/>
                <w:szCs w:val="20"/>
                <w:lang w:val="sr-Cyrl-RS"/>
              </w:rPr>
              <w:t>40</w:t>
            </w:r>
          </w:p>
        </w:tc>
      </w:tr>
    </w:tbl>
    <w:p w14:paraId="7164DA4D" w14:textId="77777777" w:rsidR="00BF2E97" w:rsidRDefault="00BF2E97" w:rsidP="00BF2E97">
      <w:pPr>
        <w:spacing w:after="0"/>
        <w:ind w:left="0" w:firstLine="0"/>
        <w:rPr>
          <w:szCs w:val="20"/>
          <w:lang w:val="sr-Cyrl-RS"/>
        </w:rPr>
      </w:pPr>
      <w:r w:rsidRPr="00F81D35">
        <w:rPr>
          <w:szCs w:val="20"/>
        </w:rPr>
        <w:t xml:space="preserve"> </w:t>
      </w:r>
    </w:p>
    <w:tbl>
      <w:tblPr>
        <w:tblStyle w:val="TableGrid"/>
        <w:tblW w:w="14317" w:type="dxa"/>
        <w:tblInd w:w="-147" w:type="dxa"/>
        <w:tblCellMar>
          <w:top w:w="32" w:type="dxa"/>
          <w:left w:w="83" w:type="dxa"/>
          <w:right w:w="63" w:type="dxa"/>
        </w:tblCellMar>
        <w:tblLook w:val="04A0" w:firstRow="1" w:lastRow="0" w:firstColumn="1" w:lastColumn="0" w:noHBand="0" w:noVBand="1"/>
      </w:tblPr>
      <w:tblGrid>
        <w:gridCol w:w="4678"/>
        <w:gridCol w:w="1418"/>
        <w:gridCol w:w="567"/>
        <w:gridCol w:w="3260"/>
        <w:gridCol w:w="1559"/>
        <w:gridCol w:w="709"/>
        <w:gridCol w:w="709"/>
        <w:gridCol w:w="1417"/>
      </w:tblGrid>
      <w:tr w:rsidR="00BF2E97" w:rsidRPr="00F81D35" w14:paraId="3ADCF932" w14:textId="77777777" w:rsidTr="00BF2E97">
        <w:trPr>
          <w:trHeight w:val="479"/>
        </w:trPr>
        <w:tc>
          <w:tcPr>
            <w:tcW w:w="14317" w:type="dxa"/>
            <w:gridSpan w:val="8"/>
            <w:tcBorders>
              <w:top w:val="single" w:sz="4" w:space="0" w:color="000000"/>
              <w:left w:val="single" w:sz="4" w:space="0" w:color="000000"/>
              <w:bottom w:val="single" w:sz="4" w:space="0" w:color="000000"/>
              <w:right w:val="single" w:sz="4" w:space="0" w:color="000000"/>
            </w:tcBorders>
            <w:shd w:val="clear" w:color="auto" w:fill="F4B083"/>
            <w:vAlign w:val="center"/>
          </w:tcPr>
          <w:p w14:paraId="4517BDE6" w14:textId="77777777" w:rsidR="00BF2E97" w:rsidRPr="00F81D35" w:rsidRDefault="00BF2E97" w:rsidP="00BF2E97">
            <w:pPr>
              <w:spacing w:after="0"/>
              <w:ind w:left="24" w:firstLine="0"/>
              <w:jc w:val="left"/>
              <w:rPr>
                <w:szCs w:val="20"/>
              </w:rPr>
            </w:pPr>
            <w:r w:rsidRPr="00F81D35">
              <w:rPr>
                <w:b/>
                <w:szCs w:val="20"/>
              </w:rPr>
              <w:t xml:space="preserve">Мера 6.1. Озакоњење објеката који задовољавају основне услове животног стандарда </w:t>
            </w:r>
          </w:p>
        </w:tc>
      </w:tr>
      <w:tr w:rsidR="00BF2E97" w:rsidRPr="00F81D35" w14:paraId="182618ED" w14:textId="77777777" w:rsidTr="00BF2E97">
        <w:trPr>
          <w:trHeight w:val="331"/>
        </w:trPr>
        <w:tc>
          <w:tcPr>
            <w:tcW w:w="14317" w:type="dxa"/>
            <w:gridSpan w:val="8"/>
            <w:tcBorders>
              <w:top w:val="single" w:sz="4" w:space="0" w:color="000000"/>
              <w:left w:val="single" w:sz="4" w:space="0" w:color="000000"/>
              <w:bottom w:val="single" w:sz="4" w:space="0" w:color="000000"/>
              <w:right w:val="single" w:sz="4" w:space="0" w:color="000000"/>
            </w:tcBorders>
            <w:shd w:val="clear" w:color="auto" w:fill="F4B083"/>
          </w:tcPr>
          <w:p w14:paraId="4A50C86F" w14:textId="77777777" w:rsidR="00BF2E97" w:rsidRPr="00F81D35" w:rsidRDefault="00BF2E97" w:rsidP="00BF2E97">
            <w:pPr>
              <w:spacing w:after="0"/>
              <w:ind w:left="24" w:firstLine="0"/>
              <w:jc w:val="left"/>
              <w:rPr>
                <w:szCs w:val="20"/>
              </w:rPr>
            </w:pPr>
            <w:r w:rsidRPr="00F81D35">
              <w:rPr>
                <w:color w:val="222222"/>
                <w:szCs w:val="20"/>
              </w:rPr>
              <w:t xml:space="preserve">Институција одговорна за праћење и контролу реализације: </w:t>
            </w:r>
            <w:r w:rsidRPr="00DA6E75">
              <w:rPr>
                <w:color w:val="222222"/>
                <w:szCs w:val="20"/>
              </w:rPr>
              <w:t>Министарство грађевинарства, саобраћаја и инфраструктуре</w:t>
            </w:r>
            <w:r w:rsidRPr="00F81D35">
              <w:rPr>
                <w:szCs w:val="20"/>
              </w:rPr>
              <w:t xml:space="preserve"> </w:t>
            </w:r>
          </w:p>
        </w:tc>
      </w:tr>
      <w:tr w:rsidR="00BF2E97" w:rsidRPr="00F81D35" w14:paraId="7313C201" w14:textId="77777777" w:rsidTr="00BF2E97">
        <w:trPr>
          <w:trHeight w:val="377"/>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08970455" w14:textId="77777777" w:rsidR="00BF2E97" w:rsidRPr="000963EF" w:rsidRDefault="00BF2E97" w:rsidP="00BF2E97">
            <w:pPr>
              <w:spacing w:after="0"/>
              <w:ind w:left="24" w:firstLine="0"/>
              <w:jc w:val="left"/>
              <w:rPr>
                <w:szCs w:val="20"/>
                <w:lang w:val="sr-Cyrl-RS"/>
              </w:rPr>
            </w:pPr>
            <w:r w:rsidRPr="00F81D35">
              <w:rPr>
                <w:szCs w:val="20"/>
              </w:rPr>
              <w:t xml:space="preserve">Период спровођења: </w:t>
            </w:r>
            <w:r>
              <w:rPr>
                <w:szCs w:val="20"/>
                <w:lang w:val="sr-Cyrl-RS"/>
              </w:rPr>
              <w:t>2026-2027</w:t>
            </w: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F7CAAC"/>
          </w:tcPr>
          <w:p w14:paraId="248DE841" w14:textId="77777777" w:rsidR="00BF2E97" w:rsidRPr="00F81D35" w:rsidRDefault="00BF2E97" w:rsidP="00BF2E97">
            <w:pPr>
              <w:spacing w:after="0"/>
              <w:ind w:left="50" w:firstLine="0"/>
              <w:jc w:val="left"/>
              <w:rPr>
                <w:szCs w:val="20"/>
              </w:rPr>
            </w:pPr>
            <w:r w:rsidRPr="00F81D35">
              <w:rPr>
                <w:szCs w:val="20"/>
              </w:rPr>
              <w:t xml:space="preserve">Тип мере: Подстицајна </w:t>
            </w:r>
          </w:p>
        </w:tc>
      </w:tr>
      <w:tr w:rsidR="00BF2E97" w:rsidRPr="00F81D35" w14:paraId="289AF90D" w14:textId="77777777" w:rsidTr="00BF2E97">
        <w:trPr>
          <w:trHeight w:val="331"/>
        </w:trPr>
        <w:tc>
          <w:tcPr>
            <w:tcW w:w="6663" w:type="dxa"/>
            <w:gridSpan w:val="3"/>
            <w:tcBorders>
              <w:top w:val="single" w:sz="4" w:space="0" w:color="000000"/>
              <w:left w:val="single" w:sz="4" w:space="0" w:color="000000"/>
              <w:bottom w:val="single" w:sz="4" w:space="0" w:color="000000"/>
              <w:right w:val="single" w:sz="4" w:space="0" w:color="000000"/>
            </w:tcBorders>
            <w:shd w:val="clear" w:color="auto" w:fill="F7CAAC"/>
          </w:tcPr>
          <w:p w14:paraId="580689A3" w14:textId="77777777" w:rsidR="00BF2E97" w:rsidRPr="00195060" w:rsidRDefault="00BF2E97" w:rsidP="00BF2E97">
            <w:pPr>
              <w:spacing w:after="0"/>
              <w:ind w:left="24" w:firstLine="0"/>
              <w:jc w:val="left"/>
              <w:rPr>
                <w:szCs w:val="20"/>
              </w:rPr>
            </w:pPr>
            <w:r w:rsidRPr="00195060">
              <w:rPr>
                <w:szCs w:val="20"/>
              </w:rPr>
              <w:t>Прописи које је потребно изменити/усвојити за спровођење мере:</w:t>
            </w:r>
            <w:r w:rsidRPr="00195060">
              <w:rPr>
                <w:color w:val="222222"/>
                <w:szCs w:val="20"/>
              </w:rPr>
              <w:t xml:space="preserve"> </w:t>
            </w: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F7CAAC"/>
          </w:tcPr>
          <w:p w14:paraId="0DDB1400" w14:textId="5E9CEF8B" w:rsidR="00BF2E97" w:rsidRPr="00195060" w:rsidRDefault="00A33BFD" w:rsidP="00BF2E97">
            <w:pPr>
              <w:spacing w:after="0"/>
              <w:ind w:left="50" w:firstLine="0"/>
              <w:jc w:val="left"/>
              <w:rPr>
                <w:szCs w:val="20"/>
                <w:lang w:val="sr-Cyrl-RS"/>
              </w:rPr>
            </w:pPr>
            <w:r w:rsidRPr="00195060">
              <w:rPr>
                <w:color w:val="222222"/>
                <w:szCs w:val="20"/>
                <w:lang w:val="sr-Cyrl-RS"/>
              </w:rPr>
              <w:t>МГСИ треба да достави информацију</w:t>
            </w:r>
          </w:p>
        </w:tc>
      </w:tr>
      <w:tr w:rsidR="00BF2E97" w:rsidRPr="00F81D35" w14:paraId="690B30C4" w14:textId="77777777" w:rsidTr="00BF2E97">
        <w:trPr>
          <w:trHeight w:val="583"/>
        </w:trPr>
        <w:tc>
          <w:tcPr>
            <w:tcW w:w="467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C513246" w14:textId="68A7CACC" w:rsidR="00BF2E97" w:rsidRPr="00F81D35" w:rsidRDefault="00BF2E97" w:rsidP="00DA6E75">
            <w:pPr>
              <w:spacing w:after="0"/>
              <w:ind w:left="24" w:firstLine="0"/>
              <w:jc w:val="left"/>
              <w:rPr>
                <w:szCs w:val="20"/>
              </w:rPr>
            </w:pPr>
            <w:r w:rsidRPr="00F81D35">
              <w:rPr>
                <w:szCs w:val="20"/>
              </w:rPr>
              <w:t xml:space="preserve">Показатељ(и) на нивоу мере </w:t>
            </w:r>
          </w:p>
        </w:tc>
        <w:tc>
          <w:tcPr>
            <w:tcW w:w="141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2029D5E" w14:textId="74F830AC" w:rsidR="00BF2E97" w:rsidRPr="00F81D35" w:rsidRDefault="008507B7" w:rsidP="00BF2E97">
            <w:pPr>
              <w:spacing w:after="0"/>
              <w:ind w:left="25" w:firstLine="0"/>
              <w:jc w:val="left"/>
              <w:rPr>
                <w:szCs w:val="20"/>
              </w:rPr>
            </w:pPr>
            <w:r>
              <w:rPr>
                <w:szCs w:val="20"/>
              </w:rPr>
              <w:t>Ј</w:t>
            </w:r>
            <w:r w:rsidR="00BF2E97" w:rsidRPr="00F81D35">
              <w:rPr>
                <w:szCs w:val="20"/>
              </w:rPr>
              <w:t xml:space="preserve">единица мере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95BF53E" w14:textId="77777777" w:rsidR="00BF2E97" w:rsidRDefault="00BF2E97" w:rsidP="00BF2E97">
            <w:pPr>
              <w:spacing w:after="0"/>
              <w:ind w:left="25" w:firstLine="0"/>
              <w:jc w:val="left"/>
              <w:rPr>
                <w:szCs w:val="20"/>
              </w:rPr>
            </w:pPr>
            <w:r w:rsidRPr="00F81D35">
              <w:rPr>
                <w:szCs w:val="20"/>
              </w:rPr>
              <w:t xml:space="preserve">Извор провере </w:t>
            </w:r>
          </w:p>
          <w:p w14:paraId="47DC1A0C" w14:textId="77777777" w:rsidR="00BF2E97" w:rsidRPr="00F81D35" w:rsidRDefault="00BF2E97" w:rsidP="00BF2E97">
            <w:pPr>
              <w:spacing w:after="0"/>
              <w:ind w:left="25" w:firstLine="0"/>
              <w:jc w:val="left"/>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14:paraId="61E025FC" w14:textId="77777777" w:rsidR="00BF2E97" w:rsidRPr="00F81D35" w:rsidRDefault="00BF2E97" w:rsidP="00BF2E97">
            <w:pPr>
              <w:spacing w:after="0"/>
              <w:ind w:left="180" w:hanging="139"/>
              <w:jc w:val="center"/>
              <w:rPr>
                <w:szCs w:val="20"/>
              </w:rPr>
            </w:pPr>
            <w:r w:rsidRPr="00F81D35">
              <w:rPr>
                <w:szCs w:val="20"/>
              </w:rPr>
              <w:t>Почетна вредност (</w:t>
            </w:r>
            <w:r w:rsidRPr="00F81D35">
              <w:rPr>
                <w:i/>
                <w:szCs w:val="20"/>
              </w:rPr>
              <w:t>базна годин</w:t>
            </w:r>
            <w:r w:rsidRPr="00F81D35">
              <w:rPr>
                <w:szCs w:val="20"/>
              </w:rPr>
              <w:t>а)</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0CECE"/>
          </w:tcPr>
          <w:p w14:paraId="6F1E1667" w14:textId="448C63E2" w:rsidR="00BF2E97" w:rsidRDefault="00BF2E97" w:rsidP="00BF2E97">
            <w:pPr>
              <w:spacing w:after="0"/>
              <w:ind w:left="0" w:right="69" w:firstLine="0"/>
              <w:jc w:val="center"/>
              <w:rPr>
                <w:szCs w:val="20"/>
              </w:rPr>
            </w:pPr>
            <w:r w:rsidRPr="00F81D35">
              <w:rPr>
                <w:szCs w:val="20"/>
              </w:rPr>
              <w:t xml:space="preserve"> Циљ</w:t>
            </w:r>
            <w:r w:rsidR="008507B7">
              <w:rPr>
                <w:szCs w:val="20"/>
              </w:rPr>
              <w:t>а</w:t>
            </w:r>
            <w:r w:rsidRPr="00F81D35">
              <w:rPr>
                <w:szCs w:val="20"/>
              </w:rPr>
              <w:t xml:space="preserve">на вредност </w:t>
            </w:r>
          </w:p>
          <w:p w14:paraId="704E4FCC" w14:textId="77777777" w:rsidR="00BF2E97" w:rsidRPr="00F81D35" w:rsidRDefault="00BF2E97" w:rsidP="00BF2E97">
            <w:pPr>
              <w:spacing w:after="0"/>
              <w:ind w:left="0" w:firstLine="0"/>
              <w:jc w:val="center"/>
              <w:rPr>
                <w:szCs w:val="20"/>
              </w:rPr>
            </w:pPr>
            <w:r w:rsidRPr="00F81D35">
              <w:rPr>
                <w:szCs w:val="20"/>
              </w:rPr>
              <w:t xml:space="preserve"> (2026) </w:t>
            </w:r>
          </w:p>
        </w:tc>
        <w:tc>
          <w:tcPr>
            <w:tcW w:w="1417" w:type="dxa"/>
            <w:tcBorders>
              <w:top w:val="single" w:sz="4" w:space="0" w:color="000000"/>
              <w:left w:val="single" w:sz="4" w:space="0" w:color="000000"/>
              <w:bottom w:val="single" w:sz="4" w:space="0" w:color="000000"/>
              <w:right w:val="single" w:sz="4" w:space="0" w:color="000000"/>
            </w:tcBorders>
            <w:shd w:val="clear" w:color="auto" w:fill="D0CECE"/>
          </w:tcPr>
          <w:p w14:paraId="075831FC" w14:textId="3F9E39F9" w:rsidR="00BF2E97" w:rsidRDefault="00BF2E97" w:rsidP="00BF2E97">
            <w:pPr>
              <w:spacing w:after="0"/>
              <w:ind w:left="0" w:firstLine="0"/>
              <w:jc w:val="center"/>
              <w:rPr>
                <w:szCs w:val="20"/>
              </w:rPr>
            </w:pPr>
            <w:r w:rsidRPr="00F81D35">
              <w:rPr>
                <w:szCs w:val="20"/>
              </w:rPr>
              <w:t>Циљ</w:t>
            </w:r>
            <w:r w:rsidR="008507B7">
              <w:rPr>
                <w:szCs w:val="20"/>
              </w:rPr>
              <w:t>а</w:t>
            </w:r>
            <w:r w:rsidRPr="00F81D35">
              <w:rPr>
                <w:szCs w:val="20"/>
              </w:rPr>
              <w:t>на вредност</w:t>
            </w:r>
          </w:p>
          <w:p w14:paraId="5D82412D" w14:textId="77777777" w:rsidR="00BF2E97" w:rsidRPr="00F81D35" w:rsidRDefault="00BF2E97" w:rsidP="00BF2E97">
            <w:pPr>
              <w:spacing w:after="0"/>
              <w:ind w:left="0" w:firstLine="0"/>
              <w:jc w:val="center"/>
              <w:rPr>
                <w:szCs w:val="20"/>
              </w:rPr>
            </w:pPr>
            <w:r w:rsidRPr="00F81D35">
              <w:rPr>
                <w:szCs w:val="20"/>
              </w:rPr>
              <w:t xml:space="preserve">(2027) </w:t>
            </w:r>
          </w:p>
        </w:tc>
      </w:tr>
      <w:tr w:rsidR="0024486A" w:rsidRPr="00F81D35" w14:paraId="3CFEDC1D" w14:textId="77777777" w:rsidTr="00195060">
        <w:trPr>
          <w:trHeight w:val="758"/>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5AABBD" w14:textId="171F6BFF" w:rsidR="0024486A" w:rsidRPr="00195060" w:rsidRDefault="0024486A" w:rsidP="00B91517">
            <w:pPr>
              <w:pStyle w:val="ListParagraph"/>
              <w:numPr>
                <w:ilvl w:val="2"/>
                <w:numId w:val="20"/>
              </w:numPr>
              <w:spacing w:after="0"/>
              <w:ind w:right="114"/>
              <w:jc w:val="left"/>
              <w:rPr>
                <w:color w:val="auto"/>
                <w:szCs w:val="20"/>
                <w:lang w:val="sr-Cyrl-RS"/>
              </w:rPr>
            </w:pPr>
            <w:r w:rsidRPr="00195060">
              <w:rPr>
                <w:color w:val="auto"/>
                <w:szCs w:val="20"/>
                <w:lang w:val="sr-Cyrl-RS"/>
              </w:rPr>
              <w:t>Број објеката у подстандардним ромским насељима која су ушла у поступак озакоњења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7B5803" w14:textId="77777777" w:rsidR="0024486A" w:rsidRPr="00195060" w:rsidRDefault="0024486A" w:rsidP="0024486A">
            <w:pPr>
              <w:spacing w:after="0"/>
              <w:ind w:left="0" w:right="21" w:firstLine="0"/>
              <w:jc w:val="center"/>
              <w:rPr>
                <w:szCs w:val="20"/>
              </w:rPr>
            </w:pPr>
            <w:r w:rsidRPr="00195060">
              <w:rPr>
                <w:szCs w:val="20"/>
              </w:rPr>
              <w:t xml:space="preserve">Број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D527DC" w14:textId="783ACF9F" w:rsidR="0024486A" w:rsidRPr="00195060" w:rsidRDefault="0024486A" w:rsidP="0024486A">
            <w:pPr>
              <w:spacing w:after="41"/>
              <w:ind w:left="0" w:right="47" w:firstLine="0"/>
              <w:jc w:val="center"/>
              <w:rPr>
                <w:szCs w:val="20"/>
                <w:lang w:val="sr-Cyrl-RS"/>
              </w:rPr>
            </w:pPr>
            <w:r w:rsidRPr="00195060">
              <w:rPr>
                <w:szCs w:val="20"/>
              </w:rPr>
              <w:t xml:space="preserve">МГСИ, </w:t>
            </w:r>
            <w:r w:rsidRPr="00195060">
              <w:rPr>
                <w:color w:val="auto"/>
                <w:lang w:val="sr-Cyrl-CS"/>
              </w:rPr>
              <w:t>Агенција за просторно планирање и урбанизам РС</w:t>
            </w:r>
            <w:r w:rsidRPr="00195060">
              <w:rPr>
                <w:color w:val="auto"/>
              </w:rPr>
              <w:t xml:space="preserve">, </w:t>
            </w:r>
            <w:r w:rsidRPr="00195060">
              <w:rPr>
                <w:szCs w:val="20"/>
              </w:rPr>
              <w:t xml:space="preserve">ЈЛС </w:t>
            </w:r>
          </w:p>
          <w:p w14:paraId="5B66DAE4" w14:textId="77777777" w:rsidR="0024486A" w:rsidRPr="00195060" w:rsidRDefault="0024486A" w:rsidP="0024486A">
            <w:pPr>
              <w:spacing w:after="0"/>
              <w:ind w:left="0" w:right="47" w:firstLine="0"/>
              <w:jc w:val="center"/>
              <w:rPr>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67481F" w14:textId="194A6837" w:rsidR="0024486A" w:rsidRPr="00195060" w:rsidRDefault="000816F1" w:rsidP="0024486A">
            <w:pPr>
              <w:spacing w:after="0"/>
              <w:ind w:left="5" w:firstLine="0"/>
              <w:jc w:val="center"/>
              <w:rPr>
                <w:szCs w:val="20"/>
                <w:lang w:val="sr-Cyrl-RS"/>
              </w:rPr>
            </w:pPr>
            <w:r>
              <w:rPr>
                <w:szCs w:val="20"/>
                <w:lang w:val="sr-Cyrl-RS"/>
              </w:rPr>
              <w:t>0</w:t>
            </w:r>
          </w:p>
          <w:p w14:paraId="3146BB68" w14:textId="77777777" w:rsidR="0024486A" w:rsidRPr="00195060" w:rsidRDefault="0024486A" w:rsidP="0024486A">
            <w:pPr>
              <w:spacing w:after="0"/>
              <w:ind w:left="5" w:firstLine="0"/>
              <w:jc w:val="center"/>
              <w:rPr>
                <w:szCs w:val="20"/>
                <w:lang w:val="sr-Cyrl-RS"/>
              </w:rPr>
            </w:pPr>
            <w:r w:rsidRPr="00195060">
              <w:rPr>
                <w:szCs w:val="20"/>
                <w:lang w:val="sr-Cyrl-RS"/>
              </w:rPr>
              <w:t>(2025)</w:t>
            </w:r>
          </w:p>
          <w:p w14:paraId="13E850F8" w14:textId="77777777" w:rsidR="0024486A" w:rsidRPr="00195060" w:rsidRDefault="0024486A" w:rsidP="0024486A">
            <w:pPr>
              <w:spacing w:after="0"/>
              <w:ind w:left="0" w:firstLine="0"/>
              <w:jc w:val="left"/>
              <w:rPr>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2770266" w14:textId="4C67F200" w:rsidR="0024486A" w:rsidRPr="00195060" w:rsidRDefault="000816F1" w:rsidP="0024486A">
            <w:pPr>
              <w:spacing w:after="0"/>
              <w:ind w:left="0" w:right="21" w:firstLine="0"/>
              <w:jc w:val="center"/>
              <w:rPr>
                <w:szCs w:val="20"/>
              </w:rPr>
            </w:pPr>
            <w:r>
              <w:rPr>
                <w:szCs w:val="20"/>
                <w:lang w:val="sr-Cyrl-RS"/>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3E7C2" w14:textId="2CA63780" w:rsidR="0024486A" w:rsidRPr="00195060" w:rsidRDefault="000816F1" w:rsidP="0024486A">
            <w:pPr>
              <w:spacing w:after="0"/>
              <w:ind w:left="1" w:firstLine="0"/>
              <w:jc w:val="center"/>
              <w:rPr>
                <w:szCs w:val="20"/>
              </w:rPr>
            </w:pPr>
            <w:r>
              <w:rPr>
                <w:szCs w:val="20"/>
                <w:lang w:val="sr-Cyrl-RS"/>
              </w:rPr>
              <w:t>85</w:t>
            </w:r>
          </w:p>
        </w:tc>
      </w:tr>
      <w:tr w:rsidR="0024486A" w:rsidRPr="00F81D35" w14:paraId="71DA178A" w14:textId="77777777" w:rsidTr="00195060">
        <w:trPr>
          <w:trHeight w:val="812"/>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4F07D3" w14:textId="240F9A11" w:rsidR="0024486A" w:rsidRPr="00195060" w:rsidRDefault="0024486A" w:rsidP="00B91517">
            <w:pPr>
              <w:pStyle w:val="ListParagraph"/>
              <w:numPr>
                <w:ilvl w:val="2"/>
                <w:numId w:val="20"/>
              </w:numPr>
              <w:spacing w:after="0"/>
              <w:ind w:right="114"/>
              <w:jc w:val="left"/>
              <w:rPr>
                <w:color w:val="auto"/>
                <w:szCs w:val="20"/>
              </w:rPr>
            </w:pPr>
            <w:r w:rsidRPr="00195060">
              <w:rPr>
                <w:color w:val="auto"/>
                <w:szCs w:val="20"/>
              </w:rPr>
              <w:t xml:space="preserve">Број озакоњених објеката у </w:t>
            </w:r>
            <w:r w:rsidRPr="00195060">
              <w:rPr>
                <w:color w:val="auto"/>
                <w:szCs w:val="20"/>
                <w:lang w:val="sr-Cyrl-RS"/>
              </w:rPr>
              <w:t>подстандардним ромским насељима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EBE17A" w14:textId="77777777" w:rsidR="0024486A" w:rsidRPr="00195060" w:rsidRDefault="0024486A" w:rsidP="0024486A">
            <w:pPr>
              <w:spacing w:after="0"/>
              <w:ind w:left="0" w:right="21" w:firstLine="0"/>
              <w:jc w:val="center"/>
              <w:rPr>
                <w:szCs w:val="20"/>
              </w:rPr>
            </w:pPr>
            <w:r w:rsidRPr="00195060">
              <w:rPr>
                <w:szCs w:val="20"/>
              </w:rPr>
              <w:t xml:space="preserve">Број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79D3659" w14:textId="5DBC77B6" w:rsidR="0024486A" w:rsidRPr="00195060" w:rsidRDefault="0024486A" w:rsidP="0024486A">
            <w:pPr>
              <w:spacing w:after="75"/>
              <w:ind w:left="0" w:right="47" w:firstLine="0"/>
              <w:jc w:val="center"/>
              <w:rPr>
                <w:color w:val="auto"/>
                <w:szCs w:val="20"/>
              </w:rPr>
            </w:pPr>
            <w:r w:rsidRPr="00195060">
              <w:rPr>
                <w:szCs w:val="20"/>
              </w:rPr>
              <w:t xml:space="preserve">МГСИ, </w:t>
            </w:r>
            <w:r w:rsidRPr="00195060">
              <w:rPr>
                <w:color w:val="auto"/>
                <w:lang w:val="sr-Cyrl-CS"/>
              </w:rPr>
              <w:t>Агенција за просторно планирање и урбанизам РС</w:t>
            </w:r>
            <w:r w:rsidRPr="00195060">
              <w:rPr>
                <w:color w:val="auto"/>
                <w:szCs w:val="20"/>
              </w:rPr>
              <w:t xml:space="preserve"> ЈЛС</w:t>
            </w:r>
          </w:p>
          <w:p w14:paraId="7F078100" w14:textId="77777777" w:rsidR="0024486A" w:rsidRPr="00195060" w:rsidRDefault="0024486A" w:rsidP="0024486A">
            <w:pPr>
              <w:spacing w:after="0"/>
              <w:ind w:left="25" w:firstLine="0"/>
              <w:jc w:val="left"/>
              <w:rPr>
                <w:szCs w:val="20"/>
              </w:rPr>
            </w:pPr>
            <w:r w:rsidRPr="00195060">
              <w:rPr>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289EE7" w14:textId="69998676" w:rsidR="0024486A" w:rsidRPr="00195060" w:rsidRDefault="00195060" w:rsidP="0024486A">
            <w:pPr>
              <w:spacing w:after="0"/>
              <w:ind w:left="5" w:firstLine="0"/>
              <w:jc w:val="center"/>
              <w:rPr>
                <w:szCs w:val="20"/>
                <w:lang w:val="sr-Cyrl-RS"/>
              </w:rPr>
            </w:pPr>
            <w:r w:rsidRPr="00195060">
              <w:rPr>
                <w:szCs w:val="20"/>
                <w:lang w:val="sr-Cyrl-RS"/>
              </w:rPr>
              <w:t>65</w:t>
            </w:r>
          </w:p>
          <w:p w14:paraId="0164C3B0" w14:textId="61C4C8C7" w:rsidR="0024486A" w:rsidRPr="00195060" w:rsidRDefault="00195060" w:rsidP="0024486A">
            <w:pPr>
              <w:spacing w:after="0"/>
              <w:ind w:left="5" w:firstLine="0"/>
              <w:jc w:val="center"/>
              <w:rPr>
                <w:szCs w:val="20"/>
                <w:lang w:val="sr-Cyrl-RS"/>
              </w:rPr>
            </w:pPr>
            <w:r w:rsidRPr="00195060">
              <w:rPr>
                <w:szCs w:val="20"/>
                <w:lang w:val="sr-Cyrl-RS"/>
              </w:rPr>
              <w:t>(20</w:t>
            </w:r>
            <w:r w:rsidRPr="00195060">
              <w:rPr>
                <w:szCs w:val="20"/>
              </w:rPr>
              <w:t>17</w:t>
            </w:r>
            <w:r w:rsidR="0024486A" w:rsidRPr="00195060">
              <w:rPr>
                <w:szCs w:val="20"/>
                <w:lang w:val="sr-Cyrl-RS"/>
              </w:rPr>
              <w:t>)</w:t>
            </w:r>
          </w:p>
          <w:p w14:paraId="5DECE90A" w14:textId="77777777" w:rsidR="0024486A" w:rsidRPr="00195060" w:rsidRDefault="0024486A" w:rsidP="0024486A">
            <w:pPr>
              <w:spacing w:after="0"/>
              <w:ind w:left="0" w:right="46" w:firstLine="0"/>
              <w:jc w:val="center"/>
              <w:rPr>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4B51134" w14:textId="564EACB4" w:rsidR="0024486A" w:rsidRPr="00195060" w:rsidRDefault="00195060" w:rsidP="0024486A">
            <w:pPr>
              <w:spacing w:after="0"/>
              <w:ind w:left="0" w:right="22" w:firstLine="0"/>
              <w:jc w:val="center"/>
              <w:rPr>
                <w:szCs w:val="20"/>
              </w:rPr>
            </w:pPr>
            <w:r w:rsidRPr="00195060">
              <w:rPr>
                <w:szCs w:val="20"/>
              </w:rPr>
              <w:t>115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61D94D" w14:textId="5D0599F7" w:rsidR="0024486A" w:rsidRPr="00195060" w:rsidRDefault="00195060" w:rsidP="0024486A">
            <w:pPr>
              <w:spacing w:after="0"/>
              <w:ind w:left="1" w:firstLine="0"/>
              <w:jc w:val="center"/>
              <w:rPr>
                <w:szCs w:val="20"/>
              </w:rPr>
            </w:pPr>
            <w:r w:rsidRPr="00195060">
              <w:rPr>
                <w:szCs w:val="20"/>
              </w:rPr>
              <w:t>200</w:t>
            </w:r>
          </w:p>
        </w:tc>
      </w:tr>
      <w:tr w:rsidR="0024486A" w:rsidRPr="00F81D35" w14:paraId="3FEFAC75" w14:textId="77777777" w:rsidTr="00BF2E97">
        <w:trPr>
          <w:trHeight w:val="237"/>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56C60EA7" w14:textId="77777777" w:rsidR="0024486A" w:rsidRPr="00F81D35" w:rsidRDefault="0024486A" w:rsidP="0024486A">
            <w:pPr>
              <w:spacing w:after="0"/>
              <w:ind w:left="0" w:right="22" w:firstLine="0"/>
              <w:jc w:val="center"/>
              <w:rPr>
                <w:szCs w:val="20"/>
              </w:rPr>
            </w:pPr>
            <w:r w:rsidRPr="00F81D35">
              <w:rPr>
                <w:szCs w:val="20"/>
              </w:rPr>
              <w:t xml:space="preserve">Извор финансирања мере </w:t>
            </w:r>
          </w:p>
        </w:tc>
        <w:tc>
          <w:tcPr>
            <w:tcW w:w="5245"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072D10E3" w14:textId="77777777" w:rsidR="0024486A" w:rsidRPr="00F81D35" w:rsidRDefault="0024486A" w:rsidP="0024486A">
            <w:pPr>
              <w:spacing w:after="0"/>
              <w:ind w:left="0" w:right="24" w:firstLine="0"/>
              <w:jc w:val="center"/>
              <w:rPr>
                <w:szCs w:val="20"/>
              </w:rPr>
            </w:pPr>
            <w:r w:rsidRPr="00F81D35">
              <w:rPr>
                <w:szCs w:val="20"/>
              </w:rPr>
              <w:t xml:space="preserve">Веза са програмским буџетом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A8D08D"/>
          </w:tcPr>
          <w:p w14:paraId="66ED7D60" w14:textId="77777777" w:rsidR="0024486A" w:rsidRPr="00F81D35" w:rsidRDefault="0024486A" w:rsidP="0024486A">
            <w:pPr>
              <w:spacing w:after="0"/>
              <w:ind w:left="0" w:right="30" w:firstLine="0"/>
              <w:jc w:val="center"/>
              <w:rPr>
                <w:szCs w:val="20"/>
              </w:rPr>
            </w:pPr>
            <w:r w:rsidRPr="00F81D35">
              <w:rPr>
                <w:szCs w:val="20"/>
              </w:rPr>
              <w:t xml:space="preserve">Укупна процењена финансијска средства у 000 дин. </w:t>
            </w:r>
          </w:p>
        </w:tc>
      </w:tr>
      <w:tr w:rsidR="0024486A" w:rsidRPr="00F81D35" w14:paraId="194608BF" w14:textId="77777777" w:rsidTr="00BF2E97">
        <w:trPr>
          <w:trHeight w:val="236"/>
        </w:trPr>
        <w:tc>
          <w:tcPr>
            <w:tcW w:w="4678" w:type="dxa"/>
            <w:vMerge/>
            <w:tcBorders>
              <w:top w:val="nil"/>
              <w:left w:val="single" w:sz="4" w:space="0" w:color="000000"/>
              <w:bottom w:val="single" w:sz="4" w:space="0" w:color="000000"/>
              <w:right w:val="single" w:sz="4" w:space="0" w:color="000000"/>
            </w:tcBorders>
          </w:tcPr>
          <w:p w14:paraId="68B7E383" w14:textId="77777777" w:rsidR="0024486A" w:rsidRPr="00F81D35" w:rsidRDefault="0024486A" w:rsidP="0024486A">
            <w:pPr>
              <w:spacing w:after="160"/>
              <w:ind w:left="0" w:firstLine="0"/>
              <w:jc w:val="left"/>
              <w:rPr>
                <w:szCs w:val="20"/>
              </w:rPr>
            </w:pPr>
          </w:p>
        </w:tc>
        <w:tc>
          <w:tcPr>
            <w:tcW w:w="5245" w:type="dxa"/>
            <w:gridSpan w:val="3"/>
            <w:vMerge/>
            <w:tcBorders>
              <w:top w:val="nil"/>
              <w:left w:val="single" w:sz="4" w:space="0" w:color="000000"/>
              <w:bottom w:val="single" w:sz="4" w:space="0" w:color="000000"/>
              <w:right w:val="single" w:sz="4" w:space="0" w:color="000000"/>
            </w:tcBorders>
          </w:tcPr>
          <w:p w14:paraId="719FFEB7" w14:textId="77777777" w:rsidR="0024486A" w:rsidRPr="00F81D35" w:rsidRDefault="0024486A" w:rsidP="0024486A">
            <w:pPr>
              <w:spacing w:after="160"/>
              <w:ind w:left="0" w:firstLine="0"/>
              <w:jc w:val="left"/>
              <w:rPr>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tcPr>
          <w:p w14:paraId="21FBA26D" w14:textId="77777777" w:rsidR="0024486A" w:rsidRPr="00F81D35" w:rsidRDefault="0024486A" w:rsidP="0024486A">
            <w:pPr>
              <w:ind w:left="0"/>
              <w:jc w:val="center"/>
              <w:rPr>
                <w:szCs w:val="20"/>
                <w:lang w:val="sr-Cyrl-RS"/>
              </w:rPr>
            </w:pPr>
            <w:r w:rsidRPr="00F81D35">
              <w:rPr>
                <w:szCs w:val="20"/>
                <w:lang w:val="sr-Cyrl-RS"/>
              </w:rPr>
              <w:t>2026</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4D92F176" w14:textId="77777777" w:rsidR="0024486A" w:rsidRPr="00F81D35" w:rsidRDefault="0024486A" w:rsidP="0024486A">
            <w:pPr>
              <w:ind w:left="0"/>
              <w:jc w:val="center"/>
              <w:rPr>
                <w:szCs w:val="20"/>
                <w:lang w:val="sr-Cyrl-RS"/>
              </w:rPr>
            </w:pPr>
            <w:r w:rsidRPr="00F81D35">
              <w:rPr>
                <w:szCs w:val="20"/>
                <w:lang w:val="sr-Cyrl-RS"/>
              </w:rPr>
              <w:t>2027</w:t>
            </w:r>
          </w:p>
        </w:tc>
      </w:tr>
      <w:tr w:rsidR="007E445A" w:rsidRPr="00F81D35" w14:paraId="2B4AF48F" w14:textId="77777777" w:rsidTr="00704FB2">
        <w:trPr>
          <w:trHeight w:val="427"/>
        </w:trPr>
        <w:tc>
          <w:tcPr>
            <w:tcW w:w="4678" w:type="dxa"/>
            <w:tcBorders>
              <w:top w:val="single" w:sz="4" w:space="0" w:color="000000"/>
              <w:left w:val="single" w:sz="4" w:space="0" w:color="000000"/>
              <w:bottom w:val="single" w:sz="4" w:space="0" w:color="000000"/>
              <w:right w:val="single" w:sz="4" w:space="0" w:color="000000"/>
            </w:tcBorders>
          </w:tcPr>
          <w:p w14:paraId="2ECA48CD" w14:textId="77777777" w:rsidR="007E445A" w:rsidRPr="00F81D35" w:rsidRDefault="007E445A" w:rsidP="007E445A">
            <w:pPr>
              <w:spacing w:after="0"/>
              <w:ind w:left="24" w:firstLine="0"/>
              <w:jc w:val="left"/>
              <w:rPr>
                <w:szCs w:val="20"/>
              </w:rPr>
            </w:pPr>
            <w:r w:rsidRPr="00F81D35">
              <w:rPr>
                <w:szCs w:val="20"/>
                <w:u w:val="single" w:color="000000"/>
              </w:rPr>
              <w:t>Приходи из буџета</w:t>
            </w:r>
            <w:r w:rsidRPr="00F81D35">
              <w:rPr>
                <w:szCs w:val="20"/>
              </w:rPr>
              <w:t xml:space="preserve">  </w:t>
            </w:r>
          </w:p>
          <w:p w14:paraId="2157A9E8" w14:textId="77777777" w:rsidR="007E445A" w:rsidRPr="00F81D35" w:rsidRDefault="007E445A" w:rsidP="007E445A">
            <w:pPr>
              <w:spacing w:after="0"/>
              <w:ind w:left="24" w:firstLine="0"/>
              <w:jc w:val="left"/>
              <w:rPr>
                <w:szCs w:val="20"/>
              </w:rPr>
            </w:pPr>
            <w:r w:rsidRPr="00F81D35">
              <w:rPr>
                <w:szCs w:val="20"/>
              </w:rPr>
              <w:t xml:space="preserve">  </w:t>
            </w:r>
          </w:p>
          <w:p w14:paraId="3B1DDD0F" w14:textId="77777777" w:rsidR="007E445A" w:rsidRPr="00F81D35" w:rsidRDefault="007E445A" w:rsidP="007E445A">
            <w:pPr>
              <w:spacing w:after="0"/>
              <w:ind w:left="24" w:firstLine="0"/>
              <w:jc w:val="left"/>
              <w:rPr>
                <w:szCs w:val="20"/>
              </w:rPr>
            </w:pPr>
            <w:r w:rsidRPr="00F81D35">
              <w:rPr>
                <w:szCs w:val="20"/>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03B64FA3" w14:textId="1F68CE66" w:rsidR="007E445A" w:rsidRPr="00F81D35" w:rsidRDefault="007E445A" w:rsidP="007E445A">
            <w:pPr>
              <w:spacing w:after="0"/>
              <w:ind w:left="25" w:right="41" w:firstLine="0"/>
              <w:rPr>
                <w:szCs w:val="20"/>
              </w:rPr>
            </w:pPr>
            <w:r>
              <w:rPr>
                <w:szCs w:val="20"/>
                <w:lang w:val="sr-Cyrl-RS"/>
              </w:rPr>
              <w:t>Раздео 22, Програм 1101, Програмска активност 0005</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419C2C3" w14:textId="12C2E4F7" w:rsidR="007E445A" w:rsidRPr="00F81D35" w:rsidRDefault="007E445A" w:rsidP="007E445A">
            <w:pPr>
              <w:spacing w:after="0"/>
              <w:ind w:left="0" w:firstLine="0"/>
              <w:jc w:val="center"/>
              <w:rPr>
                <w:szCs w:val="20"/>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B515C33" w14:textId="57283C9D" w:rsidR="007E445A" w:rsidRPr="00F81D35" w:rsidRDefault="00704FB2" w:rsidP="00704FB2">
            <w:pPr>
              <w:spacing w:after="0"/>
              <w:ind w:left="0" w:right="49" w:firstLine="0"/>
              <w:jc w:val="center"/>
              <w:rPr>
                <w:szCs w:val="20"/>
              </w:rPr>
            </w:pPr>
            <w:r>
              <w:rPr>
                <w:szCs w:val="20"/>
                <w:lang w:val="sr-Cyrl-RS"/>
              </w:rPr>
              <w:t>/</w:t>
            </w:r>
          </w:p>
        </w:tc>
      </w:tr>
      <w:tr w:rsidR="007E445A" w:rsidRPr="00F81D35" w14:paraId="07A26948" w14:textId="77777777" w:rsidTr="000A410A">
        <w:trPr>
          <w:trHeight w:val="631"/>
        </w:trPr>
        <w:tc>
          <w:tcPr>
            <w:tcW w:w="4678" w:type="dxa"/>
            <w:tcBorders>
              <w:top w:val="single" w:sz="4" w:space="0" w:color="000000"/>
              <w:left w:val="single" w:sz="4" w:space="0" w:color="000000"/>
              <w:bottom w:val="single" w:sz="4" w:space="0" w:color="000000"/>
              <w:right w:val="single" w:sz="4" w:space="0" w:color="000000"/>
            </w:tcBorders>
          </w:tcPr>
          <w:p w14:paraId="7594D84E" w14:textId="77777777" w:rsidR="007E445A" w:rsidRPr="00F81D35" w:rsidRDefault="007E445A" w:rsidP="007E445A">
            <w:pPr>
              <w:spacing w:after="0"/>
              <w:ind w:left="24" w:firstLine="0"/>
              <w:jc w:val="left"/>
              <w:rPr>
                <w:szCs w:val="20"/>
              </w:rPr>
            </w:pPr>
            <w:r w:rsidRPr="00F81D35">
              <w:rPr>
                <w:szCs w:val="20"/>
                <w:u w:val="single" w:color="000000"/>
              </w:rPr>
              <w:t>Финансијска помоћ ЕУ у €</w:t>
            </w:r>
            <w:r w:rsidRPr="00F81D35">
              <w:rPr>
                <w:szCs w:val="20"/>
              </w:rPr>
              <w:t xml:space="preserve"> </w:t>
            </w:r>
          </w:p>
          <w:p w14:paraId="6A3B17AD" w14:textId="77777777" w:rsidR="007E445A" w:rsidRPr="00F81D35" w:rsidRDefault="007E445A" w:rsidP="007E445A">
            <w:pPr>
              <w:spacing w:after="0"/>
              <w:ind w:left="24" w:firstLine="0"/>
              <w:jc w:val="left"/>
              <w:rPr>
                <w:szCs w:val="20"/>
              </w:rPr>
            </w:pPr>
            <w:r w:rsidRPr="00F81D35">
              <w:rPr>
                <w:szCs w:val="20"/>
              </w:rPr>
              <w:t xml:space="preserve"> </w:t>
            </w:r>
          </w:p>
          <w:p w14:paraId="7808450D" w14:textId="77777777" w:rsidR="007E445A" w:rsidRPr="00F81D35" w:rsidRDefault="007E445A" w:rsidP="007E445A">
            <w:pPr>
              <w:spacing w:after="0"/>
              <w:ind w:left="24" w:firstLine="0"/>
              <w:jc w:val="center"/>
              <w:rPr>
                <w:szCs w:val="20"/>
              </w:rPr>
            </w:pPr>
            <w:r w:rsidRPr="00F81D35">
              <w:rPr>
                <w:szCs w:val="20"/>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704DF191" w14:textId="0786A497" w:rsidR="007E445A" w:rsidRPr="00F81D35" w:rsidRDefault="000A410A" w:rsidP="000A410A">
            <w:pPr>
              <w:spacing w:after="0"/>
              <w:ind w:left="26" w:firstLine="0"/>
              <w:jc w:val="center"/>
              <w:rPr>
                <w:szCs w:val="20"/>
              </w:rPr>
            </w:pPr>
            <w:r>
              <w:rPr>
                <w:szCs w:val="2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9392C9A" w14:textId="383DDB42" w:rsidR="007E445A" w:rsidRPr="00F81D35" w:rsidRDefault="000A410A" w:rsidP="000A410A">
            <w:pPr>
              <w:spacing w:after="0"/>
              <w:ind w:left="0" w:firstLine="0"/>
              <w:jc w:val="center"/>
              <w:rPr>
                <w:szCs w:val="20"/>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1710390" w14:textId="38113763" w:rsidR="007E445A" w:rsidRPr="00F81D35" w:rsidRDefault="000A410A" w:rsidP="000A410A">
            <w:pPr>
              <w:spacing w:after="0"/>
              <w:ind w:left="0" w:right="49" w:firstLine="0"/>
              <w:jc w:val="center"/>
              <w:rPr>
                <w:szCs w:val="20"/>
              </w:rPr>
            </w:pPr>
            <w:r>
              <w:rPr>
                <w:szCs w:val="20"/>
              </w:rPr>
              <w:t>/</w:t>
            </w:r>
          </w:p>
        </w:tc>
      </w:tr>
      <w:tr w:rsidR="00704FB2" w:rsidRPr="00F81D35" w14:paraId="6045AA1B" w14:textId="77777777" w:rsidTr="00704FB2">
        <w:trPr>
          <w:trHeight w:val="631"/>
        </w:trPr>
        <w:tc>
          <w:tcPr>
            <w:tcW w:w="4678" w:type="dxa"/>
            <w:tcBorders>
              <w:top w:val="single" w:sz="4" w:space="0" w:color="000000"/>
              <w:left w:val="single" w:sz="4" w:space="0" w:color="000000"/>
              <w:bottom w:val="single" w:sz="4" w:space="0" w:color="000000"/>
              <w:right w:val="single" w:sz="4" w:space="0" w:color="000000"/>
            </w:tcBorders>
          </w:tcPr>
          <w:p w14:paraId="244A62B9" w14:textId="6045980C" w:rsidR="00704FB2" w:rsidRPr="00704FB2" w:rsidRDefault="00704FB2" w:rsidP="007E445A">
            <w:pPr>
              <w:spacing w:after="0"/>
              <w:ind w:left="24" w:firstLine="0"/>
              <w:jc w:val="left"/>
              <w:rPr>
                <w:szCs w:val="20"/>
                <w:u w:val="single" w:color="000000"/>
                <w:lang w:val="sr-Cyrl-RS"/>
              </w:rPr>
            </w:pPr>
            <w:r>
              <w:rPr>
                <w:szCs w:val="20"/>
                <w:u w:val="single" w:color="000000"/>
                <w:lang w:val="sr-Cyrl-RS"/>
              </w:rPr>
              <w:t xml:space="preserve">Донаторска средства 125.000,00 </w:t>
            </w:r>
            <w:r w:rsidRPr="00F81D35">
              <w:rPr>
                <w:szCs w:val="20"/>
                <w:u w:val="single" w:color="000000"/>
              </w:rPr>
              <w:t>€</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54BA0E79" w14:textId="4B64F3BF" w:rsidR="00704FB2" w:rsidRPr="00704FB2" w:rsidRDefault="00704FB2" w:rsidP="000A410A">
            <w:pPr>
              <w:spacing w:after="0"/>
              <w:ind w:left="26" w:firstLine="0"/>
              <w:jc w:val="center"/>
              <w:rPr>
                <w:szCs w:val="20"/>
                <w:lang w:val="sr-Cyrl-RS"/>
              </w:rPr>
            </w:pPr>
            <w:r>
              <w:rPr>
                <w:szCs w:val="20"/>
                <w:lang w:val="sr-Cyrl-R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0CA2BCD" w14:textId="7AE7C505" w:rsidR="00704FB2" w:rsidRPr="00704FB2" w:rsidRDefault="00704FB2" w:rsidP="000A410A">
            <w:pPr>
              <w:spacing w:after="0"/>
              <w:ind w:left="0"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6FF03E7" w14:textId="2B888C46" w:rsidR="00704FB2" w:rsidRPr="00704FB2" w:rsidRDefault="00704FB2" w:rsidP="00704FB2">
            <w:pPr>
              <w:spacing w:after="0"/>
              <w:ind w:left="0" w:right="49" w:firstLine="0"/>
              <w:jc w:val="right"/>
              <w:rPr>
                <w:szCs w:val="20"/>
                <w:lang w:val="sr-Cyrl-RS"/>
              </w:rPr>
            </w:pPr>
            <w:r>
              <w:rPr>
                <w:szCs w:val="20"/>
                <w:lang w:val="sr-Cyrl-RS"/>
              </w:rPr>
              <w:t>15.000</w:t>
            </w:r>
          </w:p>
        </w:tc>
      </w:tr>
    </w:tbl>
    <w:p w14:paraId="7CADAAF2" w14:textId="77777777" w:rsidR="00BF2E97" w:rsidRPr="00F81D35" w:rsidRDefault="00BF2E97" w:rsidP="00BF2E97">
      <w:pPr>
        <w:spacing w:after="0"/>
        <w:ind w:left="0" w:firstLine="0"/>
        <w:rPr>
          <w:szCs w:val="20"/>
        </w:rPr>
      </w:pPr>
      <w:r w:rsidRPr="00F81D35">
        <w:rPr>
          <w:szCs w:val="20"/>
        </w:rPr>
        <w:t xml:space="preserve"> </w:t>
      </w:r>
    </w:p>
    <w:tbl>
      <w:tblPr>
        <w:tblStyle w:val="TableGrid0"/>
        <w:tblW w:w="14317" w:type="dxa"/>
        <w:tblInd w:w="-147" w:type="dxa"/>
        <w:tblLayout w:type="fixed"/>
        <w:tblLook w:val="04A0" w:firstRow="1" w:lastRow="0" w:firstColumn="1" w:lastColumn="0" w:noHBand="0" w:noVBand="1"/>
      </w:tblPr>
      <w:tblGrid>
        <w:gridCol w:w="3261"/>
        <w:gridCol w:w="1276"/>
        <w:gridCol w:w="1559"/>
        <w:gridCol w:w="1417"/>
        <w:gridCol w:w="1808"/>
        <w:gridCol w:w="1736"/>
        <w:gridCol w:w="1701"/>
        <w:gridCol w:w="1559"/>
      </w:tblGrid>
      <w:tr w:rsidR="00BF2E97" w:rsidRPr="00763315" w14:paraId="1121C99D" w14:textId="77777777" w:rsidTr="00BF2E97">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2D84042B" w14:textId="77777777" w:rsidR="00BF2E97" w:rsidRDefault="00BF2E97" w:rsidP="008169F1">
            <w:pPr>
              <w:spacing w:after="0"/>
              <w:rPr>
                <w:szCs w:val="20"/>
                <w:lang w:val="sr-Cyrl-RS"/>
              </w:rPr>
            </w:pPr>
            <w:r w:rsidRPr="00763315">
              <w:rPr>
                <w:szCs w:val="20"/>
                <w:lang w:val="sr-Cyrl-RS"/>
              </w:rPr>
              <w:t>Назив активности:</w:t>
            </w:r>
          </w:p>
          <w:p w14:paraId="3CA0C202" w14:textId="1F8414BE" w:rsidR="00BF2E97" w:rsidRPr="00763315" w:rsidRDefault="00BF2E97" w:rsidP="008169F1">
            <w:pPr>
              <w:spacing w:after="0"/>
              <w:ind w:left="30"/>
              <w:jc w:val="center"/>
              <w:rPr>
                <w:color w:val="FF0000"/>
                <w:szCs w:val="20"/>
                <w:lang w:val="sr-Cyrl-RS"/>
              </w:rPr>
            </w:pPr>
          </w:p>
        </w:tc>
        <w:tc>
          <w:tcPr>
            <w:tcW w:w="1276" w:type="dxa"/>
            <w:vMerge w:val="restart"/>
            <w:tcBorders>
              <w:top w:val="single" w:sz="4" w:space="0" w:color="auto"/>
              <w:bottom w:val="single" w:sz="4" w:space="0" w:color="auto"/>
            </w:tcBorders>
            <w:shd w:val="clear" w:color="auto" w:fill="FFF2CC" w:themeFill="accent4" w:themeFillTint="33"/>
          </w:tcPr>
          <w:p w14:paraId="7E3F9F23" w14:textId="77777777" w:rsidR="00BF2E97" w:rsidRPr="00763315" w:rsidRDefault="00BF2E97" w:rsidP="008169F1">
            <w:pPr>
              <w:spacing w:after="0"/>
              <w:ind w:left="35"/>
              <w:jc w:val="center"/>
              <w:rPr>
                <w:szCs w:val="20"/>
              </w:rPr>
            </w:pPr>
            <w:r w:rsidRPr="00763315">
              <w:rPr>
                <w:szCs w:val="20"/>
                <w:lang w:val="sr-Cyrl-RS" w:eastAsia="zh-CN"/>
              </w:rPr>
              <w:t>Орган који спроводи активност</w:t>
            </w:r>
          </w:p>
        </w:tc>
        <w:tc>
          <w:tcPr>
            <w:tcW w:w="1559" w:type="dxa"/>
            <w:vMerge w:val="restart"/>
            <w:tcBorders>
              <w:top w:val="single" w:sz="4" w:space="0" w:color="auto"/>
              <w:bottom w:val="single" w:sz="4" w:space="0" w:color="auto"/>
            </w:tcBorders>
            <w:shd w:val="clear" w:color="auto" w:fill="FFF2CC" w:themeFill="accent4" w:themeFillTint="33"/>
          </w:tcPr>
          <w:p w14:paraId="6149CFDF" w14:textId="0D06177C" w:rsidR="00BF2E97" w:rsidRPr="00763315" w:rsidRDefault="008507B7" w:rsidP="008169F1">
            <w:pPr>
              <w:pStyle w:val="CommentText"/>
              <w:spacing w:after="0"/>
              <w:jc w:val="center"/>
              <w:rPr>
                <w:lang w:val="sr-Cyrl-RS"/>
              </w:rPr>
            </w:pPr>
            <w:r>
              <w:rPr>
                <w:rFonts w:ascii="Times New Roman" w:hAnsi="Times New Roman" w:cs="Times New Roman"/>
              </w:rPr>
              <w:t>О</w:t>
            </w:r>
            <w:r w:rsidR="00BF2E97" w:rsidRPr="00763315">
              <w:rPr>
                <w:rFonts w:ascii="Times New Roman" w:hAnsi="Times New Roman" w:cs="Times New Roman"/>
                <w:lang w:val="sr-Cyrl-RS"/>
              </w:rPr>
              <w:t>ргани партнери у спровођењу активности</w:t>
            </w:r>
          </w:p>
        </w:tc>
        <w:tc>
          <w:tcPr>
            <w:tcW w:w="1417" w:type="dxa"/>
            <w:vMerge w:val="restart"/>
            <w:tcBorders>
              <w:top w:val="single" w:sz="4" w:space="0" w:color="auto"/>
              <w:bottom w:val="single" w:sz="4" w:space="0" w:color="auto"/>
            </w:tcBorders>
            <w:shd w:val="clear" w:color="auto" w:fill="FFF2CC" w:themeFill="accent4" w:themeFillTint="33"/>
          </w:tcPr>
          <w:p w14:paraId="67B89273" w14:textId="77777777" w:rsidR="00BF2E97" w:rsidRPr="00763315" w:rsidRDefault="00BF2E97" w:rsidP="008169F1">
            <w:pPr>
              <w:spacing w:after="0"/>
              <w:ind w:left="35" w:firstLine="0"/>
              <w:jc w:val="center"/>
              <w:rPr>
                <w:szCs w:val="20"/>
                <w:lang w:val="sr-Cyrl-RS" w:eastAsia="zh-CN"/>
              </w:rPr>
            </w:pPr>
            <w:r w:rsidRPr="00763315">
              <w:rPr>
                <w:szCs w:val="20"/>
                <w:lang w:val="sr-Cyrl-RS" w:eastAsia="zh-CN"/>
              </w:rPr>
              <w:t>Рок за завршетак активности</w:t>
            </w:r>
          </w:p>
        </w:tc>
        <w:tc>
          <w:tcPr>
            <w:tcW w:w="1808" w:type="dxa"/>
            <w:vMerge w:val="restart"/>
            <w:tcBorders>
              <w:top w:val="single" w:sz="4" w:space="0" w:color="auto"/>
              <w:bottom w:val="single" w:sz="4" w:space="0" w:color="auto"/>
            </w:tcBorders>
            <w:shd w:val="clear" w:color="auto" w:fill="FFF2CC" w:themeFill="accent4" w:themeFillTint="33"/>
          </w:tcPr>
          <w:p w14:paraId="2ED729F5" w14:textId="77777777" w:rsidR="00BF2E97" w:rsidRPr="00763315" w:rsidRDefault="00BF2E97" w:rsidP="008169F1">
            <w:pPr>
              <w:pStyle w:val="CommentText"/>
              <w:spacing w:after="0"/>
              <w:jc w:val="center"/>
              <w:rPr>
                <w:rFonts w:ascii="Times New Roman" w:hAnsi="Times New Roman" w:cs="Times New Roman"/>
                <w:lang w:val="sr-Cyrl-RS"/>
              </w:rPr>
            </w:pPr>
            <w:r w:rsidRPr="00763315">
              <w:rPr>
                <w:rFonts w:ascii="Times New Roman" w:hAnsi="Times New Roman" w:cs="Times New Roman"/>
                <w:lang w:val="sr-Cyrl-RS"/>
              </w:rPr>
              <w:t>Извор финансирања</w:t>
            </w:r>
          </w:p>
        </w:tc>
        <w:tc>
          <w:tcPr>
            <w:tcW w:w="1736" w:type="dxa"/>
            <w:vMerge w:val="restart"/>
            <w:tcBorders>
              <w:top w:val="single" w:sz="4" w:space="0" w:color="auto"/>
              <w:bottom w:val="single" w:sz="4" w:space="0" w:color="auto"/>
            </w:tcBorders>
            <w:shd w:val="clear" w:color="auto" w:fill="FFF2CC" w:themeFill="accent4" w:themeFillTint="33"/>
          </w:tcPr>
          <w:p w14:paraId="0F71703A" w14:textId="77777777" w:rsidR="00BF2E97" w:rsidRPr="00763315" w:rsidRDefault="001A267B"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761031116"/>
              </w:sdtPr>
              <w:sdtEndPr/>
              <w:sdtContent/>
            </w:sdt>
            <w:r w:rsidR="00BF2E97" w:rsidRPr="00763315">
              <w:rPr>
                <w:rFonts w:ascii="Times New Roman" w:hAnsi="Times New Roman" w:cs="Times New Roman"/>
                <w:lang w:val="sr-Cyrl-RS"/>
              </w:rPr>
              <w:t>Веза са програмским буџетом</w:t>
            </w:r>
          </w:p>
          <w:p w14:paraId="0DEB1AD8" w14:textId="77777777" w:rsidR="00BF2E97" w:rsidRPr="00763315" w:rsidRDefault="00BF2E97" w:rsidP="008169F1">
            <w:pPr>
              <w:pStyle w:val="CommentText"/>
              <w:spacing w:after="0"/>
              <w:jc w:val="center"/>
              <w:rPr>
                <w:rFonts w:ascii="Times New Roman" w:hAnsi="Times New Roman" w:cs="Times New Roman"/>
                <w:lang w:val="sr-Cyrl-RS"/>
              </w:rPr>
            </w:pPr>
          </w:p>
        </w:tc>
        <w:tc>
          <w:tcPr>
            <w:tcW w:w="3260" w:type="dxa"/>
            <w:gridSpan w:val="2"/>
            <w:tcBorders>
              <w:top w:val="single" w:sz="4" w:space="0" w:color="auto"/>
              <w:bottom w:val="single" w:sz="4" w:space="0" w:color="auto"/>
            </w:tcBorders>
            <w:shd w:val="clear" w:color="auto" w:fill="FFF2CC" w:themeFill="accent4" w:themeFillTint="33"/>
          </w:tcPr>
          <w:p w14:paraId="0F7185AC" w14:textId="77777777" w:rsidR="00BF2E97" w:rsidRPr="00763315" w:rsidRDefault="00BF2E97" w:rsidP="008169F1">
            <w:pPr>
              <w:pStyle w:val="TableParagraph"/>
              <w:jc w:val="center"/>
              <w:rPr>
                <w:i/>
                <w:sz w:val="20"/>
                <w:szCs w:val="20"/>
                <w:lang w:val="sr-Cyrl-RS"/>
              </w:rPr>
            </w:pPr>
            <w:r w:rsidRPr="00763315">
              <w:rPr>
                <w:sz w:val="20"/>
                <w:szCs w:val="20"/>
                <w:lang w:val="sr-Cyrl-RS"/>
              </w:rPr>
              <w:t>Укупна процењена финансијска средства по изворима у 000 дин</w:t>
            </w:r>
          </w:p>
        </w:tc>
      </w:tr>
      <w:tr w:rsidR="00BF2E97" w:rsidRPr="00763315" w14:paraId="4DBE1E3C" w14:textId="77777777" w:rsidTr="0022648C">
        <w:trPr>
          <w:trHeight w:val="224"/>
        </w:trPr>
        <w:tc>
          <w:tcPr>
            <w:tcW w:w="3261" w:type="dxa"/>
            <w:vMerge/>
            <w:tcBorders>
              <w:top w:val="single" w:sz="4" w:space="0" w:color="auto"/>
              <w:left w:val="single" w:sz="4" w:space="0" w:color="auto"/>
            </w:tcBorders>
            <w:shd w:val="clear" w:color="auto" w:fill="FFF2CC" w:themeFill="accent4" w:themeFillTint="33"/>
          </w:tcPr>
          <w:p w14:paraId="5840535E" w14:textId="77777777" w:rsidR="00BF2E97" w:rsidRPr="00763315" w:rsidRDefault="00BF2E97"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36CB13FE" w14:textId="77777777" w:rsidR="00BF2E97" w:rsidRPr="00763315" w:rsidRDefault="00BF2E97" w:rsidP="008169F1">
            <w:pPr>
              <w:spacing w:after="0"/>
              <w:rPr>
                <w:szCs w:val="20"/>
                <w:lang w:val="sr-Cyrl-RS"/>
              </w:rPr>
            </w:pPr>
          </w:p>
        </w:tc>
        <w:tc>
          <w:tcPr>
            <w:tcW w:w="1559" w:type="dxa"/>
            <w:vMerge/>
            <w:tcBorders>
              <w:top w:val="single" w:sz="4" w:space="0" w:color="auto"/>
            </w:tcBorders>
            <w:shd w:val="clear" w:color="auto" w:fill="FFF2CC" w:themeFill="accent4" w:themeFillTint="33"/>
          </w:tcPr>
          <w:p w14:paraId="27CABEC2" w14:textId="77777777" w:rsidR="00BF2E97" w:rsidRPr="00763315" w:rsidRDefault="00BF2E97"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2804D6E5" w14:textId="77777777" w:rsidR="00BF2E97" w:rsidRPr="00763315" w:rsidRDefault="00BF2E97" w:rsidP="008169F1">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5CB4CE6E" w14:textId="77777777" w:rsidR="00BF2E97" w:rsidRPr="00763315" w:rsidRDefault="00BF2E97" w:rsidP="008169F1">
            <w:pPr>
              <w:pStyle w:val="CommentText"/>
              <w:spacing w:after="0"/>
              <w:jc w:val="center"/>
              <w:rPr>
                <w:rFonts w:ascii="Times New Roman" w:hAnsi="Times New Roman" w:cs="Times New Roman"/>
                <w:lang w:val="sr-Cyrl-RS"/>
              </w:rPr>
            </w:pPr>
          </w:p>
        </w:tc>
        <w:tc>
          <w:tcPr>
            <w:tcW w:w="1736" w:type="dxa"/>
            <w:vMerge/>
            <w:tcBorders>
              <w:top w:val="single" w:sz="4" w:space="0" w:color="auto"/>
            </w:tcBorders>
            <w:shd w:val="clear" w:color="auto" w:fill="FFF2CC" w:themeFill="accent4" w:themeFillTint="33"/>
          </w:tcPr>
          <w:p w14:paraId="1F60377E" w14:textId="77777777" w:rsidR="00BF2E97" w:rsidRPr="00763315" w:rsidRDefault="00BF2E97"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493D94F8" w14:textId="77777777" w:rsidR="00BF2E97" w:rsidRPr="00763315" w:rsidRDefault="00BF2E97" w:rsidP="0022648C">
            <w:pPr>
              <w:pStyle w:val="CommentText"/>
              <w:spacing w:after="0"/>
              <w:jc w:val="center"/>
              <w:rPr>
                <w:rFonts w:ascii="Times New Roman" w:hAnsi="Times New Roman" w:cs="Times New Roman"/>
                <w:lang w:val="sr-Latn-RS"/>
              </w:rPr>
            </w:pPr>
            <w:r w:rsidRPr="00763315">
              <w:rPr>
                <w:rFonts w:ascii="Times New Roman" w:hAnsi="Times New Roman" w:cs="Times New Roman"/>
                <w:lang w:val="sr-Latn-RS"/>
              </w:rPr>
              <w:t>2026</w:t>
            </w:r>
          </w:p>
        </w:tc>
        <w:tc>
          <w:tcPr>
            <w:tcW w:w="1559" w:type="dxa"/>
            <w:tcBorders>
              <w:top w:val="single" w:sz="4" w:space="0" w:color="auto"/>
            </w:tcBorders>
            <w:shd w:val="clear" w:color="auto" w:fill="FFF2CC" w:themeFill="accent4" w:themeFillTint="33"/>
            <w:vAlign w:val="center"/>
          </w:tcPr>
          <w:p w14:paraId="5A88D0C6" w14:textId="77777777" w:rsidR="00BF2E97" w:rsidRPr="00763315" w:rsidRDefault="00BF2E97" w:rsidP="0022648C">
            <w:pPr>
              <w:pStyle w:val="CommentText"/>
              <w:spacing w:after="0"/>
              <w:jc w:val="center"/>
              <w:rPr>
                <w:rFonts w:ascii="Times New Roman" w:hAnsi="Times New Roman" w:cs="Times New Roman"/>
                <w:lang w:val="sr-Latn-RS"/>
              </w:rPr>
            </w:pPr>
            <w:r w:rsidRPr="00763315">
              <w:rPr>
                <w:rFonts w:ascii="Times New Roman" w:hAnsi="Times New Roman" w:cs="Times New Roman"/>
                <w:lang w:val="sr-Latn-RS"/>
              </w:rPr>
              <w:t>2027</w:t>
            </w:r>
          </w:p>
        </w:tc>
      </w:tr>
      <w:tr w:rsidR="00F7019F" w:rsidRPr="00763315" w14:paraId="0494F44A" w14:textId="77777777" w:rsidTr="002D46D7">
        <w:trPr>
          <w:trHeight w:val="329"/>
        </w:trPr>
        <w:tc>
          <w:tcPr>
            <w:tcW w:w="3261" w:type="dxa"/>
          </w:tcPr>
          <w:p w14:paraId="119AC9A1" w14:textId="77777777" w:rsidR="00F7019F" w:rsidRPr="0024486A" w:rsidRDefault="00F7019F" w:rsidP="00F7019F">
            <w:pPr>
              <w:pStyle w:val="ListParagraph"/>
              <w:numPr>
                <w:ilvl w:val="2"/>
                <w:numId w:val="21"/>
              </w:numPr>
              <w:jc w:val="left"/>
              <w:rPr>
                <w:color w:val="auto"/>
                <w:szCs w:val="20"/>
                <w:lang w:val="sr-Cyrl-RS"/>
              </w:rPr>
            </w:pPr>
            <w:r w:rsidRPr="0024486A">
              <w:rPr>
                <w:color w:val="auto"/>
                <w:szCs w:val="20"/>
                <w:lang w:val="sr-Cyrl-RS"/>
              </w:rPr>
              <w:t>Спровођење анализе потреба за просторним уређењем и унапређењем подстандардних ромских насеља</w:t>
            </w:r>
          </w:p>
        </w:tc>
        <w:tc>
          <w:tcPr>
            <w:tcW w:w="1276" w:type="dxa"/>
          </w:tcPr>
          <w:p w14:paraId="7A35D331" w14:textId="0B032D23" w:rsidR="00F7019F" w:rsidRPr="0024486A" w:rsidRDefault="00F7019F" w:rsidP="00F7019F">
            <w:pPr>
              <w:pStyle w:val="TableParagraph"/>
              <w:jc w:val="center"/>
              <w:rPr>
                <w:rFonts w:eastAsia="Calibri"/>
                <w:sz w:val="20"/>
                <w:szCs w:val="20"/>
                <w:lang w:val="sr-Cyrl-CS"/>
              </w:rPr>
            </w:pPr>
            <w:r w:rsidRPr="0024486A">
              <w:rPr>
                <w:sz w:val="20"/>
                <w:lang w:val="sr-Cyrl-CS"/>
              </w:rPr>
              <w:t xml:space="preserve">Агенција за просторно планирање и урбанизам </w:t>
            </w:r>
            <w:r w:rsidRPr="0024486A">
              <w:rPr>
                <w:lang w:val="sr-Cyrl-CS"/>
              </w:rPr>
              <w:t>РС</w:t>
            </w:r>
          </w:p>
        </w:tc>
        <w:tc>
          <w:tcPr>
            <w:tcW w:w="1559" w:type="dxa"/>
          </w:tcPr>
          <w:p w14:paraId="4A10A3F6" w14:textId="77777777" w:rsidR="00F7019F" w:rsidRDefault="00F7019F" w:rsidP="00F7019F">
            <w:pPr>
              <w:ind w:left="36"/>
              <w:jc w:val="center"/>
              <w:rPr>
                <w:rFonts w:eastAsia="Calibri"/>
                <w:color w:val="auto"/>
                <w:szCs w:val="20"/>
                <w:lang w:val="sr-Cyrl-RS"/>
              </w:rPr>
            </w:pPr>
            <w:r>
              <w:rPr>
                <w:rFonts w:eastAsia="Calibri"/>
                <w:color w:val="auto"/>
                <w:szCs w:val="20"/>
                <w:lang w:val="sr-Cyrl-RS"/>
              </w:rPr>
              <w:t>МЉМПДД</w:t>
            </w:r>
          </w:p>
          <w:p w14:paraId="7DF3F75B" w14:textId="0DF34E54" w:rsidR="00F7019F" w:rsidRPr="0024486A" w:rsidRDefault="00F7019F" w:rsidP="00F7019F">
            <w:pPr>
              <w:ind w:left="36"/>
              <w:jc w:val="center"/>
              <w:rPr>
                <w:rFonts w:eastAsia="Calibri"/>
                <w:color w:val="auto"/>
                <w:szCs w:val="20"/>
                <w:lang w:val="sr-Cyrl-CS"/>
              </w:rPr>
            </w:pPr>
            <w:r w:rsidRPr="0024486A">
              <w:rPr>
                <w:rFonts w:eastAsia="Calibri"/>
                <w:color w:val="auto"/>
                <w:szCs w:val="20"/>
                <w:lang w:val="sr-Cyrl-CS"/>
              </w:rPr>
              <w:t>ЈЛС</w:t>
            </w:r>
          </w:p>
          <w:p w14:paraId="42DE53B3" w14:textId="3AA56675" w:rsidR="00F7019F" w:rsidRPr="00763315" w:rsidRDefault="00F7019F" w:rsidP="00F7019F">
            <w:pPr>
              <w:pStyle w:val="TableParagraph"/>
              <w:ind w:left="36"/>
              <w:jc w:val="center"/>
              <w:rPr>
                <w:rFonts w:eastAsia="Calibri"/>
                <w:color w:val="7F7F7F" w:themeColor="text1" w:themeTint="80"/>
                <w:sz w:val="20"/>
                <w:szCs w:val="20"/>
                <w:lang w:val="sr-Cyrl-CS"/>
              </w:rPr>
            </w:pPr>
            <w:r w:rsidRPr="0024486A">
              <w:rPr>
                <w:rFonts w:eastAsia="Calibri"/>
                <w:sz w:val="20"/>
                <w:szCs w:val="20"/>
                <w:lang w:val="sr-Cyrl-CS"/>
              </w:rPr>
              <w:t>Донатори</w:t>
            </w:r>
          </w:p>
        </w:tc>
        <w:tc>
          <w:tcPr>
            <w:tcW w:w="1417" w:type="dxa"/>
          </w:tcPr>
          <w:p w14:paraId="663DCFF8" w14:textId="4783EAB9" w:rsidR="00F7019F" w:rsidRPr="0024486A" w:rsidRDefault="00F7019F" w:rsidP="00F7019F">
            <w:pPr>
              <w:pStyle w:val="TableParagraph"/>
              <w:jc w:val="center"/>
              <w:rPr>
                <w:sz w:val="20"/>
                <w:szCs w:val="20"/>
                <w:lang w:val="sr-Cyrl-RS"/>
              </w:rPr>
            </w:pPr>
            <w:r w:rsidRPr="0024486A">
              <w:rPr>
                <w:sz w:val="20"/>
                <w:szCs w:val="20"/>
                <w:lang w:val="sr-Cyrl-RS"/>
              </w:rPr>
              <w:t>4.квартал 2027.</w:t>
            </w:r>
          </w:p>
        </w:tc>
        <w:tc>
          <w:tcPr>
            <w:tcW w:w="1808" w:type="dxa"/>
            <w:vAlign w:val="center"/>
          </w:tcPr>
          <w:p w14:paraId="19BBFFE2" w14:textId="77777777" w:rsidR="00F7019F" w:rsidRPr="00505BF3" w:rsidRDefault="00F7019F" w:rsidP="00F7019F">
            <w:pPr>
              <w:ind w:left="-10"/>
              <w:jc w:val="left"/>
              <w:rPr>
                <w:color w:val="auto"/>
                <w:szCs w:val="20"/>
                <w:lang w:val="sr-Cyrl-RS"/>
              </w:rPr>
            </w:pPr>
            <w:r w:rsidRPr="00505BF3">
              <w:rPr>
                <w:color w:val="auto"/>
                <w:szCs w:val="20"/>
                <w:lang w:val="sr-Cyrl-RS"/>
              </w:rPr>
              <w:t>Буџет Републике Србије, раздео 22 – МГСИ</w:t>
            </w:r>
          </w:p>
          <w:p w14:paraId="1EBAC787" w14:textId="77777777" w:rsidR="00F7019F" w:rsidRDefault="00F7019F" w:rsidP="00F7019F">
            <w:pPr>
              <w:pStyle w:val="TableParagraph"/>
              <w:ind w:left="-10"/>
              <w:rPr>
                <w:szCs w:val="20"/>
                <w:lang w:val="sr-Cyrl-RS"/>
              </w:rPr>
            </w:pPr>
            <w:r w:rsidRPr="00505BF3">
              <w:rPr>
                <w:szCs w:val="20"/>
                <w:lang w:val="sr-Cyrl-RS"/>
              </w:rPr>
              <w:t>Извор 01</w:t>
            </w:r>
          </w:p>
          <w:p w14:paraId="7E855204" w14:textId="513BD9EE" w:rsidR="00F7019F" w:rsidRPr="00505BF3" w:rsidRDefault="00F7019F" w:rsidP="00F7019F">
            <w:pPr>
              <w:ind w:left="84"/>
              <w:jc w:val="left"/>
              <w:rPr>
                <w:color w:val="auto"/>
                <w:szCs w:val="20"/>
              </w:rPr>
            </w:pPr>
            <w:r w:rsidRPr="00505BF3">
              <w:rPr>
                <w:color w:val="auto"/>
                <w:szCs w:val="20"/>
                <w:lang w:val="sr-Cyrl-RS"/>
              </w:rPr>
              <w:t xml:space="preserve">Програм </w:t>
            </w:r>
            <w:r>
              <w:rPr>
                <w:color w:val="auto"/>
                <w:szCs w:val="20"/>
                <w:lang w:val="sr-Cyrl-RS"/>
              </w:rPr>
              <w:t>0702</w:t>
            </w:r>
            <w:r w:rsidRPr="00505BF3">
              <w:rPr>
                <w:color w:val="auto"/>
                <w:szCs w:val="20"/>
                <w:lang w:val="sr-Cyrl-RS"/>
              </w:rPr>
              <w:t xml:space="preserve">, </w:t>
            </w:r>
          </w:p>
          <w:p w14:paraId="35B4AC70" w14:textId="77777777" w:rsidR="00F7019F" w:rsidRDefault="00F7019F" w:rsidP="00F7019F">
            <w:pPr>
              <w:pStyle w:val="TableParagraph"/>
              <w:ind w:left="-10"/>
              <w:rPr>
                <w:szCs w:val="20"/>
                <w:lang w:val="sr-Cyrl-RS"/>
              </w:rPr>
            </w:pPr>
            <w:r w:rsidRPr="00505BF3">
              <w:rPr>
                <w:szCs w:val="20"/>
                <w:lang w:val="sr-Cyrl-RS"/>
              </w:rPr>
              <w:t>ПА 000</w:t>
            </w:r>
            <w:r>
              <w:rPr>
                <w:szCs w:val="20"/>
                <w:lang w:val="sr-Cyrl-RS"/>
              </w:rPr>
              <w:t>1</w:t>
            </w:r>
          </w:p>
          <w:p w14:paraId="6C60440B" w14:textId="2187B0FA" w:rsidR="00F7019F" w:rsidRPr="00763315" w:rsidRDefault="00F7019F" w:rsidP="00F7019F">
            <w:pPr>
              <w:pStyle w:val="TableParagraph"/>
              <w:ind w:left="-10"/>
              <w:rPr>
                <w:i/>
                <w:color w:val="7F7F7F" w:themeColor="text1" w:themeTint="80"/>
                <w:sz w:val="20"/>
                <w:szCs w:val="20"/>
                <w:lang w:val="sr-Cyrl-RS"/>
              </w:rPr>
            </w:pPr>
            <w:r>
              <w:rPr>
                <w:szCs w:val="20"/>
                <w:lang w:val="sr-Cyrl-RS"/>
              </w:rPr>
              <w:t>411, 412</w:t>
            </w:r>
          </w:p>
        </w:tc>
        <w:tc>
          <w:tcPr>
            <w:tcW w:w="1736" w:type="dxa"/>
            <w:vAlign w:val="center"/>
          </w:tcPr>
          <w:p w14:paraId="441F49DD" w14:textId="3212E5F0" w:rsidR="00F7019F" w:rsidRPr="00763315" w:rsidRDefault="00F7019F" w:rsidP="00F7019F">
            <w:pPr>
              <w:pStyle w:val="TableParagraph"/>
              <w:jc w:val="center"/>
              <w:rPr>
                <w:i/>
                <w:color w:val="7F7F7F" w:themeColor="text1" w:themeTint="80"/>
                <w:sz w:val="20"/>
                <w:szCs w:val="20"/>
                <w:lang w:val="sr-Cyrl-RS"/>
              </w:rPr>
            </w:pPr>
            <w:r w:rsidRPr="00D22A6B">
              <w:rPr>
                <w:sz w:val="20"/>
                <w:szCs w:val="20"/>
                <w:lang w:val="sr-Cyrl-RS"/>
              </w:rPr>
              <w:t>/</w:t>
            </w:r>
          </w:p>
        </w:tc>
        <w:tc>
          <w:tcPr>
            <w:tcW w:w="1701" w:type="dxa"/>
            <w:vAlign w:val="center"/>
          </w:tcPr>
          <w:p w14:paraId="7F618477" w14:textId="563000D2" w:rsidR="00F7019F" w:rsidRPr="00763315" w:rsidRDefault="00F7019F" w:rsidP="00F7019F">
            <w:pPr>
              <w:pStyle w:val="TableParagraph"/>
              <w:jc w:val="center"/>
              <w:rPr>
                <w:color w:val="7F7F7F" w:themeColor="text1" w:themeTint="80"/>
                <w:sz w:val="20"/>
                <w:szCs w:val="20"/>
                <w:lang w:val="sr-Cyrl-RS"/>
              </w:rPr>
            </w:pPr>
            <w:r w:rsidRPr="00D22A6B">
              <w:rPr>
                <w:sz w:val="20"/>
                <w:szCs w:val="20"/>
                <w:lang w:val="sr-Cyrl-RS"/>
              </w:rPr>
              <w:t>/</w:t>
            </w:r>
          </w:p>
        </w:tc>
        <w:tc>
          <w:tcPr>
            <w:tcW w:w="1559" w:type="dxa"/>
            <w:vAlign w:val="center"/>
          </w:tcPr>
          <w:p w14:paraId="5B23B99F" w14:textId="2E295E12" w:rsidR="00F7019F" w:rsidRPr="00763315" w:rsidRDefault="00F7019F" w:rsidP="00F7019F">
            <w:pPr>
              <w:pStyle w:val="TableParagraph"/>
              <w:jc w:val="center"/>
              <w:rPr>
                <w:color w:val="7F7F7F" w:themeColor="text1" w:themeTint="80"/>
                <w:sz w:val="20"/>
                <w:szCs w:val="20"/>
                <w:lang w:val="sr-Cyrl-RS"/>
              </w:rPr>
            </w:pPr>
            <w:r w:rsidRPr="00D22A6B">
              <w:rPr>
                <w:sz w:val="20"/>
                <w:szCs w:val="20"/>
                <w:lang w:val="sr-Cyrl-RS"/>
              </w:rPr>
              <w:t>/</w:t>
            </w:r>
          </w:p>
        </w:tc>
      </w:tr>
      <w:tr w:rsidR="00DE26AB" w:rsidRPr="00763315" w14:paraId="3F60F9F8" w14:textId="77777777" w:rsidTr="00EB2FAE">
        <w:trPr>
          <w:trHeight w:val="329"/>
        </w:trPr>
        <w:tc>
          <w:tcPr>
            <w:tcW w:w="3261" w:type="dxa"/>
          </w:tcPr>
          <w:p w14:paraId="616C6118" w14:textId="77777777" w:rsidR="00DE26AB" w:rsidRPr="0024486A" w:rsidRDefault="00DE26AB" w:rsidP="00DE26AB">
            <w:pPr>
              <w:pStyle w:val="ListParagraph"/>
              <w:numPr>
                <w:ilvl w:val="2"/>
                <w:numId w:val="21"/>
              </w:numPr>
              <w:jc w:val="left"/>
              <w:rPr>
                <w:color w:val="auto"/>
                <w:szCs w:val="20"/>
                <w:lang w:val="sr-Cyrl-RS"/>
              </w:rPr>
            </w:pPr>
            <w:r w:rsidRPr="0024486A">
              <w:rPr>
                <w:color w:val="auto"/>
                <w:szCs w:val="20"/>
                <w:lang w:val="sr-Cyrl-RS"/>
              </w:rPr>
              <w:t>Организовање урбанистичких конкурса за квалитетнија решења у погледу просторног уређења и унапређења подстандардних ромских насеља</w:t>
            </w:r>
          </w:p>
        </w:tc>
        <w:tc>
          <w:tcPr>
            <w:tcW w:w="1276" w:type="dxa"/>
          </w:tcPr>
          <w:p w14:paraId="15D5C7FD" w14:textId="78E31859" w:rsidR="00DE26AB" w:rsidRPr="00505BF3" w:rsidRDefault="00A94149" w:rsidP="00DE26AB">
            <w:pPr>
              <w:pStyle w:val="TableParagraph"/>
              <w:jc w:val="center"/>
              <w:rPr>
                <w:rFonts w:eastAsia="Calibri"/>
                <w:strike/>
                <w:sz w:val="20"/>
                <w:szCs w:val="20"/>
                <w:lang w:val="sr-Cyrl-CS"/>
              </w:rPr>
            </w:pPr>
            <w:r w:rsidRPr="00505BF3">
              <w:rPr>
                <w:sz w:val="20"/>
                <w:lang w:val="sr-Cyrl-CS"/>
              </w:rPr>
              <w:t>МГСИ</w:t>
            </w:r>
          </w:p>
        </w:tc>
        <w:tc>
          <w:tcPr>
            <w:tcW w:w="1559" w:type="dxa"/>
          </w:tcPr>
          <w:p w14:paraId="4565E876" w14:textId="77777777" w:rsidR="00DE26AB" w:rsidRPr="00505BF3" w:rsidRDefault="00DE26AB" w:rsidP="00DE26AB">
            <w:pPr>
              <w:pStyle w:val="TableParagraph"/>
              <w:jc w:val="center"/>
              <w:rPr>
                <w:rFonts w:eastAsia="Calibri"/>
                <w:sz w:val="20"/>
                <w:szCs w:val="20"/>
                <w:lang w:val="sr-Cyrl-CS"/>
              </w:rPr>
            </w:pPr>
            <w:r w:rsidRPr="00505BF3">
              <w:rPr>
                <w:rFonts w:eastAsia="Calibri"/>
                <w:sz w:val="20"/>
                <w:szCs w:val="20"/>
                <w:lang w:val="sr-Cyrl-CS"/>
              </w:rPr>
              <w:t>ЈЛС</w:t>
            </w:r>
          </w:p>
          <w:p w14:paraId="7193CF81" w14:textId="2F809DFF" w:rsidR="00DE26AB" w:rsidRPr="00505BF3" w:rsidRDefault="00DE26AB" w:rsidP="00DE26AB">
            <w:pPr>
              <w:pStyle w:val="TableParagraph"/>
              <w:jc w:val="center"/>
              <w:rPr>
                <w:rFonts w:eastAsia="Calibri"/>
                <w:sz w:val="20"/>
                <w:szCs w:val="20"/>
                <w:lang w:val="sr-Cyrl-CS"/>
              </w:rPr>
            </w:pPr>
            <w:r w:rsidRPr="00505BF3">
              <w:rPr>
                <w:rFonts w:eastAsia="Calibri"/>
                <w:sz w:val="20"/>
                <w:szCs w:val="20"/>
                <w:lang w:val="sr-Cyrl-CS"/>
              </w:rPr>
              <w:t>Донатори</w:t>
            </w:r>
          </w:p>
        </w:tc>
        <w:tc>
          <w:tcPr>
            <w:tcW w:w="1417" w:type="dxa"/>
          </w:tcPr>
          <w:p w14:paraId="4E8C837F" w14:textId="2A6B943F" w:rsidR="00DE26AB" w:rsidRPr="00505BF3" w:rsidRDefault="00DE26AB" w:rsidP="00DE26AB">
            <w:pPr>
              <w:ind w:left="0"/>
              <w:jc w:val="center"/>
              <w:rPr>
                <w:color w:val="auto"/>
                <w:szCs w:val="20"/>
                <w:lang w:val="sr-Cyrl-RS"/>
              </w:rPr>
            </w:pPr>
            <w:r w:rsidRPr="00505BF3">
              <w:rPr>
                <w:color w:val="auto"/>
                <w:szCs w:val="20"/>
                <w:lang w:val="sr-Cyrl-RS"/>
              </w:rPr>
              <w:t>4.квартал 2027.</w:t>
            </w:r>
          </w:p>
        </w:tc>
        <w:tc>
          <w:tcPr>
            <w:tcW w:w="1808" w:type="dxa"/>
            <w:vAlign w:val="center"/>
          </w:tcPr>
          <w:p w14:paraId="7F9D6DE2" w14:textId="7B55A3C7" w:rsidR="0058130C" w:rsidRPr="00505BF3" w:rsidRDefault="00EB2FAE" w:rsidP="00DE26AB">
            <w:pPr>
              <w:ind w:left="-10"/>
              <w:jc w:val="left"/>
              <w:rPr>
                <w:color w:val="auto"/>
                <w:szCs w:val="20"/>
                <w:lang w:val="sr-Cyrl-RS"/>
              </w:rPr>
            </w:pPr>
            <w:r>
              <w:rPr>
                <w:color w:val="auto"/>
                <w:szCs w:val="20"/>
                <w:lang w:val="sr-Cyrl-RS"/>
              </w:rPr>
              <w:t>Донаторска средства</w:t>
            </w:r>
          </w:p>
        </w:tc>
        <w:tc>
          <w:tcPr>
            <w:tcW w:w="1736" w:type="dxa"/>
            <w:vAlign w:val="center"/>
          </w:tcPr>
          <w:p w14:paraId="558D73A2" w14:textId="7A7AE265" w:rsidR="00DE26AB" w:rsidRPr="00505BF3" w:rsidRDefault="00EB2FAE" w:rsidP="00EB2FAE">
            <w:pPr>
              <w:ind w:left="72"/>
              <w:jc w:val="center"/>
              <w:rPr>
                <w:color w:val="auto"/>
                <w:szCs w:val="20"/>
                <w:lang w:val="sr-Cyrl-RS"/>
              </w:rPr>
            </w:pPr>
            <w:r>
              <w:rPr>
                <w:color w:val="auto"/>
                <w:szCs w:val="20"/>
                <w:lang w:val="sr-Cyrl-RS"/>
              </w:rPr>
              <w:t>/</w:t>
            </w:r>
          </w:p>
        </w:tc>
        <w:tc>
          <w:tcPr>
            <w:tcW w:w="1701" w:type="dxa"/>
            <w:vAlign w:val="center"/>
          </w:tcPr>
          <w:p w14:paraId="2E99E37F" w14:textId="22D43A6F" w:rsidR="00DE26AB" w:rsidRPr="00505BF3" w:rsidRDefault="00DE26AB" w:rsidP="00DE26AB">
            <w:pPr>
              <w:ind w:left="50"/>
              <w:jc w:val="center"/>
              <w:rPr>
                <w:color w:val="auto"/>
                <w:szCs w:val="20"/>
                <w:lang w:val="sr-Cyrl-RS"/>
              </w:rPr>
            </w:pPr>
            <w:r w:rsidRPr="00505BF3">
              <w:rPr>
                <w:color w:val="auto"/>
                <w:szCs w:val="20"/>
                <w:lang w:val="sr-Cyrl-RS"/>
              </w:rPr>
              <w:t>/</w:t>
            </w:r>
          </w:p>
        </w:tc>
        <w:tc>
          <w:tcPr>
            <w:tcW w:w="1559" w:type="dxa"/>
            <w:vAlign w:val="center"/>
          </w:tcPr>
          <w:p w14:paraId="60B94A37" w14:textId="42D26720" w:rsidR="00DE26AB" w:rsidRPr="00505BF3" w:rsidRDefault="00DE26AB" w:rsidP="00DE26AB">
            <w:pPr>
              <w:jc w:val="right"/>
              <w:rPr>
                <w:color w:val="auto"/>
                <w:szCs w:val="20"/>
                <w:lang w:val="sr-Cyrl-RS"/>
              </w:rPr>
            </w:pPr>
            <w:r w:rsidRPr="00505BF3">
              <w:rPr>
                <w:color w:val="auto"/>
                <w:szCs w:val="20"/>
                <w:lang w:val="sr-Cyrl-RS"/>
              </w:rPr>
              <w:t>3.000</w:t>
            </w:r>
          </w:p>
        </w:tc>
      </w:tr>
      <w:tr w:rsidR="00EB2FAE" w:rsidRPr="00763315" w14:paraId="6BCC5EB4" w14:textId="77777777" w:rsidTr="00EB2FAE">
        <w:trPr>
          <w:trHeight w:val="329"/>
        </w:trPr>
        <w:tc>
          <w:tcPr>
            <w:tcW w:w="3261" w:type="dxa"/>
          </w:tcPr>
          <w:p w14:paraId="06627EB5" w14:textId="77777777" w:rsidR="00EB2FAE" w:rsidRPr="0024486A" w:rsidRDefault="00EB2FAE" w:rsidP="00EB2FAE">
            <w:pPr>
              <w:pStyle w:val="ListParagraph"/>
              <w:numPr>
                <w:ilvl w:val="2"/>
                <w:numId w:val="21"/>
              </w:numPr>
              <w:jc w:val="left"/>
              <w:rPr>
                <w:color w:val="auto"/>
                <w:szCs w:val="20"/>
                <w:lang w:val="sr-Cyrl-RS"/>
              </w:rPr>
            </w:pPr>
            <w:r w:rsidRPr="0024486A">
              <w:rPr>
                <w:color w:val="auto"/>
                <w:szCs w:val="20"/>
                <w:lang w:val="sr-Cyrl-RS"/>
              </w:rPr>
              <w:t>Стварање услова за олакшано решавање имовинско правних односа кроз експропријацију, урбану комасацију и друге инструменте управљања земљиштем</w:t>
            </w:r>
          </w:p>
        </w:tc>
        <w:tc>
          <w:tcPr>
            <w:tcW w:w="1276" w:type="dxa"/>
          </w:tcPr>
          <w:p w14:paraId="0BA3908B" w14:textId="77777777" w:rsidR="00EB2FAE" w:rsidRPr="0024486A" w:rsidRDefault="00EB2FAE" w:rsidP="00EB2FAE">
            <w:pPr>
              <w:pStyle w:val="TableParagraph"/>
              <w:jc w:val="center"/>
              <w:rPr>
                <w:rFonts w:eastAsia="Calibri"/>
                <w:sz w:val="20"/>
                <w:szCs w:val="20"/>
                <w:lang w:val="sr-Cyrl-CS"/>
              </w:rPr>
            </w:pPr>
            <w:r w:rsidRPr="0024486A">
              <w:rPr>
                <w:rFonts w:eastAsia="Calibri"/>
                <w:sz w:val="20"/>
                <w:szCs w:val="20"/>
                <w:lang w:val="sr-Cyrl-CS"/>
              </w:rPr>
              <w:t>МГСИ</w:t>
            </w:r>
          </w:p>
        </w:tc>
        <w:tc>
          <w:tcPr>
            <w:tcW w:w="1559" w:type="dxa"/>
          </w:tcPr>
          <w:p w14:paraId="1CECCD1C" w14:textId="77777777" w:rsidR="00EB2FAE" w:rsidRPr="0024486A" w:rsidRDefault="00EB2FAE" w:rsidP="00EB2FAE">
            <w:pPr>
              <w:pStyle w:val="TableParagraph"/>
              <w:jc w:val="center"/>
              <w:rPr>
                <w:rFonts w:eastAsia="Calibri"/>
                <w:sz w:val="20"/>
                <w:szCs w:val="20"/>
                <w:lang w:val="sr-Cyrl-CS"/>
              </w:rPr>
            </w:pPr>
            <w:r w:rsidRPr="0024486A">
              <w:rPr>
                <w:rFonts w:eastAsia="Calibri"/>
                <w:sz w:val="20"/>
                <w:szCs w:val="20"/>
                <w:lang w:val="sr-Cyrl-CS"/>
              </w:rPr>
              <w:t>ЈЛС</w:t>
            </w:r>
          </w:p>
          <w:p w14:paraId="43856FE2" w14:textId="77777777" w:rsidR="00EB2FAE" w:rsidRPr="0024486A" w:rsidRDefault="00EB2FAE" w:rsidP="00EB2FAE">
            <w:pPr>
              <w:pStyle w:val="TableParagraph"/>
              <w:jc w:val="center"/>
              <w:rPr>
                <w:rFonts w:eastAsia="Calibri"/>
                <w:sz w:val="20"/>
                <w:szCs w:val="20"/>
                <w:lang w:val="sr-Cyrl-CS"/>
              </w:rPr>
            </w:pPr>
            <w:r w:rsidRPr="0024486A">
              <w:rPr>
                <w:rFonts w:eastAsia="Calibri"/>
                <w:sz w:val="20"/>
                <w:szCs w:val="20"/>
                <w:lang w:val="sr-Cyrl-CS"/>
              </w:rPr>
              <w:t>Стручне организације</w:t>
            </w:r>
          </w:p>
          <w:p w14:paraId="7121FA3B" w14:textId="4711968E" w:rsidR="00EB2FAE" w:rsidRPr="0024486A" w:rsidRDefault="00EB2FAE" w:rsidP="00EB2FAE">
            <w:pPr>
              <w:pStyle w:val="TableParagraph"/>
              <w:jc w:val="center"/>
              <w:rPr>
                <w:rFonts w:eastAsia="Calibri"/>
                <w:sz w:val="20"/>
                <w:szCs w:val="20"/>
                <w:lang w:val="sr-Cyrl-CS"/>
              </w:rPr>
            </w:pPr>
            <w:r w:rsidRPr="0024486A">
              <w:rPr>
                <w:rFonts w:eastAsia="Calibri"/>
                <w:sz w:val="20"/>
                <w:szCs w:val="20"/>
                <w:lang w:val="sr-Cyrl-CS"/>
              </w:rPr>
              <w:t>Донатори</w:t>
            </w:r>
          </w:p>
        </w:tc>
        <w:tc>
          <w:tcPr>
            <w:tcW w:w="1417" w:type="dxa"/>
          </w:tcPr>
          <w:p w14:paraId="3F898E10" w14:textId="390F5CBE" w:rsidR="00EB2FAE" w:rsidRPr="00763315" w:rsidRDefault="00EB2FAE" w:rsidP="00EB2FAE">
            <w:pPr>
              <w:ind w:left="37"/>
              <w:jc w:val="center"/>
              <w:rPr>
                <w:color w:val="7F7F7F" w:themeColor="text1" w:themeTint="80"/>
                <w:szCs w:val="20"/>
                <w:lang w:val="sr-Cyrl-RS"/>
              </w:rPr>
            </w:pPr>
            <w:r w:rsidRPr="0024486A">
              <w:rPr>
                <w:color w:val="auto"/>
                <w:szCs w:val="20"/>
                <w:lang w:val="sr-Cyrl-RS"/>
              </w:rPr>
              <w:t>4.квартал 2027.</w:t>
            </w:r>
          </w:p>
        </w:tc>
        <w:tc>
          <w:tcPr>
            <w:tcW w:w="1808" w:type="dxa"/>
            <w:vAlign w:val="center"/>
          </w:tcPr>
          <w:p w14:paraId="1B1BD38E" w14:textId="08724699" w:rsidR="00EB2FAE" w:rsidRPr="00763315" w:rsidRDefault="00EB2FAE" w:rsidP="00EB2FAE">
            <w:pPr>
              <w:ind w:left="-10"/>
              <w:jc w:val="left"/>
              <w:rPr>
                <w:color w:val="7F7F7F" w:themeColor="text1" w:themeTint="80"/>
                <w:szCs w:val="20"/>
                <w:lang w:val="sr-Cyrl-RS"/>
              </w:rPr>
            </w:pPr>
            <w:r>
              <w:rPr>
                <w:color w:val="auto"/>
                <w:szCs w:val="20"/>
                <w:lang w:val="sr-Cyrl-RS"/>
              </w:rPr>
              <w:t>Донаторска средства</w:t>
            </w:r>
          </w:p>
        </w:tc>
        <w:tc>
          <w:tcPr>
            <w:tcW w:w="1736" w:type="dxa"/>
            <w:vAlign w:val="center"/>
          </w:tcPr>
          <w:p w14:paraId="158FBCF7" w14:textId="783C9BEA" w:rsidR="00EB2FAE" w:rsidRPr="00763315" w:rsidRDefault="00EB2FAE" w:rsidP="00EB2FAE">
            <w:pPr>
              <w:ind w:left="0"/>
              <w:jc w:val="center"/>
              <w:rPr>
                <w:color w:val="7F7F7F" w:themeColor="text1" w:themeTint="80"/>
                <w:szCs w:val="20"/>
                <w:lang w:val="sr-Cyrl-RS"/>
              </w:rPr>
            </w:pPr>
            <w:r>
              <w:rPr>
                <w:color w:val="auto"/>
                <w:szCs w:val="20"/>
                <w:lang w:val="sr-Cyrl-RS"/>
              </w:rPr>
              <w:t>/</w:t>
            </w:r>
          </w:p>
        </w:tc>
        <w:tc>
          <w:tcPr>
            <w:tcW w:w="1701" w:type="dxa"/>
            <w:vAlign w:val="center"/>
          </w:tcPr>
          <w:p w14:paraId="4651030E" w14:textId="11A998C8" w:rsidR="00EB2FAE" w:rsidRPr="00763315" w:rsidRDefault="00EB2FAE" w:rsidP="00EB2FAE">
            <w:pPr>
              <w:ind w:left="50"/>
              <w:jc w:val="center"/>
              <w:rPr>
                <w:color w:val="7F7F7F" w:themeColor="text1" w:themeTint="80"/>
                <w:szCs w:val="20"/>
                <w:lang w:val="sr-Cyrl-RS"/>
              </w:rPr>
            </w:pPr>
            <w:r>
              <w:rPr>
                <w:szCs w:val="20"/>
                <w:lang w:val="sr-Cyrl-RS"/>
              </w:rPr>
              <w:t>/</w:t>
            </w:r>
          </w:p>
        </w:tc>
        <w:tc>
          <w:tcPr>
            <w:tcW w:w="1559" w:type="dxa"/>
            <w:vAlign w:val="center"/>
          </w:tcPr>
          <w:p w14:paraId="2CEF1A30" w14:textId="3256F5BE" w:rsidR="00EB2FAE" w:rsidRPr="00763315" w:rsidRDefault="00EB2FAE" w:rsidP="00EB2FAE">
            <w:pPr>
              <w:jc w:val="right"/>
              <w:rPr>
                <w:color w:val="7F7F7F" w:themeColor="text1" w:themeTint="80"/>
                <w:szCs w:val="20"/>
                <w:lang w:val="sr-Cyrl-RS"/>
              </w:rPr>
            </w:pPr>
            <w:r>
              <w:rPr>
                <w:szCs w:val="20"/>
                <w:lang w:val="sr-Cyrl-RS"/>
              </w:rPr>
              <w:t>12.000</w:t>
            </w:r>
          </w:p>
        </w:tc>
      </w:tr>
    </w:tbl>
    <w:p w14:paraId="7165492C" w14:textId="4846354E" w:rsidR="00BF2E97" w:rsidRDefault="00BF2E97" w:rsidP="00BF2E97">
      <w:pPr>
        <w:spacing w:after="0"/>
        <w:ind w:left="0" w:firstLine="0"/>
        <w:rPr>
          <w:szCs w:val="20"/>
        </w:rPr>
      </w:pPr>
      <w:r w:rsidRPr="00F81D35">
        <w:rPr>
          <w:szCs w:val="20"/>
        </w:rPr>
        <w:t xml:space="preserve">   </w:t>
      </w:r>
    </w:p>
    <w:p w14:paraId="4877CB66" w14:textId="77777777" w:rsidR="009937BA" w:rsidRPr="00F81D35" w:rsidRDefault="009937BA" w:rsidP="00BF2E97">
      <w:pPr>
        <w:spacing w:after="0"/>
        <w:ind w:left="0" w:firstLine="0"/>
        <w:rPr>
          <w:szCs w:val="20"/>
        </w:rPr>
      </w:pPr>
    </w:p>
    <w:tbl>
      <w:tblPr>
        <w:tblStyle w:val="TableGrid"/>
        <w:tblW w:w="14317" w:type="dxa"/>
        <w:tblInd w:w="-147" w:type="dxa"/>
        <w:tblCellMar>
          <w:top w:w="44" w:type="dxa"/>
          <w:left w:w="107" w:type="dxa"/>
          <w:right w:w="62" w:type="dxa"/>
        </w:tblCellMar>
        <w:tblLook w:val="04A0" w:firstRow="1" w:lastRow="0" w:firstColumn="1" w:lastColumn="0" w:noHBand="0" w:noVBand="1"/>
      </w:tblPr>
      <w:tblGrid>
        <w:gridCol w:w="4820"/>
        <w:gridCol w:w="1134"/>
        <w:gridCol w:w="4253"/>
        <w:gridCol w:w="1417"/>
        <w:gridCol w:w="709"/>
        <w:gridCol w:w="567"/>
        <w:gridCol w:w="1417"/>
      </w:tblGrid>
      <w:tr w:rsidR="00BF2E97" w:rsidRPr="00F81D35" w14:paraId="1FD75011" w14:textId="77777777" w:rsidTr="00BF2E97">
        <w:trPr>
          <w:trHeight w:val="456"/>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14:paraId="55B51AF0" w14:textId="77777777" w:rsidR="00BF2E97" w:rsidRPr="00F81D35" w:rsidRDefault="00BF2E97" w:rsidP="00BF2E97">
            <w:pPr>
              <w:tabs>
                <w:tab w:val="left" w:pos="167"/>
              </w:tabs>
              <w:spacing w:after="0"/>
              <w:ind w:left="0" w:firstLine="0"/>
              <w:jc w:val="left"/>
              <w:rPr>
                <w:b/>
                <w:bCs/>
                <w:szCs w:val="20"/>
              </w:rPr>
            </w:pPr>
            <w:r w:rsidRPr="00F81D35">
              <w:rPr>
                <w:b/>
                <w:bCs/>
                <w:szCs w:val="20"/>
              </w:rPr>
              <w:t xml:space="preserve">Мера 6.2. Опремање подстандардних ромских насеља комуналном инфраструктуром </w:t>
            </w:r>
          </w:p>
        </w:tc>
      </w:tr>
      <w:tr w:rsidR="00BF2E97" w:rsidRPr="00F81D35" w14:paraId="72628604" w14:textId="77777777" w:rsidTr="00BF2E97">
        <w:trPr>
          <w:trHeight w:val="330"/>
        </w:trPr>
        <w:tc>
          <w:tcPr>
            <w:tcW w:w="14317" w:type="dxa"/>
            <w:gridSpan w:val="7"/>
            <w:tcBorders>
              <w:top w:val="single" w:sz="4" w:space="0" w:color="000000"/>
              <w:left w:val="single" w:sz="4" w:space="0" w:color="000000"/>
              <w:bottom w:val="single" w:sz="4" w:space="0" w:color="000000"/>
              <w:right w:val="single" w:sz="4" w:space="0" w:color="000000"/>
            </w:tcBorders>
            <w:shd w:val="clear" w:color="auto" w:fill="F4B083"/>
          </w:tcPr>
          <w:p w14:paraId="22275EB7" w14:textId="77777777" w:rsidR="00BF2E97" w:rsidRDefault="00BF2E97" w:rsidP="00BF2E97">
            <w:pPr>
              <w:spacing w:after="0"/>
              <w:ind w:left="0" w:firstLine="0"/>
              <w:jc w:val="left"/>
              <w:rPr>
                <w:szCs w:val="20"/>
              </w:rPr>
            </w:pPr>
            <w:r w:rsidRPr="00F81D35">
              <w:rPr>
                <w:color w:val="222222"/>
                <w:szCs w:val="20"/>
              </w:rPr>
              <w:t xml:space="preserve">Институција одговорна за праћење и контролу реализације: </w:t>
            </w:r>
            <w:r w:rsidRPr="00A8377B">
              <w:rPr>
                <w:color w:val="222222"/>
                <w:szCs w:val="20"/>
              </w:rPr>
              <w:t>Министарство грађевинарства, саобраћаја и инфраструктуре</w:t>
            </w:r>
            <w:r w:rsidRPr="00F81D35">
              <w:rPr>
                <w:szCs w:val="20"/>
              </w:rPr>
              <w:t xml:space="preserve"> </w:t>
            </w:r>
          </w:p>
          <w:p w14:paraId="5B695158" w14:textId="428A96B5" w:rsidR="00BF2E97" w:rsidRPr="00763315" w:rsidRDefault="00BF2E97" w:rsidP="00A8377B">
            <w:pPr>
              <w:spacing w:after="0"/>
              <w:ind w:left="0" w:firstLine="0"/>
              <w:jc w:val="left"/>
              <w:rPr>
                <w:szCs w:val="20"/>
                <w:lang w:val="sr-Cyrl-RS"/>
              </w:rPr>
            </w:pPr>
            <w:r>
              <w:rPr>
                <w:szCs w:val="20"/>
                <w:highlight w:val="yellow"/>
                <w:lang w:val="sr-Cyrl-RS"/>
              </w:rPr>
              <w:t xml:space="preserve"> </w:t>
            </w:r>
            <w:r w:rsidRPr="00763315">
              <w:rPr>
                <w:szCs w:val="20"/>
                <w:lang w:val="sr-Cyrl-RS"/>
              </w:rPr>
              <w:t xml:space="preserve">                                                                                                     </w:t>
            </w:r>
          </w:p>
        </w:tc>
      </w:tr>
      <w:tr w:rsidR="00BF2E97" w:rsidRPr="00F81D35" w14:paraId="3D0EBEAD" w14:textId="77777777" w:rsidTr="00BF2E97">
        <w:trPr>
          <w:trHeight w:val="584"/>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F7CAAC"/>
          </w:tcPr>
          <w:p w14:paraId="48BC3A9E" w14:textId="77777777" w:rsidR="00BF2E97" w:rsidRPr="00F81D35" w:rsidRDefault="00BF2E97" w:rsidP="00BF2E97">
            <w:pPr>
              <w:spacing w:after="142"/>
              <w:ind w:left="0" w:firstLine="0"/>
              <w:jc w:val="left"/>
              <w:rPr>
                <w:szCs w:val="20"/>
              </w:rPr>
            </w:pPr>
            <w:r w:rsidRPr="00F81D35">
              <w:rPr>
                <w:szCs w:val="20"/>
              </w:rPr>
              <w:t xml:space="preserve">Период спровођења: </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F7CAAC"/>
          </w:tcPr>
          <w:p w14:paraId="7821A047" w14:textId="7ABF0006" w:rsidR="00BF2E97" w:rsidRPr="00F81D35" w:rsidRDefault="00BF2E97" w:rsidP="00BF2E97">
            <w:pPr>
              <w:spacing w:after="0"/>
              <w:ind w:left="2" w:firstLine="0"/>
              <w:jc w:val="left"/>
              <w:rPr>
                <w:szCs w:val="20"/>
              </w:rPr>
            </w:pPr>
            <w:r w:rsidRPr="00F81D35">
              <w:rPr>
                <w:szCs w:val="20"/>
              </w:rPr>
              <w:t>Тип мере: Обезбеђење добара и пружање услуга од стр</w:t>
            </w:r>
            <w:r w:rsidR="00663323">
              <w:rPr>
                <w:szCs w:val="20"/>
              </w:rPr>
              <w:t>ане учесника у планском систему</w:t>
            </w:r>
            <w:r w:rsidRPr="00F81D35">
              <w:rPr>
                <w:szCs w:val="20"/>
              </w:rPr>
              <w:t>, укључујући и јавне инвестиције</w:t>
            </w:r>
            <w:r w:rsidRPr="00F81D35">
              <w:rPr>
                <w:color w:val="222222"/>
                <w:szCs w:val="20"/>
              </w:rPr>
              <w:t xml:space="preserve"> </w:t>
            </w:r>
          </w:p>
        </w:tc>
      </w:tr>
      <w:tr w:rsidR="00BF2E97" w:rsidRPr="00F81D35" w14:paraId="25990956" w14:textId="77777777" w:rsidTr="00BF2E97">
        <w:trPr>
          <w:trHeight w:val="331"/>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F7CAAC"/>
          </w:tcPr>
          <w:p w14:paraId="79B5C87D" w14:textId="77777777" w:rsidR="00BF2E97" w:rsidRPr="00F81D35" w:rsidRDefault="00BF2E97" w:rsidP="00BF2E97">
            <w:pPr>
              <w:spacing w:after="0"/>
              <w:ind w:left="0" w:firstLine="0"/>
              <w:jc w:val="left"/>
              <w:rPr>
                <w:szCs w:val="20"/>
              </w:rPr>
            </w:pPr>
            <w:r w:rsidRPr="00F81D35">
              <w:rPr>
                <w:szCs w:val="20"/>
              </w:rPr>
              <w:t>Прописи које је потребно изменити/усвојити за спровођење мере:</w:t>
            </w:r>
            <w:r w:rsidRPr="00F81D35">
              <w:rPr>
                <w:color w:val="222222"/>
                <w:szCs w:val="20"/>
              </w:rPr>
              <w:t xml:space="preserve"> </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F7CAAC"/>
          </w:tcPr>
          <w:p w14:paraId="4DD954DA" w14:textId="77777777" w:rsidR="00BF2E97" w:rsidRPr="00F81D35" w:rsidRDefault="00BF2E97" w:rsidP="00BF2E97">
            <w:pPr>
              <w:spacing w:after="0"/>
              <w:ind w:left="2" w:firstLine="0"/>
              <w:jc w:val="left"/>
              <w:rPr>
                <w:szCs w:val="20"/>
              </w:rPr>
            </w:pPr>
            <w:r w:rsidRPr="00F81D35">
              <w:rPr>
                <w:color w:val="222222"/>
                <w:szCs w:val="20"/>
              </w:rPr>
              <w:t xml:space="preserve"> </w:t>
            </w:r>
          </w:p>
        </w:tc>
      </w:tr>
      <w:tr w:rsidR="00BF2E97" w:rsidRPr="00F81D35" w14:paraId="3B455BA1" w14:textId="77777777" w:rsidTr="00BF2E97">
        <w:trPr>
          <w:trHeight w:val="630"/>
        </w:trPr>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7EF6C" w14:textId="076A8458" w:rsidR="00BF2E97" w:rsidRPr="00F81D35" w:rsidRDefault="00BF2E97" w:rsidP="003A3F0A">
            <w:pPr>
              <w:spacing w:after="0"/>
              <w:ind w:left="0" w:firstLine="0"/>
              <w:jc w:val="left"/>
              <w:rPr>
                <w:szCs w:val="20"/>
              </w:rPr>
            </w:pPr>
            <w:r w:rsidRPr="00F81D35">
              <w:rPr>
                <w:szCs w:val="20"/>
              </w:rPr>
              <w:t xml:space="preserve">Показатељ(и) на нивоу мере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78F180" w14:textId="01CD9047" w:rsidR="00BF2E97" w:rsidRPr="00F81D35" w:rsidRDefault="008507B7" w:rsidP="00BF2E97">
            <w:pPr>
              <w:spacing w:after="0"/>
              <w:ind w:left="1" w:firstLine="0"/>
              <w:jc w:val="left"/>
              <w:rPr>
                <w:szCs w:val="20"/>
              </w:rPr>
            </w:pPr>
            <w:r>
              <w:rPr>
                <w:szCs w:val="20"/>
              </w:rPr>
              <w:t>Ј</w:t>
            </w:r>
            <w:r w:rsidR="00BF2E97" w:rsidRPr="00F81D35">
              <w:rPr>
                <w:szCs w:val="20"/>
              </w:rPr>
              <w:t xml:space="preserve">единица мере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D5B1AA" w14:textId="77777777" w:rsidR="00BF2E97" w:rsidRPr="00F81D35" w:rsidRDefault="00BF2E97" w:rsidP="00BF2E97">
            <w:pPr>
              <w:spacing w:after="0"/>
              <w:ind w:left="1" w:firstLine="0"/>
              <w:jc w:val="left"/>
              <w:rPr>
                <w:szCs w:val="20"/>
              </w:rPr>
            </w:pPr>
            <w:r w:rsidRPr="00F81D35">
              <w:rPr>
                <w:szCs w:val="20"/>
              </w:rPr>
              <w:t xml:space="preserve">Извор провере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D0D8B77" w14:textId="77777777" w:rsidR="00BF2E97" w:rsidRDefault="00BF2E97" w:rsidP="00BF2E97">
            <w:pPr>
              <w:spacing w:after="0" w:line="258" w:lineRule="auto"/>
              <w:ind w:left="0" w:firstLine="0"/>
              <w:jc w:val="center"/>
              <w:rPr>
                <w:szCs w:val="20"/>
              </w:rPr>
            </w:pPr>
            <w:r w:rsidRPr="00F81D35">
              <w:rPr>
                <w:szCs w:val="20"/>
              </w:rPr>
              <w:t xml:space="preserve">Почетна </w:t>
            </w:r>
          </w:p>
          <w:p w14:paraId="0BAC43BA" w14:textId="77777777" w:rsidR="00BF2E97" w:rsidRDefault="00BF2E97" w:rsidP="00BF2E97">
            <w:pPr>
              <w:spacing w:after="0" w:line="258" w:lineRule="auto"/>
              <w:ind w:left="0" w:firstLine="0"/>
              <w:jc w:val="center"/>
              <w:rPr>
                <w:szCs w:val="20"/>
              </w:rPr>
            </w:pPr>
            <w:r w:rsidRPr="00F81D35">
              <w:rPr>
                <w:szCs w:val="20"/>
              </w:rPr>
              <w:t xml:space="preserve">вредност </w:t>
            </w:r>
          </w:p>
          <w:p w14:paraId="6AAEF4D5" w14:textId="24290068" w:rsidR="00BF2E97" w:rsidRPr="00F81D35" w:rsidRDefault="00BF2E97" w:rsidP="00BF2E97">
            <w:pPr>
              <w:spacing w:after="0" w:line="258" w:lineRule="auto"/>
              <w:ind w:left="0" w:firstLine="0"/>
              <w:jc w:val="center"/>
              <w:rPr>
                <w:szCs w:val="20"/>
              </w:rPr>
            </w:pPr>
            <w:r w:rsidRPr="00F81D35">
              <w:rPr>
                <w:szCs w:val="20"/>
              </w:rPr>
              <w:t>(</w:t>
            </w:r>
            <w:r w:rsidR="00A23269">
              <w:rPr>
                <w:i/>
                <w:szCs w:val="20"/>
              </w:rPr>
              <w:t>2025</w:t>
            </w:r>
            <w:r w:rsidRPr="00F81D35">
              <w:rPr>
                <w:szCs w:val="20"/>
              </w:rPr>
              <w:t xml:space="preserve">) </w:t>
            </w:r>
          </w:p>
          <w:p w14:paraId="54F38D68" w14:textId="77777777" w:rsidR="00BF2E97" w:rsidRPr="00F81D35" w:rsidRDefault="00BF2E97" w:rsidP="00BF2E97">
            <w:pPr>
              <w:spacing w:after="0"/>
              <w:ind w:left="0" w:right="1" w:firstLine="0"/>
              <w:jc w:val="center"/>
              <w:rPr>
                <w:szCs w:val="20"/>
              </w:rPr>
            </w:pPr>
            <w:r w:rsidRPr="00F81D35">
              <w:rPr>
                <w:szCs w:val="20"/>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84BC8E" w14:textId="5965A2FA" w:rsidR="00BF2E97" w:rsidRPr="00F81D35" w:rsidRDefault="00BF2E97" w:rsidP="00BF2E9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(2026)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5424B08" w14:textId="0E2EAA7D" w:rsidR="00BF2E97" w:rsidRPr="00F81D35" w:rsidRDefault="00BF2E97" w:rsidP="00BF2E9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(2027) </w:t>
            </w:r>
          </w:p>
        </w:tc>
      </w:tr>
      <w:tr w:rsidR="00BF2E97" w:rsidRPr="00F81D35" w14:paraId="6509A1A9" w14:textId="77777777" w:rsidTr="00BF2E97">
        <w:trPr>
          <w:trHeight w:val="840"/>
        </w:trPr>
        <w:tc>
          <w:tcPr>
            <w:tcW w:w="4820" w:type="dxa"/>
            <w:tcBorders>
              <w:top w:val="single" w:sz="4" w:space="0" w:color="000000"/>
              <w:left w:val="single" w:sz="4" w:space="0" w:color="000000"/>
              <w:bottom w:val="single" w:sz="4" w:space="0" w:color="000000"/>
              <w:right w:val="single" w:sz="4" w:space="0" w:color="000000"/>
            </w:tcBorders>
          </w:tcPr>
          <w:p w14:paraId="6ED914A4" w14:textId="50699AE2" w:rsidR="00BF2E97" w:rsidRPr="00627E47" w:rsidRDefault="00BF2E97" w:rsidP="00AF15B7">
            <w:pPr>
              <w:pStyle w:val="ListParagraph"/>
              <w:numPr>
                <w:ilvl w:val="2"/>
                <w:numId w:val="46"/>
              </w:numPr>
              <w:spacing w:after="88" w:line="238" w:lineRule="auto"/>
              <w:jc w:val="left"/>
              <w:rPr>
                <w:szCs w:val="20"/>
              </w:rPr>
            </w:pPr>
            <w:r w:rsidRPr="00627E47">
              <w:rPr>
                <w:szCs w:val="20"/>
              </w:rPr>
              <w:t xml:space="preserve">Број подстандардних ромских насеља у којима је изграђена комплетна комунална инфраструктура </w:t>
            </w:r>
            <w:r w:rsidR="00A8377B" w:rsidRPr="00627E47">
              <w:rPr>
                <w:szCs w:val="20"/>
              </w:rPr>
              <w:t>и објекти су прикључени на исту.</w:t>
            </w:r>
          </w:p>
        </w:tc>
        <w:tc>
          <w:tcPr>
            <w:tcW w:w="1134" w:type="dxa"/>
            <w:tcBorders>
              <w:top w:val="single" w:sz="4" w:space="0" w:color="000000"/>
              <w:left w:val="single" w:sz="4" w:space="0" w:color="000000"/>
              <w:bottom w:val="single" w:sz="4" w:space="0" w:color="000000"/>
              <w:right w:val="single" w:sz="4" w:space="0" w:color="000000"/>
            </w:tcBorders>
            <w:vAlign w:val="center"/>
          </w:tcPr>
          <w:p w14:paraId="18F9B9A9" w14:textId="77777777" w:rsidR="00BF2E97" w:rsidRPr="00F81D35" w:rsidRDefault="00BF2E97" w:rsidP="00BF2E97">
            <w:pPr>
              <w:spacing w:after="0"/>
              <w:ind w:left="0" w:right="46" w:firstLine="0"/>
              <w:jc w:val="center"/>
              <w:rPr>
                <w:szCs w:val="20"/>
              </w:rPr>
            </w:pPr>
            <w:r w:rsidRPr="00F81D35">
              <w:rPr>
                <w:szCs w:val="20"/>
              </w:rPr>
              <w:t xml:space="preserve">Број </w:t>
            </w:r>
          </w:p>
        </w:tc>
        <w:tc>
          <w:tcPr>
            <w:tcW w:w="4253" w:type="dxa"/>
            <w:tcBorders>
              <w:top w:val="single" w:sz="4" w:space="0" w:color="000000"/>
              <w:left w:val="single" w:sz="4" w:space="0" w:color="000000"/>
              <w:bottom w:val="single" w:sz="4" w:space="0" w:color="000000"/>
              <w:right w:val="single" w:sz="4" w:space="0" w:color="000000"/>
            </w:tcBorders>
            <w:vAlign w:val="center"/>
          </w:tcPr>
          <w:p w14:paraId="21F638BB" w14:textId="7B372B9C" w:rsidR="00BF2E97" w:rsidRPr="00F81D35" w:rsidRDefault="00BF2E97" w:rsidP="00A8377B">
            <w:pPr>
              <w:spacing w:after="14"/>
              <w:ind w:left="0" w:right="47" w:firstLine="0"/>
              <w:jc w:val="center"/>
              <w:rPr>
                <w:szCs w:val="20"/>
              </w:rPr>
            </w:pPr>
            <w:r w:rsidRPr="00F81D35">
              <w:rPr>
                <w:szCs w:val="20"/>
              </w:rPr>
              <w:t>ЈЛС</w:t>
            </w:r>
            <w:r w:rsidR="00A8377B">
              <w:rPr>
                <w:szCs w:val="20"/>
              </w:rPr>
              <w:t xml:space="preserve">, </w:t>
            </w:r>
            <w:r w:rsidRPr="00F81D35">
              <w:rPr>
                <w:szCs w:val="20"/>
              </w:rPr>
              <w:t xml:space="preserve">МГСИ </w:t>
            </w:r>
          </w:p>
          <w:p w14:paraId="7DEB2AE2" w14:textId="77777777" w:rsidR="00BF2E97" w:rsidRPr="00F81D35" w:rsidRDefault="00BF2E97" w:rsidP="00BF2E97">
            <w:pPr>
              <w:spacing w:after="0"/>
              <w:ind w:left="0" w:right="48" w:firstLine="0"/>
              <w:jc w:val="center"/>
              <w:rPr>
                <w:szCs w:val="20"/>
              </w:rPr>
            </w:pPr>
            <w:r w:rsidRPr="00F81D35">
              <w:rPr>
                <w:szCs w:val="20"/>
              </w:rPr>
              <w:t xml:space="preserve">(ГИС за ПРН) </w:t>
            </w:r>
          </w:p>
        </w:tc>
        <w:tc>
          <w:tcPr>
            <w:tcW w:w="1417" w:type="dxa"/>
            <w:tcBorders>
              <w:top w:val="single" w:sz="4" w:space="0" w:color="000000"/>
              <w:left w:val="single" w:sz="4" w:space="0" w:color="000000"/>
              <w:bottom w:val="single" w:sz="4" w:space="0" w:color="000000"/>
              <w:right w:val="single" w:sz="4" w:space="0" w:color="000000"/>
            </w:tcBorders>
            <w:vAlign w:val="center"/>
          </w:tcPr>
          <w:p w14:paraId="41D90ED9" w14:textId="66691A22" w:rsidR="00BF2E97" w:rsidRPr="00DE1466" w:rsidRDefault="00DE1466" w:rsidP="00A8377B">
            <w:pPr>
              <w:spacing w:after="0"/>
              <w:ind w:left="0" w:right="47" w:firstLine="0"/>
              <w:rPr>
                <w:szCs w:val="20"/>
                <w:lang w:val="sr-Cyrl-RS"/>
              </w:rPr>
            </w:pPr>
            <w:r w:rsidRPr="00DE1466">
              <w:rPr>
                <w:szCs w:val="20"/>
                <w:lang w:val="sr-Cyrl-RS"/>
              </w:rPr>
              <w:t>12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F1B604A" w14:textId="6FB86043" w:rsidR="00BF2E97" w:rsidRPr="00DE1466" w:rsidRDefault="00DE1466" w:rsidP="00BF2E97">
            <w:pPr>
              <w:spacing w:after="0"/>
              <w:ind w:left="2" w:firstLine="0"/>
              <w:jc w:val="left"/>
              <w:rPr>
                <w:szCs w:val="20"/>
                <w:lang w:val="sr-Cyrl-RS"/>
              </w:rPr>
            </w:pPr>
            <w:r w:rsidRPr="00DE1466">
              <w:rPr>
                <w:szCs w:val="20"/>
                <w:lang w:val="sr-Cyrl-RS"/>
              </w:rPr>
              <w:t>15</w:t>
            </w:r>
          </w:p>
        </w:tc>
        <w:tc>
          <w:tcPr>
            <w:tcW w:w="1417" w:type="dxa"/>
            <w:tcBorders>
              <w:top w:val="single" w:sz="4" w:space="0" w:color="000000"/>
              <w:left w:val="single" w:sz="4" w:space="0" w:color="000000"/>
              <w:bottom w:val="single" w:sz="4" w:space="0" w:color="000000"/>
              <w:right w:val="single" w:sz="4" w:space="0" w:color="000000"/>
            </w:tcBorders>
            <w:vAlign w:val="center"/>
          </w:tcPr>
          <w:p w14:paraId="1849DF56" w14:textId="272BF24F" w:rsidR="00BF2E97" w:rsidRPr="00DE1466" w:rsidRDefault="00DE1466" w:rsidP="00BF2E97">
            <w:pPr>
              <w:spacing w:after="0"/>
              <w:ind w:left="0" w:right="45" w:firstLine="0"/>
              <w:jc w:val="center"/>
              <w:rPr>
                <w:szCs w:val="20"/>
                <w:lang w:val="sr-Cyrl-RS"/>
              </w:rPr>
            </w:pPr>
            <w:r w:rsidRPr="00DE1466">
              <w:rPr>
                <w:szCs w:val="20"/>
                <w:lang w:val="sr-Cyrl-RS"/>
              </w:rPr>
              <w:t>20</w:t>
            </w:r>
          </w:p>
        </w:tc>
      </w:tr>
      <w:tr w:rsidR="00D8391E" w:rsidRPr="00F81D35" w14:paraId="0B9D0309" w14:textId="77777777" w:rsidTr="00BF2E97">
        <w:trPr>
          <w:trHeight w:val="237"/>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3D8BABCF" w14:textId="77777777" w:rsidR="00D8391E" w:rsidRPr="00F81D35" w:rsidRDefault="00D8391E" w:rsidP="00D8391E">
            <w:pPr>
              <w:spacing w:after="0"/>
              <w:ind w:left="0" w:right="49" w:firstLine="0"/>
              <w:jc w:val="center"/>
              <w:rPr>
                <w:szCs w:val="20"/>
              </w:rPr>
            </w:pPr>
            <w:r w:rsidRPr="00F81D35">
              <w:rPr>
                <w:szCs w:val="20"/>
              </w:rPr>
              <w:t xml:space="preserve">Извор финансирања мере </w:t>
            </w:r>
          </w:p>
        </w:tc>
        <w:tc>
          <w:tcPr>
            <w:tcW w:w="5387" w:type="dxa"/>
            <w:gridSpan w:val="2"/>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324AEEC1" w14:textId="77777777" w:rsidR="00D8391E" w:rsidRPr="00F81D35" w:rsidRDefault="00D8391E" w:rsidP="00D8391E">
            <w:pPr>
              <w:spacing w:after="0"/>
              <w:ind w:left="0" w:right="50" w:firstLine="0"/>
              <w:jc w:val="center"/>
              <w:rPr>
                <w:szCs w:val="20"/>
              </w:rPr>
            </w:pPr>
            <w:r w:rsidRPr="00F81D35">
              <w:rPr>
                <w:szCs w:val="20"/>
              </w:rPr>
              <w:t xml:space="preserve">Веза са програмским буџетом </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8D08D"/>
          </w:tcPr>
          <w:p w14:paraId="7FB631AF" w14:textId="77777777" w:rsidR="00D8391E" w:rsidRPr="00F81D35" w:rsidRDefault="00D8391E" w:rsidP="00D8391E">
            <w:pPr>
              <w:spacing w:after="0"/>
              <w:ind w:left="0" w:right="47" w:firstLine="0"/>
              <w:jc w:val="center"/>
              <w:rPr>
                <w:szCs w:val="20"/>
              </w:rPr>
            </w:pPr>
            <w:r w:rsidRPr="00F81D35">
              <w:rPr>
                <w:szCs w:val="20"/>
              </w:rPr>
              <w:t xml:space="preserve">Укупна процењена финансијска средства у 000 дин. </w:t>
            </w:r>
          </w:p>
        </w:tc>
      </w:tr>
      <w:tr w:rsidR="00D8391E" w:rsidRPr="00F81D35" w14:paraId="739F256E" w14:textId="77777777" w:rsidTr="00BF2E97">
        <w:trPr>
          <w:trHeight w:val="234"/>
        </w:trPr>
        <w:tc>
          <w:tcPr>
            <w:tcW w:w="4820" w:type="dxa"/>
            <w:vMerge/>
            <w:tcBorders>
              <w:top w:val="nil"/>
              <w:left w:val="single" w:sz="4" w:space="0" w:color="000000"/>
              <w:bottom w:val="single" w:sz="4" w:space="0" w:color="000000"/>
              <w:right w:val="single" w:sz="4" w:space="0" w:color="000000"/>
            </w:tcBorders>
          </w:tcPr>
          <w:p w14:paraId="218A1882" w14:textId="77777777" w:rsidR="00D8391E" w:rsidRPr="00F81D35" w:rsidRDefault="00D8391E" w:rsidP="00D8391E">
            <w:pPr>
              <w:spacing w:after="160"/>
              <w:ind w:left="0" w:firstLine="0"/>
              <w:jc w:val="left"/>
              <w:rPr>
                <w:szCs w:val="20"/>
              </w:rPr>
            </w:pPr>
          </w:p>
        </w:tc>
        <w:tc>
          <w:tcPr>
            <w:tcW w:w="5387" w:type="dxa"/>
            <w:gridSpan w:val="2"/>
            <w:vMerge/>
            <w:tcBorders>
              <w:top w:val="nil"/>
              <w:left w:val="single" w:sz="4" w:space="0" w:color="000000"/>
              <w:bottom w:val="single" w:sz="4" w:space="0" w:color="000000"/>
              <w:right w:val="single" w:sz="4" w:space="0" w:color="000000"/>
            </w:tcBorders>
          </w:tcPr>
          <w:p w14:paraId="49DAFB75" w14:textId="77777777" w:rsidR="00D8391E" w:rsidRPr="00F81D35" w:rsidRDefault="00D8391E" w:rsidP="00D8391E">
            <w:pPr>
              <w:spacing w:after="160"/>
              <w:ind w:left="0" w:firstLine="0"/>
              <w:jc w:val="left"/>
              <w:rPr>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70ED953D" w14:textId="77777777" w:rsidR="00D8391E" w:rsidRPr="00F81D35" w:rsidRDefault="00D8391E" w:rsidP="00D8391E">
            <w:pPr>
              <w:ind w:left="0"/>
              <w:jc w:val="center"/>
              <w:rPr>
                <w:szCs w:val="20"/>
                <w:lang w:val="sr-Cyrl-RS"/>
              </w:rPr>
            </w:pPr>
            <w:r w:rsidRPr="00F81D35">
              <w:rPr>
                <w:szCs w:val="20"/>
                <w:lang w:val="sr-Cyrl-RS"/>
              </w:rPr>
              <w:t>2026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8D08D"/>
          </w:tcPr>
          <w:p w14:paraId="658327EA" w14:textId="77777777" w:rsidR="00D8391E" w:rsidRPr="00F81D35" w:rsidRDefault="00D8391E" w:rsidP="00D8391E">
            <w:pPr>
              <w:ind w:left="0"/>
              <w:jc w:val="center"/>
              <w:rPr>
                <w:szCs w:val="20"/>
                <w:lang w:val="sr-Cyrl-RS"/>
              </w:rPr>
            </w:pPr>
            <w:r w:rsidRPr="00F81D35">
              <w:rPr>
                <w:szCs w:val="20"/>
                <w:lang w:val="sr-Cyrl-RS"/>
              </w:rPr>
              <w:t>2027</w:t>
            </w:r>
          </w:p>
        </w:tc>
      </w:tr>
      <w:tr w:rsidR="00DA75D6" w:rsidRPr="00F81D35" w14:paraId="07DB87D9" w14:textId="77777777" w:rsidTr="00704FB2">
        <w:trPr>
          <w:trHeight w:val="367"/>
        </w:trPr>
        <w:tc>
          <w:tcPr>
            <w:tcW w:w="4820" w:type="dxa"/>
            <w:tcBorders>
              <w:top w:val="single" w:sz="4" w:space="0" w:color="000000"/>
              <w:left w:val="single" w:sz="4" w:space="0" w:color="000000"/>
              <w:bottom w:val="single" w:sz="4" w:space="0" w:color="000000"/>
              <w:right w:val="single" w:sz="4" w:space="0" w:color="000000"/>
            </w:tcBorders>
          </w:tcPr>
          <w:p w14:paraId="3B6BDC9B" w14:textId="77777777" w:rsidR="00DA75D6" w:rsidRPr="00F81D35" w:rsidRDefault="00DA75D6" w:rsidP="00DA75D6">
            <w:pPr>
              <w:spacing w:after="0"/>
              <w:ind w:left="0" w:firstLine="0"/>
              <w:jc w:val="left"/>
              <w:rPr>
                <w:szCs w:val="20"/>
              </w:rPr>
            </w:pPr>
            <w:r w:rsidRPr="00F81D35">
              <w:rPr>
                <w:szCs w:val="20"/>
                <w:u w:val="single" w:color="000000"/>
              </w:rPr>
              <w:t>Приходи из буџета</w:t>
            </w:r>
            <w:r w:rsidRPr="00F81D35">
              <w:rPr>
                <w:szCs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33FAF2A9" w14:textId="7952F9D2" w:rsidR="00DA75D6" w:rsidRPr="00372B31" w:rsidRDefault="00704FB2" w:rsidP="00704FB2">
            <w:pPr>
              <w:spacing w:after="0"/>
              <w:ind w:left="0" w:right="46"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D3C1AC1" w14:textId="05704D30" w:rsidR="00DA75D6" w:rsidRPr="00372B31" w:rsidRDefault="00DA75D6" w:rsidP="00372B31">
            <w:pPr>
              <w:spacing w:after="0"/>
              <w:ind w:left="0" w:right="5" w:firstLine="0"/>
              <w:jc w:val="center"/>
              <w:rPr>
                <w:szCs w:val="20"/>
                <w:lang w:val="sr-Cyrl-RS"/>
              </w:rPr>
            </w:pPr>
            <w:r>
              <w:rPr>
                <w:szCs w:val="20"/>
                <w:lang w:val="sr-Cyrl-RS"/>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5DB4464" w14:textId="7C26595A" w:rsidR="00DA75D6" w:rsidRPr="00372B31" w:rsidRDefault="00704FB2" w:rsidP="00704FB2">
            <w:pPr>
              <w:spacing w:after="0"/>
              <w:ind w:left="0" w:right="1" w:firstLine="0"/>
              <w:jc w:val="center"/>
              <w:rPr>
                <w:szCs w:val="20"/>
                <w:lang w:val="sr-Cyrl-RS"/>
              </w:rPr>
            </w:pPr>
            <w:r>
              <w:rPr>
                <w:szCs w:val="20"/>
                <w:lang w:val="sr-Cyrl-RS"/>
              </w:rPr>
              <w:t>/</w:t>
            </w:r>
          </w:p>
        </w:tc>
      </w:tr>
      <w:tr w:rsidR="00D8391E" w:rsidRPr="00F81D35" w14:paraId="21ED6359" w14:textId="77777777" w:rsidTr="00DA75D6">
        <w:trPr>
          <w:trHeight w:val="631"/>
        </w:trPr>
        <w:tc>
          <w:tcPr>
            <w:tcW w:w="4820" w:type="dxa"/>
            <w:tcBorders>
              <w:top w:val="single" w:sz="4" w:space="0" w:color="000000"/>
              <w:left w:val="single" w:sz="4" w:space="0" w:color="000000"/>
              <w:bottom w:val="single" w:sz="4" w:space="0" w:color="000000"/>
              <w:right w:val="single" w:sz="4" w:space="0" w:color="000000"/>
            </w:tcBorders>
          </w:tcPr>
          <w:p w14:paraId="0BF7494E" w14:textId="77777777" w:rsidR="00D8391E" w:rsidRPr="00F81D35" w:rsidRDefault="00D8391E" w:rsidP="00D8391E">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28C3F507" w14:textId="77777777" w:rsidR="00D8391E" w:rsidRPr="00F81D35" w:rsidRDefault="00D8391E" w:rsidP="00D8391E">
            <w:pPr>
              <w:spacing w:after="0"/>
              <w:ind w:left="0" w:firstLine="0"/>
              <w:jc w:val="left"/>
              <w:rPr>
                <w:szCs w:val="20"/>
              </w:rPr>
            </w:pPr>
            <w:r w:rsidRPr="00F81D35">
              <w:rPr>
                <w:szCs w:val="20"/>
              </w:rPr>
              <w:t xml:space="preserve"> </w:t>
            </w:r>
          </w:p>
          <w:p w14:paraId="009BD029" w14:textId="77777777" w:rsidR="00D8391E" w:rsidRPr="00F81D35" w:rsidRDefault="00D8391E" w:rsidP="00D8391E">
            <w:pPr>
              <w:spacing w:after="0"/>
              <w:ind w:left="0" w:right="2" w:firstLine="0"/>
              <w:jc w:val="center"/>
              <w:rPr>
                <w:szCs w:val="20"/>
              </w:rPr>
            </w:pPr>
            <w:r w:rsidRPr="00F81D35">
              <w:rPr>
                <w:szCs w:val="20"/>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748D545D" w14:textId="68557A70" w:rsidR="00D8391E" w:rsidRPr="00F81D35" w:rsidRDefault="00DA75D6" w:rsidP="00DA75D6">
            <w:pPr>
              <w:spacing w:after="0"/>
              <w:ind w:left="0" w:firstLine="0"/>
              <w:jc w:val="center"/>
              <w:rPr>
                <w:szCs w:val="20"/>
              </w:rPr>
            </w:pPr>
            <w:r>
              <w:rPr>
                <w:szCs w:val="20"/>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CEA58B6" w14:textId="324705B0" w:rsidR="00D8391E" w:rsidRPr="00F81D35" w:rsidRDefault="00DA75D6" w:rsidP="00DA75D6">
            <w:pPr>
              <w:spacing w:after="0"/>
              <w:ind w:left="0" w:right="48" w:firstLine="0"/>
              <w:jc w:val="center"/>
              <w:rPr>
                <w:szCs w:val="20"/>
              </w:rPr>
            </w:pPr>
            <w:r>
              <w:rPr>
                <w:szCs w:val="20"/>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55A3D44" w14:textId="69B1F319" w:rsidR="00D8391E" w:rsidRPr="00F81D35" w:rsidRDefault="00DA75D6" w:rsidP="00DA75D6">
            <w:pPr>
              <w:spacing w:after="0"/>
              <w:ind w:left="0" w:right="44" w:firstLine="0"/>
              <w:jc w:val="center"/>
              <w:rPr>
                <w:szCs w:val="20"/>
              </w:rPr>
            </w:pPr>
            <w:r>
              <w:rPr>
                <w:szCs w:val="20"/>
              </w:rPr>
              <w:t>/</w:t>
            </w:r>
          </w:p>
        </w:tc>
      </w:tr>
      <w:tr w:rsidR="002D46D7" w:rsidRPr="00F81D35" w14:paraId="2B7C15D3" w14:textId="77777777" w:rsidTr="00824F68">
        <w:trPr>
          <w:trHeight w:val="631"/>
        </w:trPr>
        <w:tc>
          <w:tcPr>
            <w:tcW w:w="4820" w:type="dxa"/>
            <w:tcBorders>
              <w:top w:val="single" w:sz="4" w:space="0" w:color="000000"/>
              <w:left w:val="single" w:sz="4" w:space="0" w:color="000000"/>
              <w:bottom w:val="single" w:sz="4" w:space="0" w:color="000000"/>
              <w:right w:val="single" w:sz="4" w:space="0" w:color="000000"/>
            </w:tcBorders>
          </w:tcPr>
          <w:p w14:paraId="288E1BDC" w14:textId="18306E58" w:rsidR="002D46D7" w:rsidRPr="00975946" w:rsidRDefault="002D46D7" w:rsidP="00824F68">
            <w:pPr>
              <w:spacing w:after="0"/>
              <w:ind w:left="0" w:firstLine="0"/>
              <w:jc w:val="left"/>
              <w:rPr>
                <w:szCs w:val="20"/>
                <w:u w:val="single" w:color="000000"/>
                <w:lang w:val="sr-Cyrl-RS"/>
              </w:rPr>
            </w:pPr>
            <w:r>
              <w:rPr>
                <w:szCs w:val="20"/>
                <w:u w:val="single" w:color="000000"/>
                <w:lang w:val="sr-Cyrl-RS"/>
              </w:rPr>
              <w:t xml:space="preserve">Донаторска средства – </w:t>
            </w:r>
            <w:r w:rsidR="00704FB2">
              <w:rPr>
                <w:szCs w:val="20"/>
                <w:u w:val="single" w:color="000000"/>
                <w:lang w:val="sr-Cyrl-RS"/>
              </w:rPr>
              <w:t>461.667</w:t>
            </w:r>
            <w:r>
              <w:rPr>
                <w:szCs w:val="20"/>
                <w:u w:val="single" w:color="000000"/>
                <w:lang w:val="sr-Cyrl-RS"/>
              </w:rPr>
              <w:t xml:space="preserve"> </w:t>
            </w:r>
            <w:r w:rsidRPr="00F81D35">
              <w:rPr>
                <w:szCs w:val="20"/>
                <w:u w:val="single" w:color="000000"/>
              </w:rPr>
              <w:t>€</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6ECF7CCB" w14:textId="77777777" w:rsidR="002D46D7" w:rsidRPr="00975946" w:rsidRDefault="002D46D7" w:rsidP="00824F68">
            <w:pPr>
              <w:spacing w:after="0"/>
              <w:ind w:left="0"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28F36897" w14:textId="77777777" w:rsidR="002D46D7" w:rsidRPr="00975946" w:rsidRDefault="002D46D7" w:rsidP="00824F68">
            <w:pPr>
              <w:spacing w:after="0"/>
              <w:ind w:left="0" w:right="48" w:firstLine="0"/>
              <w:jc w:val="center"/>
              <w:rPr>
                <w:szCs w:val="20"/>
                <w:lang w:val="sr-Cyrl-RS"/>
              </w:rPr>
            </w:pPr>
            <w:r>
              <w:rPr>
                <w:szCs w:val="20"/>
                <w:lang w:val="sr-Cyrl-RS"/>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D00319D" w14:textId="4E6DEF73" w:rsidR="002D46D7" w:rsidRPr="00975946" w:rsidRDefault="002D46D7" w:rsidP="00824F68">
            <w:pPr>
              <w:spacing w:after="0"/>
              <w:ind w:left="0" w:right="44" w:firstLine="0"/>
              <w:jc w:val="right"/>
              <w:rPr>
                <w:szCs w:val="20"/>
                <w:lang w:val="sr-Cyrl-RS"/>
              </w:rPr>
            </w:pPr>
            <w:r>
              <w:rPr>
                <w:szCs w:val="20"/>
                <w:lang w:val="sr-Cyrl-RS"/>
              </w:rPr>
              <w:t>5</w:t>
            </w:r>
            <w:r w:rsidR="00704FB2">
              <w:rPr>
                <w:szCs w:val="20"/>
                <w:lang w:val="sr-Cyrl-RS"/>
              </w:rPr>
              <w:t>5</w:t>
            </w:r>
            <w:r>
              <w:rPr>
                <w:szCs w:val="20"/>
                <w:lang w:val="sr-Cyrl-RS"/>
              </w:rPr>
              <w:t>.400</w:t>
            </w:r>
          </w:p>
        </w:tc>
      </w:tr>
    </w:tbl>
    <w:p w14:paraId="2B091ABC" w14:textId="77777777" w:rsidR="00BF2E97" w:rsidRPr="00F81D35" w:rsidRDefault="00BF2E97" w:rsidP="00BF2E97">
      <w:pPr>
        <w:spacing w:after="0"/>
        <w:ind w:left="0" w:firstLine="0"/>
        <w:rPr>
          <w:szCs w:val="20"/>
        </w:rPr>
      </w:pPr>
      <w:r w:rsidRPr="00F81D35">
        <w:rPr>
          <w:szCs w:val="20"/>
        </w:rPr>
        <w:t xml:space="preserve"> </w:t>
      </w:r>
    </w:p>
    <w:tbl>
      <w:tblPr>
        <w:tblStyle w:val="TableGrid0"/>
        <w:tblW w:w="14317" w:type="dxa"/>
        <w:tblInd w:w="-147" w:type="dxa"/>
        <w:tblLayout w:type="fixed"/>
        <w:tblLook w:val="04A0" w:firstRow="1" w:lastRow="0" w:firstColumn="1" w:lastColumn="0" w:noHBand="0" w:noVBand="1"/>
      </w:tblPr>
      <w:tblGrid>
        <w:gridCol w:w="3261"/>
        <w:gridCol w:w="1417"/>
        <w:gridCol w:w="1560"/>
        <w:gridCol w:w="1417"/>
        <w:gridCol w:w="1559"/>
        <w:gridCol w:w="1594"/>
        <w:gridCol w:w="1701"/>
        <w:gridCol w:w="1808"/>
      </w:tblGrid>
      <w:tr w:rsidR="00BF2E97" w:rsidRPr="00F81D35" w14:paraId="5454D0A5" w14:textId="77777777" w:rsidTr="00D71B04">
        <w:trPr>
          <w:trHeight w:val="451"/>
        </w:trPr>
        <w:tc>
          <w:tcPr>
            <w:tcW w:w="3261" w:type="dxa"/>
            <w:vMerge w:val="restart"/>
            <w:tcBorders>
              <w:top w:val="single" w:sz="4" w:space="0" w:color="auto"/>
              <w:left w:val="single" w:sz="4" w:space="0" w:color="auto"/>
              <w:bottom w:val="single" w:sz="4" w:space="0" w:color="auto"/>
            </w:tcBorders>
            <w:shd w:val="clear" w:color="auto" w:fill="FFF2CC" w:themeFill="accent4" w:themeFillTint="33"/>
          </w:tcPr>
          <w:p w14:paraId="40C45684" w14:textId="77777777" w:rsidR="00BF2E97" w:rsidRDefault="00BF2E97" w:rsidP="008169F1">
            <w:pPr>
              <w:spacing w:after="0"/>
              <w:rPr>
                <w:szCs w:val="20"/>
                <w:lang w:val="sr-Cyrl-RS"/>
              </w:rPr>
            </w:pPr>
            <w:r w:rsidRPr="00F81D35">
              <w:rPr>
                <w:szCs w:val="20"/>
                <w:lang w:val="sr-Cyrl-RS"/>
              </w:rPr>
              <w:t>Назив активности:</w:t>
            </w:r>
          </w:p>
          <w:p w14:paraId="4737E603" w14:textId="426EA053" w:rsidR="00BF2E97" w:rsidRPr="00F81D35" w:rsidRDefault="00BF2E97" w:rsidP="008169F1">
            <w:pPr>
              <w:spacing w:after="0"/>
              <w:ind w:left="30"/>
              <w:jc w:val="center"/>
              <w:rPr>
                <w:szCs w:val="20"/>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467FD5AF" w14:textId="77777777" w:rsidR="00BF2E97" w:rsidRPr="00F81D35" w:rsidRDefault="00BF2E97" w:rsidP="008169F1">
            <w:pPr>
              <w:spacing w:after="0"/>
              <w:ind w:left="35"/>
              <w:jc w:val="center"/>
              <w:rPr>
                <w:szCs w:val="20"/>
              </w:rPr>
            </w:pPr>
            <w:r w:rsidRPr="00F81D35">
              <w:rPr>
                <w:szCs w:val="20"/>
                <w:lang w:val="sr-Cyrl-RS" w:eastAsia="zh-CN"/>
              </w:rPr>
              <w:t>Орган који спроводи активност</w:t>
            </w:r>
          </w:p>
        </w:tc>
        <w:tc>
          <w:tcPr>
            <w:tcW w:w="1560" w:type="dxa"/>
            <w:vMerge w:val="restart"/>
            <w:tcBorders>
              <w:top w:val="single" w:sz="4" w:space="0" w:color="auto"/>
              <w:bottom w:val="single" w:sz="4" w:space="0" w:color="auto"/>
            </w:tcBorders>
            <w:shd w:val="clear" w:color="auto" w:fill="FFF2CC" w:themeFill="accent4" w:themeFillTint="33"/>
          </w:tcPr>
          <w:p w14:paraId="6B2A3364" w14:textId="3B7CEB1E" w:rsidR="00BF2E97" w:rsidRPr="00F81D35" w:rsidRDefault="008507B7" w:rsidP="008169F1">
            <w:pPr>
              <w:pStyle w:val="CommentText"/>
              <w:spacing w:after="0"/>
              <w:jc w:val="center"/>
              <w:rPr>
                <w:lang w:val="sr-Cyrl-RS"/>
              </w:rPr>
            </w:pPr>
            <w:r>
              <w:rPr>
                <w:rFonts w:ascii="Times New Roman" w:hAnsi="Times New Roman" w:cs="Times New Roman"/>
              </w:rPr>
              <w:t>О</w:t>
            </w:r>
            <w:r w:rsidR="00BF2E97" w:rsidRPr="00F81D35">
              <w:rPr>
                <w:rFonts w:ascii="Times New Roman" w:hAnsi="Times New Roman" w:cs="Times New Roman"/>
                <w:lang w:val="sr-Cyrl-RS"/>
              </w:rPr>
              <w:t>ргани партнери у спровођењу активности</w:t>
            </w:r>
          </w:p>
        </w:tc>
        <w:tc>
          <w:tcPr>
            <w:tcW w:w="1417" w:type="dxa"/>
            <w:vMerge w:val="restart"/>
            <w:tcBorders>
              <w:top w:val="single" w:sz="4" w:space="0" w:color="auto"/>
              <w:bottom w:val="single" w:sz="4" w:space="0" w:color="auto"/>
            </w:tcBorders>
            <w:shd w:val="clear" w:color="auto" w:fill="FFF2CC" w:themeFill="accent4" w:themeFillTint="33"/>
          </w:tcPr>
          <w:p w14:paraId="4D02840E" w14:textId="77777777" w:rsidR="00BF2E97" w:rsidRPr="00F81D35" w:rsidRDefault="00BF2E97" w:rsidP="008169F1">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559" w:type="dxa"/>
            <w:vMerge w:val="restart"/>
            <w:tcBorders>
              <w:top w:val="single" w:sz="4" w:space="0" w:color="auto"/>
              <w:bottom w:val="single" w:sz="4" w:space="0" w:color="auto"/>
            </w:tcBorders>
            <w:shd w:val="clear" w:color="auto" w:fill="FFF2CC" w:themeFill="accent4" w:themeFillTint="33"/>
          </w:tcPr>
          <w:p w14:paraId="7490E952" w14:textId="77777777" w:rsidR="00BF2E97" w:rsidRPr="00F81D35" w:rsidRDefault="00BF2E97" w:rsidP="008169F1">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594" w:type="dxa"/>
            <w:vMerge w:val="restart"/>
            <w:tcBorders>
              <w:top w:val="single" w:sz="4" w:space="0" w:color="auto"/>
              <w:bottom w:val="single" w:sz="4" w:space="0" w:color="auto"/>
            </w:tcBorders>
            <w:shd w:val="clear" w:color="auto" w:fill="FFF2CC" w:themeFill="accent4" w:themeFillTint="33"/>
          </w:tcPr>
          <w:p w14:paraId="7653DFA1" w14:textId="77777777" w:rsidR="00BF2E97" w:rsidRPr="00F81D35" w:rsidRDefault="001A267B"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07562559"/>
              </w:sdtPr>
              <w:sdtEndPr/>
              <w:sdtContent/>
            </w:sdt>
            <w:r w:rsidR="00BF2E97" w:rsidRPr="00F81D35">
              <w:rPr>
                <w:rFonts w:ascii="Times New Roman" w:hAnsi="Times New Roman" w:cs="Times New Roman"/>
                <w:lang w:val="sr-Cyrl-RS"/>
              </w:rPr>
              <w:t>Веза са програмским буџетом</w:t>
            </w:r>
          </w:p>
          <w:p w14:paraId="0AB7129C" w14:textId="77777777" w:rsidR="00BF2E97" w:rsidRPr="00F81D35" w:rsidRDefault="00BF2E97" w:rsidP="008169F1">
            <w:pPr>
              <w:pStyle w:val="CommentText"/>
              <w:spacing w:after="0"/>
              <w:jc w:val="center"/>
              <w:rPr>
                <w:rFonts w:ascii="Times New Roman" w:hAnsi="Times New Roman" w:cs="Times New Roman"/>
                <w:lang w:val="sr-Cyrl-RS"/>
              </w:rPr>
            </w:pPr>
          </w:p>
        </w:tc>
        <w:tc>
          <w:tcPr>
            <w:tcW w:w="3509" w:type="dxa"/>
            <w:gridSpan w:val="2"/>
            <w:tcBorders>
              <w:top w:val="single" w:sz="4" w:space="0" w:color="auto"/>
              <w:bottom w:val="single" w:sz="4" w:space="0" w:color="auto"/>
            </w:tcBorders>
            <w:shd w:val="clear" w:color="auto" w:fill="FFF2CC" w:themeFill="accent4" w:themeFillTint="33"/>
          </w:tcPr>
          <w:p w14:paraId="2C51AC89" w14:textId="77777777" w:rsidR="00BF2E97" w:rsidRPr="00F81D35" w:rsidRDefault="00BF2E97" w:rsidP="008169F1">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BF2E97" w:rsidRPr="00F81D35" w14:paraId="7A4DFB99" w14:textId="77777777" w:rsidTr="00D71B04">
        <w:trPr>
          <w:trHeight w:val="224"/>
        </w:trPr>
        <w:tc>
          <w:tcPr>
            <w:tcW w:w="3261" w:type="dxa"/>
            <w:vMerge/>
            <w:tcBorders>
              <w:top w:val="single" w:sz="4" w:space="0" w:color="auto"/>
              <w:left w:val="single" w:sz="4" w:space="0" w:color="auto"/>
            </w:tcBorders>
            <w:shd w:val="clear" w:color="auto" w:fill="FFF2CC" w:themeFill="accent4" w:themeFillTint="33"/>
          </w:tcPr>
          <w:p w14:paraId="54D531B7" w14:textId="77777777" w:rsidR="00BF2E97" w:rsidRPr="00F81D35" w:rsidRDefault="00BF2E97"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11E12947" w14:textId="77777777" w:rsidR="00BF2E97" w:rsidRPr="00F81D35" w:rsidRDefault="00BF2E97" w:rsidP="008169F1">
            <w:pPr>
              <w:spacing w:after="0"/>
              <w:rPr>
                <w:szCs w:val="20"/>
                <w:lang w:val="sr-Cyrl-RS"/>
              </w:rPr>
            </w:pPr>
          </w:p>
        </w:tc>
        <w:tc>
          <w:tcPr>
            <w:tcW w:w="1560" w:type="dxa"/>
            <w:vMerge/>
            <w:tcBorders>
              <w:top w:val="single" w:sz="4" w:space="0" w:color="auto"/>
            </w:tcBorders>
            <w:shd w:val="clear" w:color="auto" w:fill="FFF2CC" w:themeFill="accent4" w:themeFillTint="33"/>
          </w:tcPr>
          <w:p w14:paraId="05F93C93" w14:textId="77777777" w:rsidR="00BF2E97" w:rsidRPr="00F81D35" w:rsidRDefault="00BF2E97"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45957439" w14:textId="77777777" w:rsidR="00BF2E97" w:rsidRPr="00F81D35" w:rsidRDefault="00BF2E97" w:rsidP="008169F1">
            <w:pPr>
              <w:spacing w:after="0"/>
              <w:jc w:val="center"/>
              <w:rPr>
                <w:szCs w:val="20"/>
                <w:lang w:val="sr-Cyrl-RS"/>
              </w:rPr>
            </w:pPr>
          </w:p>
        </w:tc>
        <w:tc>
          <w:tcPr>
            <w:tcW w:w="1559" w:type="dxa"/>
            <w:vMerge/>
            <w:tcBorders>
              <w:top w:val="single" w:sz="4" w:space="0" w:color="auto"/>
            </w:tcBorders>
            <w:shd w:val="clear" w:color="auto" w:fill="FFF2CC" w:themeFill="accent4" w:themeFillTint="33"/>
          </w:tcPr>
          <w:p w14:paraId="1198779E" w14:textId="77777777" w:rsidR="00BF2E97" w:rsidRPr="00F81D35" w:rsidRDefault="00BF2E97" w:rsidP="008169F1">
            <w:pPr>
              <w:pStyle w:val="CommentText"/>
              <w:spacing w:after="0"/>
              <w:jc w:val="center"/>
              <w:rPr>
                <w:rFonts w:ascii="Times New Roman" w:hAnsi="Times New Roman" w:cs="Times New Roman"/>
                <w:lang w:val="sr-Cyrl-RS"/>
              </w:rPr>
            </w:pPr>
          </w:p>
        </w:tc>
        <w:tc>
          <w:tcPr>
            <w:tcW w:w="1594" w:type="dxa"/>
            <w:vMerge/>
            <w:tcBorders>
              <w:top w:val="single" w:sz="4" w:space="0" w:color="auto"/>
            </w:tcBorders>
            <w:shd w:val="clear" w:color="auto" w:fill="FFF2CC" w:themeFill="accent4" w:themeFillTint="33"/>
          </w:tcPr>
          <w:p w14:paraId="213191C3" w14:textId="77777777" w:rsidR="00BF2E97" w:rsidRPr="00F81D35" w:rsidRDefault="00BF2E97"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05B1A382" w14:textId="77777777" w:rsidR="00BF2E97" w:rsidRPr="00F81D35" w:rsidRDefault="00BF2E97" w:rsidP="00FB717B">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808" w:type="dxa"/>
            <w:tcBorders>
              <w:top w:val="single" w:sz="4" w:space="0" w:color="auto"/>
            </w:tcBorders>
            <w:shd w:val="clear" w:color="auto" w:fill="FFF2CC" w:themeFill="accent4" w:themeFillTint="33"/>
            <w:vAlign w:val="center"/>
          </w:tcPr>
          <w:p w14:paraId="0ADA7883" w14:textId="77777777" w:rsidR="00BF2E97" w:rsidRPr="00F81D35" w:rsidRDefault="00BF2E97" w:rsidP="00FB717B">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704FB2" w:rsidRPr="00F81D35" w14:paraId="1CF92235" w14:textId="77777777" w:rsidTr="00704FB2">
        <w:trPr>
          <w:trHeight w:val="329"/>
        </w:trPr>
        <w:tc>
          <w:tcPr>
            <w:tcW w:w="3261" w:type="dxa"/>
          </w:tcPr>
          <w:p w14:paraId="1CBA1DC3" w14:textId="1D095B66" w:rsidR="00704FB2" w:rsidRPr="0027757E" w:rsidRDefault="00704FB2" w:rsidP="00704FB2">
            <w:pPr>
              <w:pStyle w:val="ListParagraph"/>
              <w:numPr>
                <w:ilvl w:val="2"/>
                <w:numId w:val="27"/>
              </w:numPr>
              <w:jc w:val="left"/>
              <w:rPr>
                <w:color w:val="auto"/>
                <w:szCs w:val="20"/>
                <w:lang w:val="sr-Cyrl-RS"/>
              </w:rPr>
            </w:pPr>
            <w:r w:rsidRPr="0027757E">
              <w:rPr>
                <w:color w:val="auto"/>
                <w:szCs w:val="20"/>
                <w:lang w:val="sr-Cyrl-RS"/>
              </w:rPr>
              <w:t>Суфинансирање израде техничке документације за потребе изградње/</w:t>
            </w:r>
            <w:r>
              <w:rPr>
                <w:color w:val="auto"/>
                <w:szCs w:val="20"/>
                <w:lang w:val="sr-Cyrl-RS"/>
              </w:rPr>
              <w:t xml:space="preserve"> </w:t>
            </w:r>
            <w:r w:rsidRPr="0027757E">
              <w:rPr>
                <w:color w:val="auto"/>
                <w:szCs w:val="20"/>
                <w:lang w:val="sr-Cyrl-RS"/>
              </w:rPr>
              <w:t>унапређења инфраструктуре у подстандардним ромским насељима</w:t>
            </w:r>
          </w:p>
        </w:tc>
        <w:tc>
          <w:tcPr>
            <w:tcW w:w="1417" w:type="dxa"/>
          </w:tcPr>
          <w:p w14:paraId="2B147B03" w14:textId="77777777" w:rsidR="00704FB2" w:rsidRPr="0027757E" w:rsidRDefault="00704FB2" w:rsidP="00704FB2">
            <w:pPr>
              <w:pStyle w:val="TableParagraph"/>
              <w:jc w:val="center"/>
              <w:rPr>
                <w:i/>
                <w:sz w:val="20"/>
                <w:szCs w:val="20"/>
                <w:lang w:val="sr-Cyrl-RS"/>
              </w:rPr>
            </w:pPr>
            <w:r w:rsidRPr="0027757E">
              <w:rPr>
                <w:rFonts w:eastAsia="Calibri"/>
                <w:sz w:val="20"/>
                <w:szCs w:val="20"/>
                <w:lang w:val="sr-Cyrl-CS"/>
              </w:rPr>
              <w:t>МГСИ</w:t>
            </w:r>
          </w:p>
        </w:tc>
        <w:tc>
          <w:tcPr>
            <w:tcW w:w="1560" w:type="dxa"/>
          </w:tcPr>
          <w:p w14:paraId="4BBFEC45" w14:textId="77777777" w:rsidR="00704FB2" w:rsidRPr="0027757E" w:rsidRDefault="00704FB2" w:rsidP="00704FB2">
            <w:pPr>
              <w:pStyle w:val="TableParagraph"/>
              <w:jc w:val="center"/>
              <w:rPr>
                <w:i/>
                <w:sz w:val="20"/>
                <w:szCs w:val="20"/>
                <w:lang w:val="sr-Cyrl-RS"/>
              </w:rPr>
            </w:pPr>
            <w:r w:rsidRPr="0027757E">
              <w:rPr>
                <w:rFonts w:eastAsia="Calibri"/>
                <w:sz w:val="20"/>
                <w:szCs w:val="20"/>
                <w:lang w:val="sr-Cyrl-RS"/>
              </w:rPr>
              <w:t>ЈЛС</w:t>
            </w:r>
          </w:p>
        </w:tc>
        <w:tc>
          <w:tcPr>
            <w:tcW w:w="1417" w:type="dxa"/>
          </w:tcPr>
          <w:p w14:paraId="1CD7E62A" w14:textId="7915CFCA" w:rsidR="00704FB2" w:rsidRPr="0027757E" w:rsidRDefault="00704FB2" w:rsidP="00704FB2">
            <w:pPr>
              <w:pStyle w:val="TableParagraph"/>
              <w:jc w:val="center"/>
              <w:rPr>
                <w:sz w:val="20"/>
                <w:szCs w:val="20"/>
                <w:lang w:val="sr-Cyrl-RS"/>
              </w:rPr>
            </w:pPr>
            <w:r w:rsidRPr="0027757E">
              <w:rPr>
                <w:sz w:val="20"/>
                <w:szCs w:val="20"/>
                <w:lang w:val="sr-Cyrl-RS"/>
              </w:rPr>
              <w:t>4.квартал 2027.</w:t>
            </w:r>
          </w:p>
        </w:tc>
        <w:tc>
          <w:tcPr>
            <w:tcW w:w="1559" w:type="dxa"/>
            <w:vAlign w:val="center"/>
          </w:tcPr>
          <w:p w14:paraId="21A59D98" w14:textId="0518C719" w:rsidR="00704FB2" w:rsidRPr="00F81D35" w:rsidRDefault="00704FB2" w:rsidP="00704FB2">
            <w:pPr>
              <w:pStyle w:val="TableParagraph"/>
              <w:rPr>
                <w:i/>
                <w:sz w:val="20"/>
                <w:szCs w:val="20"/>
                <w:lang w:val="sr-Cyrl-RS"/>
              </w:rPr>
            </w:pPr>
            <w:r>
              <w:rPr>
                <w:szCs w:val="20"/>
                <w:lang w:val="sr-Cyrl-RS"/>
              </w:rPr>
              <w:t>Донаторска средства</w:t>
            </w:r>
          </w:p>
        </w:tc>
        <w:tc>
          <w:tcPr>
            <w:tcW w:w="1594" w:type="dxa"/>
            <w:vAlign w:val="center"/>
          </w:tcPr>
          <w:p w14:paraId="699B9CDE" w14:textId="2330A21A" w:rsidR="00704FB2" w:rsidRPr="00F81D35" w:rsidRDefault="00704FB2" w:rsidP="00704FB2">
            <w:pPr>
              <w:pStyle w:val="TableParagraph"/>
              <w:jc w:val="center"/>
              <w:rPr>
                <w:i/>
                <w:sz w:val="20"/>
                <w:szCs w:val="20"/>
                <w:lang w:val="sr-Cyrl-RS"/>
              </w:rPr>
            </w:pPr>
            <w:r>
              <w:rPr>
                <w:szCs w:val="20"/>
                <w:lang w:val="sr-Cyrl-RS"/>
              </w:rPr>
              <w:t>/</w:t>
            </w:r>
          </w:p>
        </w:tc>
        <w:tc>
          <w:tcPr>
            <w:tcW w:w="1701" w:type="dxa"/>
            <w:vAlign w:val="center"/>
          </w:tcPr>
          <w:p w14:paraId="11DDE9E3" w14:textId="1233D431" w:rsidR="00704FB2" w:rsidRPr="00F81D35" w:rsidRDefault="00704FB2" w:rsidP="00704FB2">
            <w:pPr>
              <w:pStyle w:val="TableParagraph"/>
              <w:jc w:val="center"/>
              <w:rPr>
                <w:sz w:val="20"/>
                <w:szCs w:val="20"/>
                <w:lang w:val="sr-Cyrl-RS"/>
              </w:rPr>
            </w:pPr>
            <w:r w:rsidRPr="00A1760B">
              <w:rPr>
                <w:sz w:val="20"/>
                <w:szCs w:val="20"/>
                <w:lang w:val="sr-Cyrl-RS"/>
              </w:rPr>
              <w:t>/</w:t>
            </w:r>
          </w:p>
        </w:tc>
        <w:tc>
          <w:tcPr>
            <w:tcW w:w="1808" w:type="dxa"/>
            <w:vAlign w:val="center"/>
          </w:tcPr>
          <w:p w14:paraId="096258E6" w14:textId="69600E00" w:rsidR="00704FB2" w:rsidRPr="00F81D35" w:rsidRDefault="00704FB2" w:rsidP="00704FB2">
            <w:pPr>
              <w:pStyle w:val="TableParagraph"/>
              <w:jc w:val="right"/>
              <w:rPr>
                <w:sz w:val="20"/>
                <w:szCs w:val="20"/>
                <w:lang w:val="sr-Cyrl-RS"/>
              </w:rPr>
            </w:pPr>
            <w:r w:rsidRPr="00A1760B">
              <w:rPr>
                <w:sz w:val="20"/>
                <w:szCs w:val="20"/>
                <w:lang w:val="sr-Cyrl-RS"/>
              </w:rPr>
              <w:t>5.000</w:t>
            </w:r>
          </w:p>
        </w:tc>
      </w:tr>
      <w:tr w:rsidR="00165104" w:rsidRPr="00F81D35" w14:paraId="4577665A" w14:textId="77777777" w:rsidTr="002D46D7">
        <w:trPr>
          <w:trHeight w:val="329"/>
        </w:trPr>
        <w:tc>
          <w:tcPr>
            <w:tcW w:w="3261" w:type="dxa"/>
          </w:tcPr>
          <w:p w14:paraId="1CA21D01" w14:textId="1A30B742" w:rsidR="00165104" w:rsidRPr="0027757E" w:rsidRDefault="00165104" w:rsidP="00165104">
            <w:pPr>
              <w:pStyle w:val="ListParagraph"/>
              <w:numPr>
                <w:ilvl w:val="2"/>
                <w:numId w:val="27"/>
              </w:numPr>
              <w:jc w:val="left"/>
              <w:rPr>
                <w:color w:val="auto"/>
                <w:szCs w:val="20"/>
                <w:lang w:val="sr-Cyrl-RS"/>
              </w:rPr>
            </w:pPr>
            <w:r w:rsidRPr="0027757E">
              <w:rPr>
                <w:color w:val="auto"/>
                <w:szCs w:val="20"/>
                <w:lang w:val="sr-Cyrl-RS"/>
              </w:rPr>
              <w:t>Суфинансирање изградње недостајуће инфраструктуре у подстандардним ромским насељима</w:t>
            </w:r>
          </w:p>
        </w:tc>
        <w:tc>
          <w:tcPr>
            <w:tcW w:w="1417" w:type="dxa"/>
          </w:tcPr>
          <w:p w14:paraId="123F695C" w14:textId="77C659B7" w:rsidR="00165104" w:rsidRPr="00906C0A" w:rsidRDefault="00165104" w:rsidP="00165104">
            <w:pPr>
              <w:ind w:left="0" w:firstLine="0"/>
              <w:jc w:val="center"/>
              <w:rPr>
                <w:color w:val="auto"/>
                <w:szCs w:val="20"/>
              </w:rPr>
            </w:pPr>
            <w:r w:rsidRPr="0027757E">
              <w:rPr>
                <w:rFonts w:eastAsia="Calibri"/>
                <w:szCs w:val="20"/>
                <w:lang w:val="sr-Cyrl-CS"/>
              </w:rPr>
              <w:t>МГСИ</w:t>
            </w:r>
          </w:p>
        </w:tc>
        <w:tc>
          <w:tcPr>
            <w:tcW w:w="1560" w:type="dxa"/>
          </w:tcPr>
          <w:p w14:paraId="25B9B887" w14:textId="77777777" w:rsidR="00165104" w:rsidRPr="0027757E" w:rsidRDefault="00165104" w:rsidP="00165104">
            <w:pPr>
              <w:ind w:left="32" w:firstLine="0"/>
              <w:jc w:val="center"/>
              <w:rPr>
                <w:color w:val="auto"/>
                <w:szCs w:val="20"/>
                <w:lang w:val="sr-Cyrl-RS"/>
              </w:rPr>
            </w:pPr>
            <w:r w:rsidRPr="0027757E">
              <w:rPr>
                <w:rFonts w:eastAsia="Calibri"/>
                <w:color w:val="auto"/>
                <w:szCs w:val="20"/>
                <w:lang w:val="sr-Cyrl-CS"/>
              </w:rPr>
              <w:t>ЈЛС</w:t>
            </w:r>
          </w:p>
        </w:tc>
        <w:tc>
          <w:tcPr>
            <w:tcW w:w="1417" w:type="dxa"/>
          </w:tcPr>
          <w:p w14:paraId="60E8DF2B" w14:textId="3E0F2610" w:rsidR="00165104" w:rsidRPr="00763315" w:rsidRDefault="00165104" w:rsidP="00165104">
            <w:pPr>
              <w:ind w:left="37"/>
              <w:jc w:val="center"/>
              <w:rPr>
                <w:szCs w:val="20"/>
                <w:lang w:val="sr-Cyrl-RS"/>
              </w:rPr>
            </w:pPr>
            <w:r w:rsidRPr="0027757E">
              <w:rPr>
                <w:color w:val="auto"/>
                <w:szCs w:val="20"/>
                <w:lang w:val="sr-Cyrl-RS"/>
              </w:rPr>
              <w:t>4.квартал 2027.</w:t>
            </w:r>
          </w:p>
        </w:tc>
        <w:tc>
          <w:tcPr>
            <w:tcW w:w="1559" w:type="dxa"/>
            <w:vAlign w:val="center"/>
          </w:tcPr>
          <w:p w14:paraId="60C66370" w14:textId="27BE45E2" w:rsidR="00165104" w:rsidRPr="00F81D35" w:rsidRDefault="00165104" w:rsidP="00165104">
            <w:pPr>
              <w:ind w:left="30"/>
              <w:jc w:val="left"/>
              <w:rPr>
                <w:szCs w:val="20"/>
                <w:lang w:val="sr-Cyrl-RS"/>
              </w:rPr>
            </w:pPr>
            <w:r w:rsidRPr="006E56D8">
              <w:rPr>
                <w:szCs w:val="20"/>
                <w:lang w:val="sr-Cyrl-RS"/>
              </w:rPr>
              <w:t>Донаторска средства</w:t>
            </w:r>
          </w:p>
        </w:tc>
        <w:tc>
          <w:tcPr>
            <w:tcW w:w="1594" w:type="dxa"/>
            <w:vAlign w:val="center"/>
          </w:tcPr>
          <w:p w14:paraId="35E1B254" w14:textId="100AD55C" w:rsidR="00165104" w:rsidRPr="00F81D35" w:rsidRDefault="00165104" w:rsidP="00B5274B">
            <w:pPr>
              <w:ind w:left="90"/>
              <w:jc w:val="center"/>
              <w:rPr>
                <w:szCs w:val="20"/>
                <w:lang w:val="sr-Cyrl-RS"/>
              </w:rPr>
            </w:pPr>
            <w:r w:rsidRPr="00D22A6B">
              <w:rPr>
                <w:szCs w:val="20"/>
                <w:lang w:val="sr-Cyrl-RS"/>
              </w:rPr>
              <w:t>/</w:t>
            </w:r>
          </w:p>
        </w:tc>
        <w:tc>
          <w:tcPr>
            <w:tcW w:w="1701" w:type="dxa"/>
            <w:vAlign w:val="center"/>
          </w:tcPr>
          <w:p w14:paraId="2E8316E9" w14:textId="65127110" w:rsidR="00165104" w:rsidRPr="00F81D35" w:rsidRDefault="00165104" w:rsidP="00B5274B">
            <w:pPr>
              <w:ind w:left="0"/>
              <w:jc w:val="center"/>
              <w:rPr>
                <w:szCs w:val="20"/>
                <w:lang w:val="sr-Cyrl-RS"/>
              </w:rPr>
            </w:pPr>
            <w:r w:rsidRPr="00D22A6B">
              <w:rPr>
                <w:szCs w:val="20"/>
                <w:lang w:val="sr-Cyrl-RS"/>
              </w:rPr>
              <w:t>/</w:t>
            </w:r>
          </w:p>
        </w:tc>
        <w:tc>
          <w:tcPr>
            <w:tcW w:w="1808" w:type="dxa"/>
            <w:vAlign w:val="center"/>
          </w:tcPr>
          <w:p w14:paraId="7612ACAD" w14:textId="212C536B" w:rsidR="00165104" w:rsidRPr="00F81D35" w:rsidRDefault="002D46D7" w:rsidP="002D46D7">
            <w:pPr>
              <w:jc w:val="right"/>
              <w:rPr>
                <w:szCs w:val="20"/>
                <w:lang w:val="sr-Cyrl-RS"/>
              </w:rPr>
            </w:pPr>
            <w:r>
              <w:rPr>
                <w:szCs w:val="20"/>
                <w:lang w:val="sr-Cyrl-RS"/>
              </w:rPr>
              <w:t>50.400</w:t>
            </w:r>
          </w:p>
        </w:tc>
      </w:tr>
    </w:tbl>
    <w:p w14:paraId="35DBBB07" w14:textId="3D76A568" w:rsidR="00941E0D" w:rsidRPr="00F81D35" w:rsidRDefault="00941E0D" w:rsidP="00BF2E97">
      <w:pPr>
        <w:spacing w:after="0"/>
        <w:ind w:left="0" w:firstLine="0"/>
        <w:rPr>
          <w:szCs w:val="20"/>
        </w:rPr>
      </w:pPr>
    </w:p>
    <w:tbl>
      <w:tblPr>
        <w:tblStyle w:val="TableGrid"/>
        <w:tblW w:w="14601" w:type="dxa"/>
        <w:tblInd w:w="-289" w:type="dxa"/>
        <w:tblCellMar>
          <w:top w:w="12" w:type="dxa"/>
          <w:left w:w="107" w:type="dxa"/>
          <w:right w:w="56" w:type="dxa"/>
        </w:tblCellMar>
        <w:tblLook w:val="04A0" w:firstRow="1" w:lastRow="0" w:firstColumn="1" w:lastColumn="0" w:noHBand="0" w:noVBand="1"/>
      </w:tblPr>
      <w:tblGrid>
        <w:gridCol w:w="4820"/>
        <w:gridCol w:w="1418"/>
        <w:gridCol w:w="283"/>
        <w:gridCol w:w="3828"/>
        <w:gridCol w:w="1418"/>
        <w:gridCol w:w="708"/>
        <w:gridCol w:w="567"/>
        <w:gridCol w:w="1559"/>
      </w:tblGrid>
      <w:tr w:rsidR="00BF2E97" w:rsidRPr="00F81D35" w14:paraId="30B0BD29" w14:textId="77777777" w:rsidTr="000816F1">
        <w:trPr>
          <w:trHeight w:val="457"/>
        </w:trPr>
        <w:tc>
          <w:tcPr>
            <w:tcW w:w="14601" w:type="dxa"/>
            <w:gridSpan w:val="8"/>
            <w:tcBorders>
              <w:top w:val="single" w:sz="4" w:space="0" w:color="000000"/>
              <w:left w:val="single" w:sz="4" w:space="0" w:color="000000"/>
              <w:bottom w:val="single" w:sz="4" w:space="0" w:color="000000"/>
              <w:right w:val="single" w:sz="4" w:space="0" w:color="000000"/>
            </w:tcBorders>
            <w:shd w:val="clear" w:color="auto" w:fill="F4B083"/>
            <w:vAlign w:val="center"/>
          </w:tcPr>
          <w:p w14:paraId="11F9A161" w14:textId="5B3A0677" w:rsidR="00BF2E97" w:rsidRPr="00F81D35" w:rsidRDefault="00BF2E97" w:rsidP="00BF2E97">
            <w:pPr>
              <w:spacing w:after="0"/>
              <w:ind w:left="0" w:firstLine="0"/>
              <w:jc w:val="left"/>
              <w:rPr>
                <w:b/>
                <w:bCs/>
                <w:szCs w:val="20"/>
              </w:rPr>
            </w:pPr>
            <w:r w:rsidRPr="00F81D35">
              <w:rPr>
                <w:szCs w:val="20"/>
              </w:rPr>
              <w:t xml:space="preserve"> </w:t>
            </w:r>
            <w:r w:rsidRPr="00F81D35">
              <w:rPr>
                <w:b/>
                <w:bCs/>
                <w:szCs w:val="20"/>
              </w:rPr>
              <w:t xml:space="preserve">Мера 6.3. Унапређење подстандардних објеката како би задовољавали основне услове животног стандарда </w:t>
            </w:r>
          </w:p>
        </w:tc>
      </w:tr>
      <w:tr w:rsidR="00BF2E97" w:rsidRPr="00F81D35" w14:paraId="7CE27F86" w14:textId="77777777" w:rsidTr="000816F1">
        <w:trPr>
          <w:trHeight w:val="329"/>
        </w:trPr>
        <w:tc>
          <w:tcPr>
            <w:tcW w:w="14601" w:type="dxa"/>
            <w:gridSpan w:val="8"/>
            <w:tcBorders>
              <w:top w:val="single" w:sz="4" w:space="0" w:color="000000"/>
              <w:left w:val="single" w:sz="4" w:space="0" w:color="000000"/>
              <w:bottom w:val="single" w:sz="4" w:space="0" w:color="000000"/>
              <w:right w:val="single" w:sz="4" w:space="0" w:color="000000"/>
            </w:tcBorders>
            <w:shd w:val="clear" w:color="auto" w:fill="F4B083"/>
          </w:tcPr>
          <w:p w14:paraId="0755AD35" w14:textId="77777777" w:rsidR="00BF2E97" w:rsidRPr="00F81D35" w:rsidRDefault="00BF2E97" w:rsidP="00BF2E97">
            <w:pPr>
              <w:spacing w:after="0"/>
              <w:ind w:left="0" w:firstLine="0"/>
              <w:jc w:val="left"/>
              <w:rPr>
                <w:szCs w:val="20"/>
              </w:rPr>
            </w:pPr>
            <w:r w:rsidRPr="00F81D35">
              <w:rPr>
                <w:color w:val="222222"/>
                <w:szCs w:val="20"/>
              </w:rPr>
              <w:t xml:space="preserve">Институција одговорна за праћење и контролу реализације: </w:t>
            </w:r>
            <w:r w:rsidRPr="00687750">
              <w:rPr>
                <w:color w:val="222222"/>
                <w:szCs w:val="20"/>
              </w:rPr>
              <w:t>Министарство грађевинарства, саобраћаја и инфраструктуре</w:t>
            </w:r>
            <w:r w:rsidRPr="00F81D35">
              <w:rPr>
                <w:szCs w:val="20"/>
              </w:rPr>
              <w:t xml:space="preserve"> </w:t>
            </w:r>
          </w:p>
        </w:tc>
      </w:tr>
      <w:tr w:rsidR="00BF2E97" w:rsidRPr="00F81D35" w14:paraId="6D220CDC" w14:textId="77777777" w:rsidTr="000816F1">
        <w:trPr>
          <w:trHeight w:val="584"/>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F7CAAC"/>
          </w:tcPr>
          <w:p w14:paraId="18433D81" w14:textId="77777777" w:rsidR="00BF2E97" w:rsidRPr="00AA25B6" w:rsidRDefault="00BF2E97" w:rsidP="00BF2E97">
            <w:pPr>
              <w:spacing w:after="142"/>
              <w:ind w:left="0" w:firstLine="0"/>
              <w:jc w:val="left"/>
              <w:rPr>
                <w:szCs w:val="20"/>
                <w:lang w:val="sr-Cyrl-RS"/>
              </w:rPr>
            </w:pPr>
            <w:r w:rsidRPr="00F81D35">
              <w:rPr>
                <w:szCs w:val="20"/>
              </w:rPr>
              <w:t xml:space="preserve">Период спровођења: </w:t>
            </w:r>
            <w:r>
              <w:rPr>
                <w:szCs w:val="20"/>
                <w:lang w:val="sr-Cyrl-RS"/>
              </w:rPr>
              <w:t>2026-2027</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F7CAAC"/>
          </w:tcPr>
          <w:p w14:paraId="669B4139" w14:textId="77777777" w:rsidR="00BF2E97" w:rsidRPr="00F81D35" w:rsidRDefault="00BF2E97" w:rsidP="00BF2E97">
            <w:pPr>
              <w:spacing w:after="0"/>
              <w:ind w:left="2" w:firstLine="0"/>
              <w:jc w:val="left"/>
              <w:rPr>
                <w:szCs w:val="20"/>
              </w:rPr>
            </w:pPr>
            <w:r w:rsidRPr="00F81D35">
              <w:rPr>
                <w:szCs w:val="20"/>
              </w:rPr>
              <w:t xml:space="preserve">Тип мере: </w:t>
            </w:r>
            <w:r w:rsidRPr="00687750">
              <w:rPr>
                <w:color w:val="auto"/>
                <w:szCs w:val="20"/>
              </w:rPr>
              <w:t xml:space="preserve">Обезбеђење добара и пружање услуга од стране учесника у планском систему, укључујући и јавне инвестиције </w:t>
            </w:r>
          </w:p>
        </w:tc>
      </w:tr>
      <w:tr w:rsidR="00BF2E97" w:rsidRPr="00F81D35" w14:paraId="5176D1D2" w14:textId="77777777" w:rsidTr="000816F1">
        <w:trPr>
          <w:trHeight w:val="330"/>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F7CAAC"/>
          </w:tcPr>
          <w:p w14:paraId="4E543601" w14:textId="77777777" w:rsidR="00BF2E97" w:rsidRPr="00F81D35" w:rsidRDefault="00BF2E97" w:rsidP="00BF2E97">
            <w:pPr>
              <w:spacing w:after="0"/>
              <w:ind w:left="0" w:firstLine="0"/>
              <w:jc w:val="left"/>
              <w:rPr>
                <w:szCs w:val="20"/>
              </w:rPr>
            </w:pPr>
            <w:r w:rsidRPr="00F81D35">
              <w:rPr>
                <w:szCs w:val="20"/>
              </w:rPr>
              <w:t>Прописи које је потребно изменити/усвојити за спровођење мере:</w:t>
            </w:r>
            <w:r w:rsidRPr="00F81D35">
              <w:rPr>
                <w:color w:val="222222"/>
                <w:szCs w:val="20"/>
              </w:rPr>
              <w:t xml:space="preserve"> </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F7CAAC"/>
          </w:tcPr>
          <w:p w14:paraId="0FA8955D" w14:textId="77777777" w:rsidR="00BF2E97" w:rsidRPr="00F81D35" w:rsidRDefault="00BF2E97" w:rsidP="00BF2E97">
            <w:pPr>
              <w:spacing w:after="0"/>
              <w:ind w:left="2" w:firstLine="0"/>
              <w:jc w:val="left"/>
              <w:rPr>
                <w:szCs w:val="20"/>
              </w:rPr>
            </w:pPr>
            <w:r w:rsidRPr="00F81D35">
              <w:rPr>
                <w:color w:val="222222"/>
                <w:szCs w:val="20"/>
              </w:rPr>
              <w:t xml:space="preserve"> </w:t>
            </w:r>
          </w:p>
        </w:tc>
      </w:tr>
      <w:tr w:rsidR="00BF2E97" w:rsidRPr="00F81D35" w14:paraId="28E338AD" w14:textId="77777777" w:rsidTr="000816F1">
        <w:trPr>
          <w:trHeight w:val="748"/>
        </w:trPr>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5C589A" w14:textId="178E5B6B" w:rsidR="00BF2E97" w:rsidRPr="00F81D35" w:rsidRDefault="00BF2E97" w:rsidP="003A3F0A">
            <w:pPr>
              <w:spacing w:after="0"/>
              <w:ind w:left="0" w:firstLine="0"/>
              <w:jc w:val="left"/>
              <w:rPr>
                <w:szCs w:val="20"/>
              </w:rPr>
            </w:pPr>
            <w:r w:rsidRPr="00F81D35">
              <w:rPr>
                <w:szCs w:val="20"/>
              </w:rPr>
              <w:t xml:space="preserve">Показатељ(и) на нивоу мере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BFFAB1" w14:textId="4D501DD0" w:rsidR="00BF2E97" w:rsidRPr="00F81D35" w:rsidRDefault="008507B7" w:rsidP="00BF2E97">
            <w:pPr>
              <w:spacing w:after="0"/>
              <w:ind w:left="1" w:firstLine="0"/>
              <w:jc w:val="left"/>
              <w:rPr>
                <w:szCs w:val="20"/>
              </w:rPr>
            </w:pPr>
            <w:r>
              <w:rPr>
                <w:szCs w:val="20"/>
              </w:rPr>
              <w:t>Ј</w:t>
            </w:r>
            <w:r w:rsidR="00BF2E97" w:rsidRPr="00F81D35">
              <w:rPr>
                <w:szCs w:val="20"/>
              </w:rPr>
              <w:t xml:space="preserve">единица мере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3011D9B" w14:textId="77777777" w:rsidR="00BF2E97" w:rsidRPr="00F81D35" w:rsidRDefault="00BF2E97" w:rsidP="00BF2E97">
            <w:pPr>
              <w:spacing w:after="0"/>
              <w:ind w:left="0" w:right="53" w:firstLine="0"/>
              <w:jc w:val="center"/>
              <w:rPr>
                <w:szCs w:val="20"/>
              </w:rPr>
            </w:pPr>
            <w:r w:rsidRPr="00F81D35">
              <w:rPr>
                <w:szCs w:val="20"/>
              </w:rPr>
              <w:t xml:space="preserve">Извор провере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CD9C430" w14:textId="77777777" w:rsidR="00BF2E97" w:rsidRDefault="00BF2E97" w:rsidP="00BF2E97">
            <w:pPr>
              <w:spacing w:after="0" w:line="258" w:lineRule="auto"/>
              <w:ind w:left="0" w:firstLine="0"/>
              <w:jc w:val="center"/>
              <w:rPr>
                <w:szCs w:val="20"/>
              </w:rPr>
            </w:pPr>
            <w:r w:rsidRPr="00F81D35">
              <w:rPr>
                <w:szCs w:val="20"/>
              </w:rPr>
              <w:t xml:space="preserve">Почетна вредност </w:t>
            </w:r>
          </w:p>
          <w:p w14:paraId="1948291A" w14:textId="6E1C4A3B" w:rsidR="00BF2E97" w:rsidRPr="00F81D35" w:rsidRDefault="00BF2E97" w:rsidP="00BF2E97">
            <w:pPr>
              <w:spacing w:after="0" w:line="258" w:lineRule="auto"/>
              <w:ind w:left="0" w:firstLine="0"/>
              <w:jc w:val="center"/>
              <w:rPr>
                <w:szCs w:val="20"/>
              </w:rPr>
            </w:pPr>
            <w:r w:rsidRPr="00F81D35">
              <w:rPr>
                <w:szCs w:val="20"/>
              </w:rPr>
              <w:t>(</w:t>
            </w:r>
            <w:r w:rsidRPr="00F81D35">
              <w:rPr>
                <w:i/>
                <w:szCs w:val="20"/>
              </w:rPr>
              <w:t>базна годин</w:t>
            </w:r>
            <w:r>
              <w:rPr>
                <w:szCs w:val="20"/>
              </w:rPr>
              <w:t>а</w:t>
            </w:r>
            <w:r w:rsidRPr="00F81D35">
              <w:rPr>
                <w:szCs w:val="20"/>
              </w:rPr>
              <w:t>)</w:t>
            </w:r>
          </w:p>
          <w:p w14:paraId="005D7EC0" w14:textId="77777777" w:rsidR="00BF2E97" w:rsidRPr="00F81D35" w:rsidRDefault="00BF2E97" w:rsidP="00BF2E97">
            <w:pPr>
              <w:spacing w:after="0"/>
              <w:ind w:left="0" w:right="7" w:firstLine="0"/>
              <w:jc w:val="center"/>
              <w:rPr>
                <w:szCs w:val="20"/>
              </w:rPr>
            </w:pPr>
            <w:r w:rsidRPr="00F81D35">
              <w:rPr>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B13A75" w14:textId="77777777" w:rsidR="00BF2E97" w:rsidRPr="00906BBF" w:rsidRDefault="00BF2E97" w:rsidP="00BF2E97">
            <w:pPr>
              <w:spacing w:after="0"/>
              <w:ind w:left="0" w:firstLine="0"/>
              <w:jc w:val="center"/>
              <w:rPr>
                <w:szCs w:val="20"/>
              </w:rPr>
            </w:pPr>
            <w:r w:rsidRPr="00906BBF">
              <w:rPr>
                <w:szCs w:val="20"/>
              </w:rPr>
              <w:t>Циљ</w:t>
            </w:r>
            <w:r w:rsidR="008507B7" w:rsidRPr="00906BBF">
              <w:rPr>
                <w:szCs w:val="20"/>
              </w:rPr>
              <w:t>а</w:t>
            </w:r>
            <w:r w:rsidRPr="00906BBF">
              <w:rPr>
                <w:szCs w:val="20"/>
              </w:rPr>
              <w:t xml:space="preserve">на вредност  (2026) </w:t>
            </w:r>
          </w:p>
          <w:p w14:paraId="714E33F7" w14:textId="3D5F8655" w:rsidR="002F012C" w:rsidRPr="00906BBF" w:rsidRDefault="002F012C" w:rsidP="00BF2E97">
            <w:pPr>
              <w:spacing w:after="0"/>
              <w:ind w:left="0" w:firstLine="0"/>
              <w:jc w:val="center"/>
              <w:rPr>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02C91D3" w14:textId="19981C47" w:rsidR="00BF2E97" w:rsidRPr="00906BBF" w:rsidRDefault="00BF2E97" w:rsidP="00BF2E97">
            <w:pPr>
              <w:spacing w:after="0"/>
              <w:ind w:left="0" w:firstLine="0"/>
              <w:jc w:val="center"/>
              <w:rPr>
                <w:szCs w:val="20"/>
              </w:rPr>
            </w:pPr>
            <w:r w:rsidRPr="00906BBF">
              <w:rPr>
                <w:szCs w:val="20"/>
              </w:rPr>
              <w:t>Циљ</w:t>
            </w:r>
            <w:r w:rsidR="008507B7" w:rsidRPr="00906BBF">
              <w:rPr>
                <w:szCs w:val="20"/>
              </w:rPr>
              <w:t>а</w:t>
            </w:r>
            <w:r w:rsidRPr="00906BBF">
              <w:rPr>
                <w:szCs w:val="20"/>
              </w:rPr>
              <w:t xml:space="preserve">на вредност (2027) </w:t>
            </w:r>
          </w:p>
        </w:tc>
      </w:tr>
      <w:tr w:rsidR="00BF2E97" w:rsidRPr="00F81D35" w14:paraId="743B74E8" w14:textId="77777777" w:rsidTr="000816F1">
        <w:trPr>
          <w:trHeight w:val="424"/>
        </w:trPr>
        <w:tc>
          <w:tcPr>
            <w:tcW w:w="4820" w:type="dxa"/>
            <w:tcBorders>
              <w:top w:val="single" w:sz="4" w:space="0" w:color="000000"/>
              <w:left w:val="single" w:sz="4" w:space="0" w:color="000000"/>
              <w:bottom w:val="single" w:sz="4" w:space="0" w:color="000000"/>
              <w:right w:val="single" w:sz="4" w:space="0" w:color="000000"/>
            </w:tcBorders>
          </w:tcPr>
          <w:p w14:paraId="30020357" w14:textId="63DB2A02" w:rsidR="00BF2E97" w:rsidRPr="00F81D35" w:rsidRDefault="00BF2E97" w:rsidP="00BF2E97">
            <w:pPr>
              <w:spacing w:after="0"/>
              <w:ind w:left="0" w:firstLine="0"/>
              <w:jc w:val="left"/>
              <w:rPr>
                <w:szCs w:val="20"/>
              </w:rPr>
            </w:pPr>
            <w:r w:rsidRPr="00F81D35">
              <w:rPr>
                <w:szCs w:val="20"/>
              </w:rPr>
              <w:t xml:space="preserve">6.3.1. Приступ пијаћој води </w:t>
            </w:r>
            <w:r w:rsidR="0088345E" w:rsidRPr="00E928AE">
              <w:rPr>
                <w:color w:val="000000" w:themeColor="text1"/>
                <w:szCs w:val="20"/>
                <w:lang w:val="sr-Cyrl-RS"/>
              </w:rPr>
              <w:t xml:space="preserve">унутар домаћинства </w:t>
            </w:r>
            <w:r w:rsidRPr="00F81D35">
              <w:rPr>
                <w:szCs w:val="20"/>
              </w:rPr>
              <w:t xml:space="preserve">– проценат домаћинстава </w:t>
            </w:r>
          </w:p>
        </w:tc>
        <w:tc>
          <w:tcPr>
            <w:tcW w:w="1418" w:type="dxa"/>
            <w:tcBorders>
              <w:top w:val="single" w:sz="4" w:space="0" w:color="000000"/>
              <w:left w:val="single" w:sz="4" w:space="0" w:color="000000"/>
              <w:bottom w:val="single" w:sz="4" w:space="0" w:color="000000"/>
              <w:right w:val="single" w:sz="4" w:space="0" w:color="000000"/>
            </w:tcBorders>
          </w:tcPr>
          <w:p w14:paraId="5846E6D0" w14:textId="77777777" w:rsidR="00BF2E97" w:rsidRPr="00F81D35" w:rsidRDefault="00BF2E97" w:rsidP="00BF2E97">
            <w:pPr>
              <w:spacing w:after="0"/>
              <w:ind w:left="0" w:right="55" w:firstLine="0"/>
              <w:jc w:val="center"/>
              <w:rPr>
                <w:szCs w:val="20"/>
              </w:rPr>
            </w:pPr>
            <w:r w:rsidRPr="00F81D35">
              <w:rPr>
                <w:szCs w:val="20"/>
              </w:rPr>
              <w:t xml:space="preserve">Проценат  </w:t>
            </w:r>
          </w:p>
        </w:tc>
        <w:tc>
          <w:tcPr>
            <w:tcW w:w="4111" w:type="dxa"/>
            <w:gridSpan w:val="2"/>
            <w:tcBorders>
              <w:top w:val="single" w:sz="4" w:space="0" w:color="000000"/>
              <w:left w:val="single" w:sz="4" w:space="0" w:color="000000"/>
              <w:bottom w:val="single" w:sz="4" w:space="0" w:color="000000"/>
              <w:right w:val="single" w:sz="4" w:space="0" w:color="000000"/>
            </w:tcBorders>
          </w:tcPr>
          <w:p w14:paraId="2F87EFF0" w14:textId="77777777" w:rsidR="00BF2E97" w:rsidRPr="00E928AE" w:rsidRDefault="00687750" w:rsidP="00BF2E97">
            <w:pPr>
              <w:spacing w:after="0"/>
              <w:ind w:left="0" w:right="51" w:firstLine="0"/>
              <w:jc w:val="center"/>
              <w:rPr>
                <w:color w:val="000000" w:themeColor="text1"/>
                <w:szCs w:val="20"/>
                <w:lang w:val="sr-Cyrl-RS"/>
              </w:rPr>
            </w:pPr>
            <w:r w:rsidRPr="00E928AE">
              <w:rPr>
                <w:color w:val="000000" w:themeColor="text1"/>
                <w:szCs w:val="20"/>
                <w:lang w:val="sr-Cyrl-RS"/>
              </w:rPr>
              <w:t>МЉМПДД</w:t>
            </w:r>
          </w:p>
          <w:p w14:paraId="33119AF8" w14:textId="0D0CA6CD" w:rsidR="002F012C" w:rsidRPr="00687750" w:rsidRDefault="002F012C" w:rsidP="00BF2E97">
            <w:pPr>
              <w:spacing w:after="0"/>
              <w:ind w:left="0" w:right="51" w:firstLine="0"/>
              <w:jc w:val="center"/>
              <w:rPr>
                <w:szCs w:val="20"/>
                <w:lang w:val="sr-Cyrl-RS"/>
              </w:rPr>
            </w:pPr>
            <w:r w:rsidRPr="00E928AE">
              <w:rPr>
                <w:color w:val="000000" w:themeColor="text1"/>
                <w:szCs w:val="20"/>
                <w:lang w:val="sr-Cyrl-RS"/>
              </w:rPr>
              <w:t>Европска агенција за основна права (</w:t>
            </w:r>
            <w:r w:rsidRPr="00E928AE">
              <w:rPr>
                <w:color w:val="000000" w:themeColor="text1"/>
                <w:szCs w:val="20"/>
              </w:rPr>
              <w:t>FRA</w:t>
            </w:r>
            <w:r w:rsidRPr="00E928AE">
              <w:rPr>
                <w:color w:val="000000" w:themeColor="text1"/>
                <w:szCs w:val="20"/>
                <w:lang w:val="sr-Cyrl-RS"/>
              </w:rPr>
              <w:t xml:space="preserve"> </w:t>
            </w:r>
            <w:r w:rsidRPr="00E928AE">
              <w:rPr>
                <w:color w:val="000000" w:themeColor="text1"/>
                <w:szCs w:val="20"/>
              </w:rPr>
              <w:t>Roma Survey</w:t>
            </w:r>
            <w:r w:rsidRPr="00E928AE">
              <w:rPr>
                <w:color w:val="000000" w:themeColor="text1"/>
                <w:szCs w:val="20"/>
                <w:lang w:val="sr-Cyrl-RS"/>
              </w:rPr>
              <w:t>)</w:t>
            </w:r>
          </w:p>
        </w:tc>
        <w:tc>
          <w:tcPr>
            <w:tcW w:w="1418" w:type="dxa"/>
            <w:tcBorders>
              <w:top w:val="single" w:sz="4" w:space="0" w:color="000000"/>
              <w:left w:val="single" w:sz="4" w:space="0" w:color="000000"/>
              <w:bottom w:val="single" w:sz="4" w:space="0" w:color="000000"/>
              <w:right w:val="single" w:sz="4" w:space="0" w:color="000000"/>
            </w:tcBorders>
          </w:tcPr>
          <w:p w14:paraId="5E40CF53" w14:textId="0284291D" w:rsidR="00BF2E97" w:rsidRPr="008C65EA" w:rsidRDefault="00BF2E97" w:rsidP="00BF2E97">
            <w:pPr>
              <w:spacing w:after="0"/>
              <w:ind w:left="0" w:right="7" w:firstLine="0"/>
              <w:jc w:val="center"/>
              <w:rPr>
                <w:color w:val="000000" w:themeColor="text1"/>
                <w:szCs w:val="20"/>
                <w:lang w:val="sr-Cyrl-RS"/>
              </w:rPr>
            </w:pPr>
          </w:p>
          <w:p w14:paraId="7F442A10" w14:textId="77777777" w:rsidR="002F012C" w:rsidRPr="008C65EA" w:rsidRDefault="002F012C" w:rsidP="00BF2E97">
            <w:pPr>
              <w:spacing w:after="0"/>
              <w:ind w:left="0" w:right="7" w:firstLine="0"/>
              <w:jc w:val="center"/>
              <w:rPr>
                <w:color w:val="000000" w:themeColor="text1"/>
                <w:szCs w:val="20"/>
                <w:lang w:val="sr-Cyrl-RS"/>
              </w:rPr>
            </w:pPr>
          </w:p>
          <w:p w14:paraId="2089551C" w14:textId="05E71455" w:rsidR="002F012C" w:rsidRPr="008C65EA" w:rsidRDefault="008C65EA" w:rsidP="00BF2E97">
            <w:pPr>
              <w:spacing w:after="0"/>
              <w:ind w:left="0" w:right="7" w:firstLine="0"/>
              <w:jc w:val="center"/>
              <w:rPr>
                <w:color w:val="000000" w:themeColor="text1"/>
                <w:szCs w:val="20"/>
              </w:rPr>
            </w:pPr>
            <w:r>
              <w:rPr>
                <w:color w:val="000000" w:themeColor="text1"/>
                <w:szCs w:val="20"/>
              </w:rPr>
              <w:t>540</w:t>
            </w:r>
          </w:p>
          <w:p w14:paraId="4572FB07" w14:textId="5100E5CF" w:rsidR="002F012C" w:rsidRPr="008C65EA" w:rsidRDefault="002F012C" w:rsidP="00BF2E97">
            <w:pPr>
              <w:spacing w:after="0"/>
              <w:ind w:left="0" w:right="7" w:firstLine="0"/>
              <w:jc w:val="center"/>
              <w:rPr>
                <w:color w:val="000000" w:themeColor="text1"/>
                <w:szCs w:val="20"/>
                <w:lang w:val="sr-Cyrl-RS"/>
              </w:rPr>
            </w:pPr>
            <w:r w:rsidRPr="008C65EA">
              <w:rPr>
                <w:color w:val="000000" w:themeColor="text1"/>
                <w:szCs w:val="20"/>
                <w:lang w:val="sr-Cyrl-RS"/>
              </w:rPr>
              <w:t>(2024)</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7151AB3" w14:textId="3ED016BC" w:rsidR="00BF2E97" w:rsidRPr="008C65EA" w:rsidRDefault="00BF2E97" w:rsidP="002F012C">
            <w:pPr>
              <w:spacing w:after="0"/>
              <w:ind w:left="0" w:firstLine="0"/>
              <w:jc w:val="center"/>
              <w:rPr>
                <w:color w:val="000000" w:themeColor="text1"/>
                <w:szCs w:val="20"/>
              </w:rPr>
            </w:pPr>
          </w:p>
          <w:p w14:paraId="2FAE3918" w14:textId="5B396F72" w:rsidR="00BF2E97" w:rsidRPr="008C65EA" w:rsidRDefault="008C65EA" w:rsidP="002F012C">
            <w:pPr>
              <w:spacing w:after="0"/>
              <w:ind w:left="2" w:firstLine="0"/>
              <w:jc w:val="center"/>
              <w:rPr>
                <w:color w:val="000000" w:themeColor="text1"/>
                <w:szCs w:val="20"/>
              </w:rPr>
            </w:pPr>
            <w:r>
              <w:rPr>
                <w:color w:val="000000" w:themeColor="text1"/>
                <w:szCs w:val="20"/>
                <w:lang w:val="sr-Cyrl-RS"/>
              </w:rPr>
              <w:t>1</w:t>
            </w:r>
            <w:r>
              <w:rPr>
                <w:color w:val="000000" w:themeColor="text1"/>
                <w:szCs w:val="20"/>
              </w:rPr>
              <w:t>000</w:t>
            </w:r>
          </w:p>
        </w:tc>
        <w:tc>
          <w:tcPr>
            <w:tcW w:w="1559" w:type="dxa"/>
            <w:tcBorders>
              <w:top w:val="single" w:sz="4" w:space="0" w:color="000000"/>
              <w:left w:val="single" w:sz="4" w:space="0" w:color="000000"/>
              <w:bottom w:val="single" w:sz="4" w:space="0" w:color="000000"/>
              <w:right w:val="single" w:sz="4" w:space="0" w:color="000000"/>
            </w:tcBorders>
          </w:tcPr>
          <w:p w14:paraId="2B55F93D" w14:textId="77777777" w:rsidR="00BF2E97" w:rsidRPr="008C65EA" w:rsidRDefault="00BF2E97" w:rsidP="002F012C">
            <w:pPr>
              <w:spacing w:after="0"/>
              <w:ind w:left="0" w:right="51" w:firstLine="0"/>
              <w:jc w:val="center"/>
              <w:rPr>
                <w:color w:val="000000" w:themeColor="text1"/>
                <w:szCs w:val="20"/>
              </w:rPr>
            </w:pPr>
          </w:p>
          <w:p w14:paraId="542F8072" w14:textId="77777777" w:rsidR="002F012C" w:rsidRPr="008C65EA" w:rsidRDefault="002F012C" w:rsidP="002F012C">
            <w:pPr>
              <w:spacing w:after="0"/>
              <w:ind w:left="0" w:right="51" w:firstLine="0"/>
              <w:jc w:val="center"/>
              <w:rPr>
                <w:color w:val="000000" w:themeColor="text1"/>
                <w:szCs w:val="20"/>
                <w:lang w:val="sr-Cyrl-RS"/>
              </w:rPr>
            </w:pPr>
          </w:p>
          <w:p w14:paraId="49D10F0E" w14:textId="38DC5EC2" w:rsidR="002F012C" w:rsidRPr="008C65EA" w:rsidRDefault="008C65EA" w:rsidP="002F012C">
            <w:pPr>
              <w:spacing w:after="0"/>
              <w:ind w:left="0" w:right="51" w:firstLine="0"/>
              <w:jc w:val="center"/>
              <w:rPr>
                <w:color w:val="000000" w:themeColor="text1"/>
                <w:szCs w:val="20"/>
              </w:rPr>
            </w:pPr>
            <w:r>
              <w:rPr>
                <w:color w:val="000000" w:themeColor="text1"/>
                <w:szCs w:val="20"/>
              </w:rPr>
              <w:t>2000</w:t>
            </w:r>
          </w:p>
        </w:tc>
      </w:tr>
      <w:tr w:rsidR="00BF2E97" w:rsidRPr="00F81D35" w14:paraId="351940F6" w14:textId="77777777" w:rsidTr="000816F1">
        <w:trPr>
          <w:trHeight w:val="235"/>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537F779A" w14:textId="77777777" w:rsidR="00BF2E97" w:rsidRPr="00F81D35" w:rsidRDefault="00BF2E97" w:rsidP="00BF2E97">
            <w:pPr>
              <w:spacing w:after="0"/>
              <w:ind w:left="0" w:right="55" w:firstLine="0"/>
              <w:jc w:val="center"/>
              <w:rPr>
                <w:szCs w:val="20"/>
              </w:rPr>
            </w:pPr>
            <w:r w:rsidRPr="00F81D35">
              <w:rPr>
                <w:szCs w:val="20"/>
              </w:rPr>
              <w:t xml:space="preserve">Извор финансирања мере </w:t>
            </w:r>
          </w:p>
        </w:tc>
        <w:tc>
          <w:tcPr>
            <w:tcW w:w="5529"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5C1C343F" w14:textId="77777777" w:rsidR="00BF2E97" w:rsidRPr="00F81D35" w:rsidRDefault="00BF2E97" w:rsidP="00BF2E97">
            <w:pPr>
              <w:spacing w:after="0"/>
              <w:ind w:left="0" w:right="56" w:firstLine="0"/>
              <w:jc w:val="center"/>
              <w:rPr>
                <w:szCs w:val="20"/>
              </w:rPr>
            </w:pPr>
            <w:r w:rsidRPr="00F81D35">
              <w:rPr>
                <w:szCs w:val="20"/>
              </w:rPr>
              <w:t xml:space="preserve">Веза са програмским буџетом </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8D08D"/>
          </w:tcPr>
          <w:p w14:paraId="410D44E8" w14:textId="77777777" w:rsidR="00BF2E97" w:rsidRPr="00F81D35" w:rsidRDefault="00BF2E97" w:rsidP="00BF2E97">
            <w:pPr>
              <w:spacing w:after="0"/>
              <w:ind w:left="0" w:right="53" w:firstLine="0"/>
              <w:jc w:val="center"/>
              <w:rPr>
                <w:szCs w:val="20"/>
              </w:rPr>
            </w:pPr>
            <w:r w:rsidRPr="00F81D35">
              <w:rPr>
                <w:szCs w:val="20"/>
              </w:rPr>
              <w:t xml:space="preserve">Укупна процењена финансијска средства у 000 дин. </w:t>
            </w:r>
          </w:p>
        </w:tc>
      </w:tr>
      <w:tr w:rsidR="00BF2E97" w:rsidRPr="00F81D35" w14:paraId="0AB6C601" w14:textId="77777777" w:rsidTr="000816F1">
        <w:trPr>
          <w:trHeight w:val="235"/>
        </w:trPr>
        <w:tc>
          <w:tcPr>
            <w:tcW w:w="4820" w:type="dxa"/>
            <w:vMerge/>
            <w:tcBorders>
              <w:top w:val="nil"/>
              <w:left w:val="single" w:sz="4" w:space="0" w:color="000000"/>
              <w:bottom w:val="single" w:sz="4" w:space="0" w:color="000000"/>
              <w:right w:val="single" w:sz="4" w:space="0" w:color="000000"/>
            </w:tcBorders>
          </w:tcPr>
          <w:p w14:paraId="24DDFE8D" w14:textId="77777777" w:rsidR="00BF2E97" w:rsidRPr="00F81D35" w:rsidRDefault="00BF2E97" w:rsidP="00BF2E97">
            <w:pPr>
              <w:spacing w:after="160"/>
              <w:ind w:left="0" w:firstLine="0"/>
              <w:jc w:val="left"/>
              <w:rPr>
                <w:szCs w:val="20"/>
              </w:rPr>
            </w:pPr>
          </w:p>
        </w:tc>
        <w:tc>
          <w:tcPr>
            <w:tcW w:w="5529" w:type="dxa"/>
            <w:gridSpan w:val="3"/>
            <w:vMerge/>
            <w:tcBorders>
              <w:top w:val="nil"/>
              <w:left w:val="single" w:sz="4" w:space="0" w:color="000000"/>
              <w:bottom w:val="single" w:sz="4" w:space="0" w:color="000000"/>
              <w:right w:val="single" w:sz="4" w:space="0" w:color="000000"/>
            </w:tcBorders>
          </w:tcPr>
          <w:p w14:paraId="737B3140" w14:textId="77777777" w:rsidR="00BF2E97" w:rsidRPr="00F81D35" w:rsidRDefault="00BF2E97" w:rsidP="00BF2E97">
            <w:pPr>
              <w:spacing w:after="160"/>
              <w:ind w:left="0" w:firstLine="0"/>
              <w:jc w:val="left"/>
              <w:rPr>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581D4FC5" w14:textId="77777777" w:rsidR="00BF2E97" w:rsidRPr="00F81D35" w:rsidRDefault="00BF2E97" w:rsidP="00BF2E97">
            <w:pPr>
              <w:ind w:left="0"/>
              <w:jc w:val="center"/>
              <w:rPr>
                <w:szCs w:val="20"/>
                <w:lang w:val="sr-Cyrl-RS"/>
              </w:rPr>
            </w:pPr>
            <w:r w:rsidRPr="00F81D35">
              <w:rPr>
                <w:szCs w:val="20"/>
                <w:lang w:val="sr-Cyrl-RS"/>
              </w:rPr>
              <w:t>2026</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8D08D"/>
          </w:tcPr>
          <w:p w14:paraId="778A2B94" w14:textId="77777777" w:rsidR="00BF2E97" w:rsidRPr="00F81D35" w:rsidRDefault="00BF2E97" w:rsidP="00BF2E97">
            <w:pPr>
              <w:ind w:left="0"/>
              <w:jc w:val="center"/>
              <w:rPr>
                <w:szCs w:val="20"/>
                <w:lang w:val="sr-Cyrl-RS"/>
              </w:rPr>
            </w:pPr>
            <w:r w:rsidRPr="00F81D35">
              <w:rPr>
                <w:szCs w:val="20"/>
                <w:lang w:val="sr-Cyrl-RS"/>
              </w:rPr>
              <w:t>2027</w:t>
            </w:r>
          </w:p>
        </w:tc>
      </w:tr>
      <w:tr w:rsidR="0065546B" w:rsidRPr="00F81D35" w14:paraId="09A73437" w14:textId="77777777" w:rsidTr="00D4412F">
        <w:trPr>
          <w:trHeight w:val="374"/>
        </w:trPr>
        <w:tc>
          <w:tcPr>
            <w:tcW w:w="4820" w:type="dxa"/>
            <w:tcBorders>
              <w:top w:val="single" w:sz="4" w:space="0" w:color="000000"/>
              <w:left w:val="single" w:sz="4" w:space="0" w:color="000000"/>
              <w:bottom w:val="single" w:sz="4" w:space="0" w:color="000000"/>
              <w:right w:val="single" w:sz="4" w:space="0" w:color="000000"/>
            </w:tcBorders>
          </w:tcPr>
          <w:p w14:paraId="20D6C3F2" w14:textId="77777777" w:rsidR="0065546B" w:rsidRPr="00F81D35" w:rsidRDefault="0065546B" w:rsidP="0065546B">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6A27DB80" w14:textId="77777777" w:rsidR="0065546B" w:rsidRPr="00F81D35" w:rsidRDefault="0065546B" w:rsidP="0065546B">
            <w:pPr>
              <w:spacing w:after="0"/>
              <w:ind w:left="0" w:firstLine="0"/>
              <w:jc w:val="left"/>
              <w:rPr>
                <w:szCs w:val="20"/>
              </w:rPr>
            </w:pPr>
            <w:r w:rsidRPr="00F81D35">
              <w:rPr>
                <w:szCs w:val="20"/>
              </w:rPr>
              <w:t xml:space="preserve"> </w:t>
            </w:r>
          </w:p>
          <w:p w14:paraId="161CAD5F" w14:textId="77777777" w:rsidR="0065546B" w:rsidRPr="00F81D35" w:rsidRDefault="0065546B" w:rsidP="0065546B">
            <w:pPr>
              <w:spacing w:after="0"/>
              <w:ind w:left="0" w:firstLine="0"/>
              <w:jc w:val="left"/>
              <w:rPr>
                <w:szCs w:val="20"/>
              </w:rPr>
            </w:pPr>
            <w:r w:rsidRPr="00F81D35">
              <w:rPr>
                <w:szCs w:val="20"/>
              </w:rPr>
              <w:t xml:space="preserve"> </w:t>
            </w:r>
          </w:p>
        </w:tc>
        <w:tc>
          <w:tcPr>
            <w:tcW w:w="5529" w:type="dxa"/>
            <w:gridSpan w:val="3"/>
            <w:tcBorders>
              <w:top w:val="single" w:sz="4" w:space="0" w:color="000000"/>
              <w:left w:val="single" w:sz="4" w:space="0" w:color="000000"/>
              <w:bottom w:val="single" w:sz="4" w:space="0" w:color="000000"/>
              <w:right w:val="single" w:sz="4" w:space="0" w:color="000000"/>
            </w:tcBorders>
            <w:vAlign w:val="center"/>
          </w:tcPr>
          <w:p w14:paraId="6533D041" w14:textId="447482CB" w:rsidR="0065546B" w:rsidRPr="00D4412F" w:rsidRDefault="00D4412F" w:rsidP="00D4412F">
            <w:pPr>
              <w:spacing w:after="0"/>
              <w:ind w:left="0" w:right="52"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0FC9370A" w14:textId="44CA7638" w:rsidR="00E777C7" w:rsidRPr="00D4412F" w:rsidRDefault="00D4412F" w:rsidP="00D4412F">
            <w:pPr>
              <w:spacing w:after="0"/>
              <w:ind w:left="0"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55143EA" w14:textId="26261F55" w:rsidR="00E777C7" w:rsidRPr="00D4412F" w:rsidRDefault="00D4412F" w:rsidP="00D4412F">
            <w:pPr>
              <w:spacing w:after="0"/>
              <w:ind w:left="0" w:firstLine="0"/>
              <w:jc w:val="center"/>
              <w:rPr>
                <w:szCs w:val="20"/>
                <w:lang w:val="sr-Cyrl-RS"/>
              </w:rPr>
            </w:pPr>
            <w:r>
              <w:rPr>
                <w:szCs w:val="20"/>
                <w:lang w:val="sr-Cyrl-RS"/>
              </w:rPr>
              <w:t>/</w:t>
            </w:r>
          </w:p>
        </w:tc>
      </w:tr>
      <w:tr w:rsidR="0065546B" w:rsidRPr="00F81D35" w14:paraId="26F17A88" w14:textId="77777777" w:rsidTr="00D4412F">
        <w:trPr>
          <w:trHeight w:val="408"/>
        </w:trPr>
        <w:tc>
          <w:tcPr>
            <w:tcW w:w="4820" w:type="dxa"/>
            <w:tcBorders>
              <w:top w:val="single" w:sz="4" w:space="0" w:color="000000"/>
              <w:left w:val="single" w:sz="4" w:space="0" w:color="000000"/>
              <w:bottom w:val="single" w:sz="4" w:space="0" w:color="000000"/>
              <w:right w:val="single" w:sz="4" w:space="0" w:color="000000"/>
            </w:tcBorders>
          </w:tcPr>
          <w:p w14:paraId="6E8ACB0A" w14:textId="77777777" w:rsidR="0065546B" w:rsidRPr="00F81D35" w:rsidRDefault="0065546B" w:rsidP="0065546B">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tc>
        <w:tc>
          <w:tcPr>
            <w:tcW w:w="5529" w:type="dxa"/>
            <w:gridSpan w:val="3"/>
            <w:tcBorders>
              <w:top w:val="single" w:sz="4" w:space="0" w:color="000000"/>
              <w:left w:val="single" w:sz="4" w:space="0" w:color="000000"/>
              <w:bottom w:val="single" w:sz="4" w:space="0" w:color="000000"/>
              <w:right w:val="single" w:sz="4" w:space="0" w:color="000000"/>
            </w:tcBorders>
            <w:vAlign w:val="center"/>
          </w:tcPr>
          <w:p w14:paraId="5D9C2D27" w14:textId="368B8FB8" w:rsidR="0065546B" w:rsidRPr="00D4412F" w:rsidRDefault="00D4412F" w:rsidP="00D4412F">
            <w:pPr>
              <w:spacing w:after="0"/>
              <w:ind w:left="1"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16A92293" w14:textId="6BF609FA" w:rsidR="0065546B" w:rsidRPr="00D4412F" w:rsidRDefault="00D4412F" w:rsidP="00D4412F">
            <w:pPr>
              <w:spacing w:after="0"/>
              <w:ind w:left="0"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71A01FD1" w14:textId="336DFD70" w:rsidR="0065546B" w:rsidRPr="00D4412F" w:rsidRDefault="00D4412F" w:rsidP="00D4412F">
            <w:pPr>
              <w:spacing w:after="0"/>
              <w:ind w:left="0" w:firstLine="0"/>
              <w:jc w:val="center"/>
              <w:rPr>
                <w:szCs w:val="20"/>
                <w:lang w:val="sr-Cyrl-RS"/>
              </w:rPr>
            </w:pPr>
            <w:r>
              <w:rPr>
                <w:szCs w:val="20"/>
                <w:lang w:val="sr-Cyrl-RS"/>
              </w:rPr>
              <w:t>/</w:t>
            </w:r>
          </w:p>
        </w:tc>
      </w:tr>
      <w:tr w:rsidR="002D46D7" w:rsidRPr="00F81D35" w14:paraId="3158997A" w14:textId="77777777" w:rsidTr="00824F68">
        <w:trPr>
          <w:trHeight w:val="408"/>
        </w:trPr>
        <w:tc>
          <w:tcPr>
            <w:tcW w:w="4820" w:type="dxa"/>
            <w:tcBorders>
              <w:top w:val="single" w:sz="4" w:space="0" w:color="000000"/>
              <w:left w:val="single" w:sz="4" w:space="0" w:color="000000"/>
              <w:bottom w:val="single" w:sz="4" w:space="0" w:color="000000"/>
              <w:right w:val="single" w:sz="4" w:space="0" w:color="000000"/>
            </w:tcBorders>
          </w:tcPr>
          <w:p w14:paraId="4D1935EC" w14:textId="77777777" w:rsidR="002D46D7" w:rsidRPr="00392E51" w:rsidRDefault="002D46D7" w:rsidP="00824F68">
            <w:pPr>
              <w:spacing w:after="0"/>
              <w:ind w:left="0" w:firstLine="0"/>
              <w:jc w:val="left"/>
              <w:rPr>
                <w:szCs w:val="20"/>
                <w:u w:val="single" w:color="000000"/>
                <w:lang w:val="sr-Cyrl-RS"/>
              </w:rPr>
            </w:pPr>
            <w:r>
              <w:rPr>
                <w:szCs w:val="20"/>
                <w:u w:val="single" w:color="000000"/>
                <w:lang w:val="sr-Cyrl-RS"/>
              </w:rPr>
              <w:t xml:space="preserve">Донаторска средства – 470.000 </w:t>
            </w:r>
            <w:r w:rsidRPr="00F81D35">
              <w:rPr>
                <w:szCs w:val="20"/>
                <w:u w:val="single" w:color="000000"/>
              </w:rPr>
              <w:t>€</w:t>
            </w:r>
          </w:p>
        </w:tc>
        <w:tc>
          <w:tcPr>
            <w:tcW w:w="5529" w:type="dxa"/>
            <w:gridSpan w:val="3"/>
            <w:tcBorders>
              <w:top w:val="single" w:sz="4" w:space="0" w:color="000000"/>
              <w:left w:val="single" w:sz="4" w:space="0" w:color="000000"/>
              <w:bottom w:val="single" w:sz="4" w:space="0" w:color="000000"/>
              <w:right w:val="single" w:sz="4" w:space="0" w:color="000000"/>
            </w:tcBorders>
            <w:vAlign w:val="center"/>
          </w:tcPr>
          <w:p w14:paraId="5B368E60" w14:textId="77777777" w:rsidR="002D46D7" w:rsidRDefault="002D46D7" w:rsidP="00824F68">
            <w:pPr>
              <w:spacing w:after="0"/>
              <w:ind w:left="1"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5700EB70" w14:textId="77777777" w:rsidR="002D46D7" w:rsidRDefault="002D46D7" w:rsidP="00824F68">
            <w:pPr>
              <w:spacing w:after="0"/>
              <w:ind w:left="0"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59551D79" w14:textId="77777777" w:rsidR="002D46D7" w:rsidRDefault="002D46D7" w:rsidP="00824F68">
            <w:pPr>
              <w:spacing w:after="0"/>
              <w:ind w:left="0" w:firstLine="0"/>
              <w:jc w:val="right"/>
              <w:rPr>
                <w:szCs w:val="20"/>
                <w:lang w:val="sr-Cyrl-RS"/>
              </w:rPr>
            </w:pPr>
            <w:r>
              <w:rPr>
                <w:szCs w:val="20"/>
                <w:lang w:val="sr-Cyrl-RS"/>
              </w:rPr>
              <w:t>56.400</w:t>
            </w:r>
          </w:p>
        </w:tc>
      </w:tr>
    </w:tbl>
    <w:p w14:paraId="18F67293" w14:textId="77777777" w:rsidR="00BF2E97" w:rsidRPr="00F81D35" w:rsidRDefault="00BF2E97" w:rsidP="00BF2E97">
      <w:pPr>
        <w:spacing w:after="0"/>
        <w:ind w:left="0" w:firstLine="0"/>
        <w:rPr>
          <w:szCs w:val="20"/>
        </w:rPr>
      </w:pPr>
      <w:r w:rsidRPr="00F81D35">
        <w:rPr>
          <w:szCs w:val="20"/>
        </w:rPr>
        <w:t xml:space="preserve"> </w:t>
      </w:r>
    </w:p>
    <w:p w14:paraId="41962999" w14:textId="77777777" w:rsidR="00BF2E97" w:rsidRPr="00F81D35" w:rsidRDefault="00BF2E97" w:rsidP="00BF2E97">
      <w:pPr>
        <w:spacing w:after="0"/>
        <w:ind w:left="0" w:firstLine="0"/>
        <w:rPr>
          <w:szCs w:val="20"/>
        </w:rPr>
      </w:pPr>
    </w:p>
    <w:tbl>
      <w:tblPr>
        <w:tblStyle w:val="TableGrid0"/>
        <w:tblW w:w="14743" w:type="dxa"/>
        <w:tblInd w:w="-431" w:type="dxa"/>
        <w:tblLayout w:type="fixed"/>
        <w:tblLook w:val="04A0" w:firstRow="1" w:lastRow="0" w:firstColumn="1" w:lastColumn="0" w:noHBand="0" w:noVBand="1"/>
      </w:tblPr>
      <w:tblGrid>
        <w:gridCol w:w="3687"/>
        <w:gridCol w:w="1276"/>
        <w:gridCol w:w="1559"/>
        <w:gridCol w:w="1276"/>
        <w:gridCol w:w="1701"/>
        <w:gridCol w:w="1842"/>
        <w:gridCol w:w="1701"/>
        <w:gridCol w:w="1701"/>
      </w:tblGrid>
      <w:tr w:rsidR="00BF2E97" w:rsidRPr="00AA01C5" w14:paraId="65080627" w14:textId="77777777" w:rsidTr="008C65EA">
        <w:trPr>
          <w:trHeight w:val="451"/>
        </w:trPr>
        <w:tc>
          <w:tcPr>
            <w:tcW w:w="3687" w:type="dxa"/>
            <w:vMerge w:val="restart"/>
            <w:tcBorders>
              <w:top w:val="single" w:sz="4" w:space="0" w:color="auto"/>
              <w:left w:val="single" w:sz="4" w:space="0" w:color="auto"/>
              <w:bottom w:val="single" w:sz="4" w:space="0" w:color="auto"/>
            </w:tcBorders>
            <w:shd w:val="clear" w:color="auto" w:fill="FFF2CC" w:themeFill="accent4" w:themeFillTint="33"/>
          </w:tcPr>
          <w:p w14:paraId="38C6B543" w14:textId="77777777" w:rsidR="00BF2E97" w:rsidRPr="00AA01C5" w:rsidRDefault="00BF2E97" w:rsidP="008169F1">
            <w:pPr>
              <w:spacing w:after="0"/>
              <w:rPr>
                <w:szCs w:val="20"/>
                <w:lang w:val="sr-Cyrl-RS"/>
              </w:rPr>
            </w:pPr>
            <w:r w:rsidRPr="00AA01C5">
              <w:rPr>
                <w:szCs w:val="20"/>
                <w:lang w:val="sr-Cyrl-RS"/>
              </w:rPr>
              <w:t>Назив активности:</w:t>
            </w:r>
          </w:p>
          <w:p w14:paraId="3A24ADA5" w14:textId="32F3A389" w:rsidR="00BF2E97" w:rsidRPr="00AA01C5" w:rsidRDefault="00BF2E97" w:rsidP="008169F1">
            <w:pPr>
              <w:spacing w:after="0"/>
              <w:ind w:left="38"/>
              <w:jc w:val="center"/>
              <w:rPr>
                <w:szCs w:val="20"/>
                <w:lang w:val="sr-Cyrl-RS"/>
              </w:rPr>
            </w:pPr>
          </w:p>
        </w:tc>
        <w:tc>
          <w:tcPr>
            <w:tcW w:w="1276" w:type="dxa"/>
            <w:vMerge w:val="restart"/>
            <w:tcBorders>
              <w:top w:val="single" w:sz="4" w:space="0" w:color="auto"/>
              <w:bottom w:val="single" w:sz="4" w:space="0" w:color="auto"/>
            </w:tcBorders>
            <w:shd w:val="clear" w:color="auto" w:fill="FFF2CC" w:themeFill="accent4" w:themeFillTint="33"/>
          </w:tcPr>
          <w:p w14:paraId="2C2678C5" w14:textId="77777777" w:rsidR="00BF2E97" w:rsidRPr="00AA01C5" w:rsidRDefault="00BF2E97" w:rsidP="008169F1">
            <w:pPr>
              <w:spacing w:after="0"/>
              <w:ind w:left="35"/>
              <w:jc w:val="center"/>
              <w:rPr>
                <w:szCs w:val="20"/>
              </w:rPr>
            </w:pPr>
            <w:r w:rsidRPr="00AA01C5">
              <w:rPr>
                <w:szCs w:val="20"/>
                <w:lang w:val="sr-Cyrl-RS" w:eastAsia="zh-CN"/>
              </w:rPr>
              <w:t>Орган који спроводи активност</w:t>
            </w:r>
          </w:p>
        </w:tc>
        <w:tc>
          <w:tcPr>
            <w:tcW w:w="1559" w:type="dxa"/>
            <w:vMerge w:val="restart"/>
            <w:tcBorders>
              <w:top w:val="single" w:sz="4" w:space="0" w:color="auto"/>
              <w:bottom w:val="single" w:sz="4" w:space="0" w:color="auto"/>
            </w:tcBorders>
            <w:shd w:val="clear" w:color="auto" w:fill="FFF2CC" w:themeFill="accent4" w:themeFillTint="33"/>
          </w:tcPr>
          <w:p w14:paraId="5AF3F1A2" w14:textId="11967164" w:rsidR="00BF2E97" w:rsidRPr="00AA01C5" w:rsidRDefault="008507B7" w:rsidP="008169F1">
            <w:pPr>
              <w:pStyle w:val="CommentText"/>
              <w:spacing w:after="0"/>
              <w:jc w:val="center"/>
              <w:rPr>
                <w:rFonts w:ascii="Times New Roman" w:hAnsi="Times New Roman" w:cs="Times New Roman"/>
                <w:lang w:val="sr-Cyrl-RS"/>
              </w:rPr>
            </w:pPr>
            <w:r>
              <w:rPr>
                <w:rFonts w:ascii="Times New Roman" w:hAnsi="Times New Roman" w:cs="Times New Roman"/>
              </w:rPr>
              <w:t>О</w:t>
            </w:r>
            <w:r w:rsidR="00BF2E97" w:rsidRPr="00AA01C5">
              <w:rPr>
                <w:rFonts w:ascii="Times New Roman" w:hAnsi="Times New Roman" w:cs="Times New Roman"/>
                <w:lang w:val="sr-Cyrl-RS"/>
              </w:rPr>
              <w:t>ргани партнери у спровођењу активности</w:t>
            </w:r>
          </w:p>
          <w:p w14:paraId="5B89CC69" w14:textId="77777777" w:rsidR="00BF2E97" w:rsidRPr="00AA01C5" w:rsidRDefault="00BF2E97" w:rsidP="008169F1">
            <w:pPr>
              <w:spacing w:after="0"/>
              <w:jc w:val="center"/>
              <w:rPr>
                <w:szCs w:val="20"/>
                <w:lang w:val="sr-Cyrl-RS"/>
              </w:rPr>
            </w:pPr>
          </w:p>
        </w:tc>
        <w:tc>
          <w:tcPr>
            <w:tcW w:w="1276" w:type="dxa"/>
            <w:vMerge w:val="restart"/>
            <w:tcBorders>
              <w:top w:val="single" w:sz="4" w:space="0" w:color="auto"/>
              <w:bottom w:val="single" w:sz="4" w:space="0" w:color="auto"/>
            </w:tcBorders>
            <w:shd w:val="clear" w:color="auto" w:fill="FFF2CC" w:themeFill="accent4" w:themeFillTint="33"/>
          </w:tcPr>
          <w:p w14:paraId="5073BBF3" w14:textId="77777777" w:rsidR="00BF2E97" w:rsidRPr="00AA01C5" w:rsidRDefault="00BF2E97" w:rsidP="008169F1">
            <w:pPr>
              <w:spacing w:after="0"/>
              <w:ind w:left="35" w:firstLine="0"/>
              <w:jc w:val="center"/>
              <w:rPr>
                <w:szCs w:val="20"/>
                <w:lang w:val="sr-Cyrl-RS" w:eastAsia="zh-CN"/>
              </w:rPr>
            </w:pPr>
            <w:r w:rsidRPr="00AA01C5">
              <w:rPr>
                <w:szCs w:val="20"/>
                <w:lang w:val="sr-Cyrl-RS" w:eastAsia="zh-CN"/>
              </w:rPr>
              <w:t>Рок за завршетак активности</w:t>
            </w:r>
          </w:p>
        </w:tc>
        <w:tc>
          <w:tcPr>
            <w:tcW w:w="1701" w:type="dxa"/>
            <w:vMerge w:val="restart"/>
            <w:tcBorders>
              <w:top w:val="single" w:sz="4" w:space="0" w:color="auto"/>
              <w:bottom w:val="single" w:sz="4" w:space="0" w:color="auto"/>
            </w:tcBorders>
            <w:shd w:val="clear" w:color="auto" w:fill="FFF2CC" w:themeFill="accent4" w:themeFillTint="33"/>
          </w:tcPr>
          <w:p w14:paraId="02FE3106" w14:textId="77777777" w:rsidR="00BF2E97" w:rsidRPr="00AA01C5" w:rsidRDefault="00BF2E97" w:rsidP="008169F1">
            <w:pPr>
              <w:pStyle w:val="CommentText"/>
              <w:spacing w:after="0"/>
              <w:jc w:val="center"/>
              <w:rPr>
                <w:rFonts w:ascii="Times New Roman" w:hAnsi="Times New Roman" w:cs="Times New Roman"/>
                <w:lang w:val="sr-Cyrl-RS"/>
              </w:rPr>
            </w:pPr>
            <w:r w:rsidRPr="00AA01C5">
              <w:rPr>
                <w:rFonts w:ascii="Times New Roman" w:hAnsi="Times New Roman" w:cs="Times New Roman"/>
                <w:lang w:val="sr-Cyrl-RS"/>
              </w:rPr>
              <w:t>Извор финансирања</w:t>
            </w:r>
          </w:p>
        </w:tc>
        <w:tc>
          <w:tcPr>
            <w:tcW w:w="1842" w:type="dxa"/>
            <w:vMerge w:val="restart"/>
            <w:tcBorders>
              <w:top w:val="single" w:sz="4" w:space="0" w:color="auto"/>
              <w:bottom w:val="single" w:sz="4" w:space="0" w:color="auto"/>
            </w:tcBorders>
            <w:shd w:val="clear" w:color="auto" w:fill="FFF2CC" w:themeFill="accent4" w:themeFillTint="33"/>
          </w:tcPr>
          <w:p w14:paraId="6CAB5B30" w14:textId="77777777" w:rsidR="00BF2E97" w:rsidRPr="00AA01C5" w:rsidRDefault="001A267B"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751319802"/>
              </w:sdtPr>
              <w:sdtEndPr/>
              <w:sdtContent/>
            </w:sdt>
            <w:r w:rsidR="00BF2E97" w:rsidRPr="00AA01C5">
              <w:rPr>
                <w:rFonts w:ascii="Times New Roman" w:hAnsi="Times New Roman" w:cs="Times New Roman"/>
                <w:lang w:val="sr-Cyrl-RS"/>
              </w:rPr>
              <w:t>Веза са програмским буџетом</w:t>
            </w:r>
          </w:p>
          <w:p w14:paraId="04D6407F" w14:textId="77777777" w:rsidR="00BF2E97" w:rsidRPr="00AA01C5" w:rsidRDefault="00BF2E97" w:rsidP="008169F1">
            <w:pPr>
              <w:pStyle w:val="CommentText"/>
              <w:spacing w:after="0"/>
              <w:jc w:val="center"/>
              <w:rPr>
                <w:rFonts w:ascii="Times New Roman" w:hAnsi="Times New Roman" w:cs="Times New Roman"/>
                <w:lang w:val="sr-Cyrl-RS"/>
              </w:rPr>
            </w:pPr>
          </w:p>
        </w:tc>
        <w:tc>
          <w:tcPr>
            <w:tcW w:w="3402" w:type="dxa"/>
            <w:gridSpan w:val="2"/>
            <w:tcBorders>
              <w:top w:val="single" w:sz="4" w:space="0" w:color="auto"/>
              <w:bottom w:val="single" w:sz="4" w:space="0" w:color="auto"/>
            </w:tcBorders>
            <w:shd w:val="clear" w:color="auto" w:fill="FFF2CC" w:themeFill="accent4" w:themeFillTint="33"/>
          </w:tcPr>
          <w:p w14:paraId="2A74FC83" w14:textId="77777777" w:rsidR="00BF2E97" w:rsidRPr="00AA01C5" w:rsidRDefault="00BF2E97" w:rsidP="008169F1">
            <w:pPr>
              <w:pStyle w:val="TableParagraph"/>
              <w:jc w:val="center"/>
              <w:rPr>
                <w:i/>
                <w:sz w:val="20"/>
                <w:szCs w:val="20"/>
                <w:lang w:val="sr-Cyrl-RS"/>
              </w:rPr>
            </w:pPr>
            <w:r w:rsidRPr="00AA01C5">
              <w:rPr>
                <w:sz w:val="20"/>
                <w:szCs w:val="20"/>
                <w:lang w:val="sr-Cyrl-RS"/>
              </w:rPr>
              <w:t>Укупна процењена финансијска средства по изворима у 000 дин</w:t>
            </w:r>
          </w:p>
        </w:tc>
      </w:tr>
      <w:tr w:rsidR="00BF2E97" w:rsidRPr="00AA01C5" w14:paraId="7EC15E19" w14:textId="77777777" w:rsidTr="008C65EA">
        <w:trPr>
          <w:trHeight w:val="224"/>
        </w:trPr>
        <w:tc>
          <w:tcPr>
            <w:tcW w:w="3687" w:type="dxa"/>
            <w:vMerge/>
            <w:tcBorders>
              <w:top w:val="single" w:sz="4" w:space="0" w:color="auto"/>
              <w:left w:val="single" w:sz="4" w:space="0" w:color="auto"/>
            </w:tcBorders>
            <w:shd w:val="clear" w:color="auto" w:fill="FFF2CC" w:themeFill="accent4" w:themeFillTint="33"/>
          </w:tcPr>
          <w:p w14:paraId="7FE0FAD4" w14:textId="77777777" w:rsidR="00BF2E97" w:rsidRPr="00AA01C5" w:rsidRDefault="00BF2E97"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75039019" w14:textId="77777777" w:rsidR="00BF2E97" w:rsidRPr="00AA01C5" w:rsidRDefault="00BF2E97" w:rsidP="008169F1">
            <w:pPr>
              <w:spacing w:after="0"/>
              <w:rPr>
                <w:szCs w:val="20"/>
                <w:lang w:val="sr-Cyrl-RS"/>
              </w:rPr>
            </w:pPr>
          </w:p>
        </w:tc>
        <w:tc>
          <w:tcPr>
            <w:tcW w:w="1559" w:type="dxa"/>
            <w:vMerge/>
            <w:tcBorders>
              <w:top w:val="single" w:sz="4" w:space="0" w:color="auto"/>
            </w:tcBorders>
            <w:shd w:val="clear" w:color="auto" w:fill="FFF2CC" w:themeFill="accent4" w:themeFillTint="33"/>
          </w:tcPr>
          <w:p w14:paraId="24BBFD4E" w14:textId="77777777" w:rsidR="00BF2E97" w:rsidRPr="00AA01C5" w:rsidRDefault="00BF2E97"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5AF1544E" w14:textId="77777777" w:rsidR="00BF2E97" w:rsidRPr="00AA01C5" w:rsidRDefault="00BF2E97" w:rsidP="008169F1">
            <w:pPr>
              <w:spacing w:after="0"/>
              <w:jc w:val="center"/>
              <w:rPr>
                <w:szCs w:val="20"/>
                <w:lang w:val="sr-Cyrl-RS"/>
              </w:rPr>
            </w:pPr>
          </w:p>
        </w:tc>
        <w:tc>
          <w:tcPr>
            <w:tcW w:w="1701" w:type="dxa"/>
            <w:vMerge/>
            <w:tcBorders>
              <w:top w:val="single" w:sz="4" w:space="0" w:color="auto"/>
            </w:tcBorders>
            <w:shd w:val="clear" w:color="auto" w:fill="FFF2CC" w:themeFill="accent4" w:themeFillTint="33"/>
          </w:tcPr>
          <w:p w14:paraId="773C0C4C" w14:textId="77777777" w:rsidR="00BF2E97" w:rsidRPr="00AA01C5" w:rsidRDefault="00BF2E97" w:rsidP="008169F1">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55B0C940" w14:textId="77777777" w:rsidR="00BF2E97" w:rsidRPr="00AA01C5" w:rsidRDefault="00BF2E97"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7A259003" w14:textId="77777777" w:rsidR="00BF2E97" w:rsidRPr="00AA01C5" w:rsidRDefault="00BF2E97" w:rsidP="00E777C7">
            <w:pPr>
              <w:pStyle w:val="CommentText"/>
              <w:spacing w:after="0"/>
              <w:jc w:val="center"/>
              <w:rPr>
                <w:rFonts w:ascii="Times New Roman" w:hAnsi="Times New Roman" w:cs="Times New Roman"/>
                <w:lang w:val="sr-Latn-RS"/>
              </w:rPr>
            </w:pPr>
            <w:r w:rsidRPr="00AA01C5">
              <w:rPr>
                <w:rFonts w:ascii="Times New Roman" w:hAnsi="Times New Roman" w:cs="Times New Roman"/>
                <w:lang w:val="sr-Latn-RS"/>
              </w:rPr>
              <w:t>2026</w:t>
            </w:r>
          </w:p>
        </w:tc>
        <w:tc>
          <w:tcPr>
            <w:tcW w:w="1701" w:type="dxa"/>
            <w:tcBorders>
              <w:top w:val="single" w:sz="4" w:space="0" w:color="auto"/>
            </w:tcBorders>
            <w:shd w:val="clear" w:color="auto" w:fill="FFF2CC" w:themeFill="accent4" w:themeFillTint="33"/>
            <w:vAlign w:val="center"/>
          </w:tcPr>
          <w:p w14:paraId="0E12B549" w14:textId="77777777" w:rsidR="00BF2E97" w:rsidRPr="00AA01C5" w:rsidRDefault="00BF2E97" w:rsidP="00E777C7">
            <w:pPr>
              <w:pStyle w:val="CommentText"/>
              <w:spacing w:after="0"/>
              <w:jc w:val="center"/>
              <w:rPr>
                <w:rFonts w:ascii="Times New Roman" w:hAnsi="Times New Roman" w:cs="Times New Roman"/>
                <w:lang w:val="sr-Latn-RS"/>
              </w:rPr>
            </w:pPr>
            <w:r w:rsidRPr="00AA01C5">
              <w:rPr>
                <w:rFonts w:ascii="Times New Roman" w:hAnsi="Times New Roman" w:cs="Times New Roman"/>
                <w:lang w:val="sr-Latn-RS"/>
              </w:rPr>
              <w:t>2027</w:t>
            </w:r>
          </w:p>
        </w:tc>
      </w:tr>
      <w:tr w:rsidR="002D46D7" w:rsidRPr="00687750" w14:paraId="4938507C" w14:textId="77777777" w:rsidTr="00B5274B">
        <w:trPr>
          <w:trHeight w:val="329"/>
        </w:trPr>
        <w:tc>
          <w:tcPr>
            <w:tcW w:w="3687" w:type="dxa"/>
          </w:tcPr>
          <w:p w14:paraId="47819375" w14:textId="11016500" w:rsidR="002D46D7" w:rsidRPr="00687750" w:rsidRDefault="002D46D7" w:rsidP="002D46D7">
            <w:pPr>
              <w:pStyle w:val="ListParagraph"/>
              <w:numPr>
                <w:ilvl w:val="2"/>
                <w:numId w:val="28"/>
              </w:numPr>
              <w:jc w:val="left"/>
              <w:rPr>
                <w:color w:val="auto"/>
                <w:szCs w:val="20"/>
                <w:lang w:val="ru-RU"/>
              </w:rPr>
            </w:pPr>
            <w:r w:rsidRPr="00687750">
              <w:rPr>
                <w:color w:val="auto"/>
                <w:szCs w:val="20"/>
                <w:lang w:val="ru-RU"/>
              </w:rPr>
              <w:t>Суфинансирање ЈЛС за обезбеђивање комуналних прикључака за стамбене објекте у подстандардним ромским насељима које користе домаћинства са ниским приходима (из чл. 91. ЗоСОЗ)</w:t>
            </w:r>
          </w:p>
        </w:tc>
        <w:tc>
          <w:tcPr>
            <w:tcW w:w="1276" w:type="dxa"/>
          </w:tcPr>
          <w:p w14:paraId="5102C90B" w14:textId="18D7E332" w:rsidR="002D46D7" w:rsidRPr="00DE03AC" w:rsidRDefault="002D46D7" w:rsidP="002D46D7">
            <w:pPr>
              <w:pStyle w:val="TableParagraph"/>
              <w:jc w:val="center"/>
              <w:rPr>
                <w:rFonts w:eastAsia="Calibri"/>
                <w:sz w:val="20"/>
                <w:szCs w:val="20"/>
                <w:lang w:val="sr-Cyrl-RS"/>
              </w:rPr>
            </w:pPr>
            <w:r>
              <w:rPr>
                <w:rFonts w:eastAsia="Calibri"/>
                <w:sz w:val="20"/>
                <w:szCs w:val="20"/>
                <w:lang w:val="sr-Cyrl-RS"/>
              </w:rPr>
              <w:t>МГСИ</w:t>
            </w:r>
          </w:p>
        </w:tc>
        <w:tc>
          <w:tcPr>
            <w:tcW w:w="1559" w:type="dxa"/>
          </w:tcPr>
          <w:p w14:paraId="72E78728" w14:textId="77777777" w:rsidR="002D46D7" w:rsidRPr="00687750" w:rsidRDefault="002D46D7" w:rsidP="002D46D7">
            <w:pPr>
              <w:pStyle w:val="TableParagraph"/>
              <w:jc w:val="center"/>
              <w:rPr>
                <w:rFonts w:eastAsia="Calibri"/>
                <w:sz w:val="20"/>
                <w:szCs w:val="20"/>
                <w:lang w:val="sr-Cyrl-CS"/>
              </w:rPr>
            </w:pPr>
            <w:r w:rsidRPr="00687750">
              <w:rPr>
                <w:rFonts w:eastAsia="Calibri"/>
                <w:sz w:val="20"/>
                <w:szCs w:val="20"/>
                <w:lang w:val="sr-Cyrl-CS"/>
              </w:rPr>
              <w:t>МЉМПДД</w:t>
            </w:r>
            <w:r w:rsidRPr="00687750">
              <w:rPr>
                <w:rFonts w:eastAsia="Calibri"/>
                <w:sz w:val="20"/>
                <w:szCs w:val="20"/>
                <w:lang w:val="sr-Cyrl-CS"/>
              </w:rPr>
              <w:br/>
              <w:t>ЈЛС</w:t>
            </w:r>
          </w:p>
          <w:p w14:paraId="3738F368" w14:textId="77777777" w:rsidR="002D46D7" w:rsidRPr="00687750" w:rsidRDefault="002D46D7" w:rsidP="002D46D7">
            <w:pPr>
              <w:pStyle w:val="TableParagraph"/>
              <w:jc w:val="center"/>
              <w:rPr>
                <w:rFonts w:eastAsia="Calibri"/>
                <w:sz w:val="20"/>
                <w:szCs w:val="20"/>
                <w:lang w:val="sr-Cyrl-CS"/>
              </w:rPr>
            </w:pPr>
            <w:r w:rsidRPr="00687750">
              <w:rPr>
                <w:rFonts w:eastAsia="Calibri"/>
                <w:sz w:val="20"/>
                <w:szCs w:val="20"/>
                <w:lang w:val="sr-Cyrl-CS"/>
              </w:rPr>
              <w:t>Донатори</w:t>
            </w:r>
          </w:p>
        </w:tc>
        <w:tc>
          <w:tcPr>
            <w:tcW w:w="1276" w:type="dxa"/>
          </w:tcPr>
          <w:p w14:paraId="1EDEA996" w14:textId="0E0FDEB8" w:rsidR="002D46D7" w:rsidRPr="00687750" w:rsidRDefault="002D46D7" w:rsidP="002D46D7">
            <w:pPr>
              <w:ind w:left="33" w:firstLine="0"/>
              <w:jc w:val="center"/>
              <w:rPr>
                <w:color w:val="auto"/>
                <w:szCs w:val="20"/>
                <w:lang w:val="sr-Cyrl-RS"/>
              </w:rPr>
            </w:pPr>
            <w:r>
              <w:rPr>
                <w:color w:val="auto"/>
                <w:szCs w:val="20"/>
                <w:lang w:val="sr-Cyrl-RS"/>
              </w:rPr>
              <w:t>4.квартал 2027</w:t>
            </w:r>
          </w:p>
        </w:tc>
        <w:tc>
          <w:tcPr>
            <w:tcW w:w="1701" w:type="dxa"/>
            <w:vAlign w:val="center"/>
          </w:tcPr>
          <w:p w14:paraId="5F1C99EF" w14:textId="50EC5C8A" w:rsidR="002D46D7" w:rsidRPr="00687750" w:rsidRDefault="002D46D7" w:rsidP="002D46D7">
            <w:pPr>
              <w:ind w:left="80"/>
              <w:jc w:val="left"/>
              <w:rPr>
                <w:color w:val="auto"/>
                <w:szCs w:val="20"/>
                <w:lang w:val="sr-Cyrl-RS"/>
              </w:rPr>
            </w:pPr>
            <w:r w:rsidRPr="006E56D8">
              <w:rPr>
                <w:szCs w:val="20"/>
                <w:lang w:val="sr-Cyrl-RS"/>
              </w:rPr>
              <w:t>Донаторска средства</w:t>
            </w:r>
          </w:p>
        </w:tc>
        <w:tc>
          <w:tcPr>
            <w:tcW w:w="1842" w:type="dxa"/>
            <w:vAlign w:val="center"/>
          </w:tcPr>
          <w:p w14:paraId="674A59BC" w14:textId="1DFE883A" w:rsidR="002D46D7" w:rsidRPr="00687750" w:rsidRDefault="002D46D7" w:rsidP="002D46D7">
            <w:pPr>
              <w:ind w:left="90"/>
              <w:jc w:val="center"/>
              <w:rPr>
                <w:color w:val="auto"/>
                <w:szCs w:val="20"/>
                <w:lang w:val="sr-Cyrl-RS"/>
              </w:rPr>
            </w:pPr>
            <w:r w:rsidRPr="00D22A6B">
              <w:rPr>
                <w:szCs w:val="20"/>
                <w:lang w:val="sr-Cyrl-RS"/>
              </w:rPr>
              <w:t>/</w:t>
            </w:r>
          </w:p>
        </w:tc>
        <w:tc>
          <w:tcPr>
            <w:tcW w:w="1701" w:type="dxa"/>
            <w:vAlign w:val="center"/>
          </w:tcPr>
          <w:p w14:paraId="2A61816D" w14:textId="0F5BB8E3" w:rsidR="002D46D7" w:rsidRPr="00687750" w:rsidRDefault="002D46D7" w:rsidP="002D46D7">
            <w:pPr>
              <w:ind w:left="50"/>
              <w:jc w:val="center"/>
              <w:rPr>
                <w:color w:val="auto"/>
                <w:szCs w:val="20"/>
              </w:rPr>
            </w:pPr>
            <w:r w:rsidRPr="00D22A6B">
              <w:rPr>
                <w:szCs w:val="20"/>
                <w:lang w:val="sr-Cyrl-RS"/>
              </w:rPr>
              <w:t>/</w:t>
            </w:r>
          </w:p>
        </w:tc>
        <w:tc>
          <w:tcPr>
            <w:tcW w:w="1701" w:type="dxa"/>
            <w:vAlign w:val="center"/>
          </w:tcPr>
          <w:p w14:paraId="79AEFD4C" w14:textId="2A91BCC6" w:rsidR="002D46D7" w:rsidRPr="00687750" w:rsidRDefault="002D46D7" w:rsidP="002D46D7">
            <w:pPr>
              <w:ind w:left="60"/>
              <w:jc w:val="center"/>
              <w:rPr>
                <w:color w:val="auto"/>
                <w:szCs w:val="20"/>
                <w:lang w:val="sr-Cyrl-RS"/>
              </w:rPr>
            </w:pPr>
            <w:r>
              <w:rPr>
                <w:szCs w:val="20"/>
                <w:lang w:val="sr-Cyrl-RS"/>
              </w:rPr>
              <w:t>50.400</w:t>
            </w:r>
          </w:p>
        </w:tc>
      </w:tr>
      <w:tr w:rsidR="002D46D7" w:rsidRPr="00687750" w14:paraId="21F84574" w14:textId="77777777" w:rsidTr="00B5274B">
        <w:trPr>
          <w:trHeight w:val="329"/>
        </w:trPr>
        <w:tc>
          <w:tcPr>
            <w:tcW w:w="3687" w:type="dxa"/>
          </w:tcPr>
          <w:p w14:paraId="107472E7" w14:textId="77777777" w:rsidR="002D46D7" w:rsidRPr="00687750" w:rsidRDefault="002D46D7" w:rsidP="002D46D7">
            <w:pPr>
              <w:pStyle w:val="ListParagraph"/>
              <w:numPr>
                <w:ilvl w:val="2"/>
                <w:numId w:val="28"/>
              </w:numPr>
              <w:jc w:val="left"/>
              <w:rPr>
                <w:color w:val="auto"/>
                <w:szCs w:val="20"/>
                <w:lang w:val="ru-RU"/>
              </w:rPr>
            </w:pPr>
            <w:r w:rsidRPr="00687750">
              <w:rPr>
                <w:color w:val="auto"/>
                <w:szCs w:val="20"/>
                <w:lang w:val="ru-RU"/>
              </w:rPr>
              <w:t xml:space="preserve">Обезбеђивање чисте пијаће воде у  ромским насељима </w:t>
            </w:r>
          </w:p>
        </w:tc>
        <w:tc>
          <w:tcPr>
            <w:tcW w:w="1276" w:type="dxa"/>
          </w:tcPr>
          <w:p w14:paraId="5E68B0D4" w14:textId="1B1EF597" w:rsidR="002D46D7" w:rsidRPr="00687750" w:rsidRDefault="002D46D7" w:rsidP="002D46D7">
            <w:pPr>
              <w:pStyle w:val="TableParagraph"/>
              <w:jc w:val="center"/>
              <w:rPr>
                <w:rFonts w:eastAsia="Calibri"/>
                <w:sz w:val="20"/>
                <w:szCs w:val="20"/>
                <w:lang w:val="sr-Cyrl-CS"/>
              </w:rPr>
            </w:pPr>
            <w:r>
              <w:rPr>
                <w:rFonts w:eastAsia="Calibri"/>
                <w:sz w:val="20"/>
                <w:szCs w:val="20"/>
                <w:lang w:val="sr-Cyrl-CS"/>
              </w:rPr>
              <w:t>МГСИ</w:t>
            </w:r>
          </w:p>
        </w:tc>
        <w:tc>
          <w:tcPr>
            <w:tcW w:w="1559" w:type="dxa"/>
          </w:tcPr>
          <w:p w14:paraId="71549598" w14:textId="5AF55699" w:rsidR="002D46D7" w:rsidRPr="00687750" w:rsidRDefault="002D46D7" w:rsidP="002D46D7">
            <w:pPr>
              <w:pStyle w:val="TableParagraph"/>
              <w:jc w:val="center"/>
              <w:rPr>
                <w:rFonts w:eastAsia="Calibri"/>
                <w:sz w:val="20"/>
                <w:szCs w:val="20"/>
                <w:lang w:val="sr-Cyrl-CS"/>
              </w:rPr>
            </w:pPr>
            <w:r>
              <w:rPr>
                <w:rFonts w:eastAsia="Calibri"/>
                <w:sz w:val="20"/>
                <w:szCs w:val="20"/>
                <w:lang w:val="sr-Cyrl-CS"/>
              </w:rPr>
              <w:t>МЉМПДД</w:t>
            </w:r>
            <w:r w:rsidRPr="00687750">
              <w:rPr>
                <w:rFonts w:eastAsia="Calibri"/>
                <w:sz w:val="20"/>
                <w:szCs w:val="20"/>
                <w:lang w:val="sr-Cyrl-CS"/>
              </w:rPr>
              <w:br/>
              <w:t>ЈЛС</w:t>
            </w:r>
          </w:p>
          <w:p w14:paraId="54FBED97" w14:textId="77777777" w:rsidR="002D46D7" w:rsidRPr="00687750" w:rsidRDefault="002D46D7" w:rsidP="002D46D7">
            <w:pPr>
              <w:pStyle w:val="TableParagraph"/>
              <w:jc w:val="center"/>
              <w:rPr>
                <w:rFonts w:eastAsia="Calibri"/>
                <w:sz w:val="20"/>
                <w:szCs w:val="20"/>
                <w:lang w:val="sr-Cyrl-CS"/>
              </w:rPr>
            </w:pPr>
            <w:r w:rsidRPr="00687750">
              <w:rPr>
                <w:rFonts w:eastAsia="Calibri"/>
                <w:sz w:val="20"/>
                <w:szCs w:val="20"/>
                <w:lang w:val="sr-Cyrl-CS"/>
              </w:rPr>
              <w:t>Донатори</w:t>
            </w:r>
          </w:p>
        </w:tc>
        <w:tc>
          <w:tcPr>
            <w:tcW w:w="1276" w:type="dxa"/>
          </w:tcPr>
          <w:p w14:paraId="5FD69FFB" w14:textId="6FF11C7E" w:rsidR="002D46D7" w:rsidRPr="00687750" w:rsidRDefault="002D46D7" w:rsidP="002D46D7">
            <w:pPr>
              <w:ind w:left="33"/>
              <w:jc w:val="center"/>
              <w:rPr>
                <w:color w:val="auto"/>
                <w:szCs w:val="20"/>
                <w:lang w:val="sr-Cyrl-RS"/>
              </w:rPr>
            </w:pPr>
            <w:r>
              <w:rPr>
                <w:color w:val="auto"/>
                <w:szCs w:val="20"/>
                <w:lang w:val="sr-Cyrl-RS"/>
              </w:rPr>
              <w:t>4.квартал 2027</w:t>
            </w:r>
          </w:p>
        </w:tc>
        <w:tc>
          <w:tcPr>
            <w:tcW w:w="1701" w:type="dxa"/>
            <w:vAlign w:val="center"/>
          </w:tcPr>
          <w:p w14:paraId="47C45020" w14:textId="25D9C24C" w:rsidR="002D46D7" w:rsidRPr="00687750" w:rsidRDefault="002D46D7" w:rsidP="002D46D7">
            <w:pPr>
              <w:ind w:left="80"/>
              <w:jc w:val="left"/>
              <w:rPr>
                <w:color w:val="auto"/>
                <w:szCs w:val="20"/>
                <w:lang w:val="sr-Cyrl-RS"/>
              </w:rPr>
            </w:pPr>
            <w:r w:rsidRPr="006E56D8">
              <w:rPr>
                <w:szCs w:val="20"/>
                <w:lang w:val="sr-Cyrl-RS"/>
              </w:rPr>
              <w:t>Донаторска средства</w:t>
            </w:r>
          </w:p>
        </w:tc>
        <w:tc>
          <w:tcPr>
            <w:tcW w:w="1842" w:type="dxa"/>
            <w:vAlign w:val="center"/>
          </w:tcPr>
          <w:p w14:paraId="5142C3B3" w14:textId="40F4E496" w:rsidR="002D46D7" w:rsidRPr="00687750" w:rsidRDefault="002D46D7" w:rsidP="002D46D7">
            <w:pPr>
              <w:ind w:left="90"/>
              <w:jc w:val="center"/>
              <w:rPr>
                <w:color w:val="auto"/>
                <w:szCs w:val="20"/>
                <w:lang w:val="sr-Cyrl-RS"/>
              </w:rPr>
            </w:pPr>
            <w:r w:rsidRPr="00D22A6B">
              <w:rPr>
                <w:szCs w:val="20"/>
                <w:lang w:val="sr-Cyrl-RS"/>
              </w:rPr>
              <w:t>/</w:t>
            </w:r>
          </w:p>
        </w:tc>
        <w:tc>
          <w:tcPr>
            <w:tcW w:w="1701" w:type="dxa"/>
            <w:vAlign w:val="center"/>
          </w:tcPr>
          <w:p w14:paraId="095A8F56" w14:textId="1DA8FA90" w:rsidR="002D46D7" w:rsidRPr="00687750" w:rsidRDefault="002D46D7" w:rsidP="002D46D7">
            <w:pPr>
              <w:ind w:left="50"/>
              <w:jc w:val="center"/>
              <w:rPr>
                <w:color w:val="auto"/>
                <w:szCs w:val="20"/>
                <w:lang w:val="sr-Cyrl-RS"/>
              </w:rPr>
            </w:pPr>
            <w:r w:rsidRPr="00D22A6B">
              <w:rPr>
                <w:szCs w:val="20"/>
                <w:lang w:val="sr-Cyrl-RS"/>
              </w:rPr>
              <w:t>/</w:t>
            </w:r>
          </w:p>
        </w:tc>
        <w:tc>
          <w:tcPr>
            <w:tcW w:w="1701" w:type="dxa"/>
            <w:vAlign w:val="center"/>
          </w:tcPr>
          <w:p w14:paraId="72397988" w14:textId="1042F35F" w:rsidR="002D46D7" w:rsidRPr="00687750" w:rsidRDefault="002D46D7" w:rsidP="002D46D7">
            <w:pPr>
              <w:ind w:left="60"/>
              <w:jc w:val="center"/>
              <w:rPr>
                <w:color w:val="auto"/>
                <w:szCs w:val="20"/>
                <w:lang w:val="sr-Cyrl-RS"/>
              </w:rPr>
            </w:pPr>
            <w:r>
              <w:rPr>
                <w:szCs w:val="20"/>
                <w:lang w:val="sr-Cyrl-RS"/>
              </w:rPr>
              <w:t>6.000</w:t>
            </w:r>
          </w:p>
        </w:tc>
      </w:tr>
    </w:tbl>
    <w:p w14:paraId="1CB47C99" w14:textId="77777777" w:rsidR="00E928AE" w:rsidRPr="00E777C7" w:rsidRDefault="00E928AE" w:rsidP="00BF2E97">
      <w:pPr>
        <w:spacing w:after="0"/>
        <w:ind w:left="0" w:firstLine="0"/>
        <w:rPr>
          <w:szCs w:val="20"/>
        </w:rPr>
      </w:pPr>
    </w:p>
    <w:tbl>
      <w:tblPr>
        <w:tblStyle w:val="TableGrid"/>
        <w:tblW w:w="14743" w:type="dxa"/>
        <w:tblInd w:w="-434" w:type="dxa"/>
        <w:tblCellMar>
          <w:top w:w="14" w:type="dxa"/>
          <w:right w:w="35" w:type="dxa"/>
        </w:tblCellMar>
        <w:tblLook w:val="04A0" w:firstRow="1" w:lastRow="0" w:firstColumn="1" w:lastColumn="0" w:noHBand="0" w:noVBand="1"/>
      </w:tblPr>
      <w:tblGrid>
        <w:gridCol w:w="4597"/>
        <w:gridCol w:w="1127"/>
        <w:gridCol w:w="554"/>
        <w:gridCol w:w="3869"/>
        <w:gridCol w:w="1701"/>
        <w:gridCol w:w="660"/>
        <w:gridCol w:w="563"/>
        <w:gridCol w:w="1672"/>
      </w:tblGrid>
      <w:tr w:rsidR="00BF2E97" w:rsidRPr="00F81D35" w14:paraId="7342F158" w14:textId="77777777" w:rsidTr="008C65EA">
        <w:trPr>
          <w:trHeight w:val="479"/>
        </w:trPr>
        <w:tc>
          <w:tcPr>
            <w:tcW w:w="14743" w:type="dxa"/>
            <w:gridSpan w:val="8"/>
            <w:tcBorders>
              <w:top w:val="single" w:sz="4" w:space="0" w:color="000000"/>
              <w:left w:val="single" w:sz="6" w:space="0" w:color="000000"/>
              <w:bottom w:val="single" w:sz="4" w:space="0" w:color="000000"/>
              <w:right w:val="single" w:sz="4" w:space="0" w:color="000000"/>
            </w:tcBorders>
            <w:shd w:val="clear" w:color="auto" w:fill="F7CAAC"/>
            <w:vAlign w:val="center"/>
          </w:tcPr>
          <w:p w14:paraId="245F3362" w14:textId="12F1392B" w:rsidR="00BF2E97" w:rsidRPr="00F81D35" w:rsidRDefault="00BF2E97" w:rsidP="00BF2E97">
            <w:pPr>
              <w:spacing w:after="0"/>
              <w:ind w:left="109" w:firstLine="0"/>
              <w:jc w:val="left"/>
              <w:rPr>
                <w:szCs w:val="20"/>
              </w:rPr>
            </w:pPr>
            <w:r w:rsidRPr="00F81D35">
              <w:rPr>
                <w:szCs w:val="20"/>
              </w:rPr>
              <w:t xml:space="preserve"> </w:t>
            </w:r>
            <w:r w:rsidRPr="00F81D35">
              <w:rPr>
                <w:b/>
                <w:szCs w:val="20"/>
              </w:rPr>
              <w:t xml:space="preserve">Мера 6.4. Решавање стамбених потреба бескућника, интерно-расељених лица, повратника као и особа ромске националности које морају бити расељене </w:t>
            </w:r>
          </w:p>
        </w:tc>
      </w:tr>
      <w:tr w:rsidR="00BF2E97" w:rsidRPr="00F81D35" w14:paraId="0DC93A0D" w14:textId="77777777" w:rsidTr="008C65EA">
        <w:trPr>
          <w:trHeight w:val="335"/>
        </w:trPr>
        <w:tc>
          <w:tcPr>
            <w:tcW w:w="14743" w:type="dxa"/>
            <w:gridSpan w:val="8"/>
            <w:tcBorders>
              <w:top w:val="single" w:sz="4" w:space="0" w:color="000000"/>
              <w:left w:val="single" w:sz="6" w:space="0" w:color="000000"/>
              <w:bottom w:val="single" w:sz="8" w:space="0" w:color="000000"/>
              <w:right w:val="single" w:sz="4" w:space="0" w:color="000000"/>
            </w:tcBorders>
            <w:shd w:val="clear" w:color="auto" w:fill="F7CAAC"/>
          </w:tcPr>
          <w:p w14:paraId="6A31A664" w14:textId="77777777" w:rsidR="00BF2E97" w:rsidRPr="00F81D35" w:rsidRDefault="00BF2E97" w:rsidP="00BF2E97">
            <w:pPr>
              <w:spacing w:after="0"/>
              <w:ind w:left="109" w:firstLine="0"/>
              <w:jc w:val="left"/>
              <w:rPr>
                <w:szCs w:val="20"/>
              </w:rPr>
            </w:pPr>
            <w:r w:rsidRPr="00F81D35">
              <w:rPr>
                <w:color w:val="222222"/>
                <w:szCs w:val="20"/>
              </w:rPr>
              <w:t>Институција одговорна за праћење и контролу реализације: Министарство за људска и мањинска права и друштвени дијалог</w:t>
            </w:r>
            <w:r w:rsidRPr="00F81D35">
              <w:rPr>
                <w:szCs w:val="20"/>
              </w:rPr>
              <w:t xml:space="preserve"> </w:t>
            </w:r>
          </w:p>
        </w:tc>
      </w:tr>
      <w:tr w:rsidR="00BF2E97" w:rsidRPr="00F81D35" w14:paraId="55D903B9" w14:textId="77777777" w:rsidTr="008C65EA">
        <w:trPr>
          <w:trHeight w:val="589"/>
        </w:trPr>
        <w:tc>
          <w:tcPr>
            <w:tcW w:w="6278" w:type="dxa"/>
            <w:gridSpan w:val="3"/>
            <w:tcBorders>
              <w:top w:val="single" w:sz="8" w:space="0" w:color="000000"/>
              <w:left w:val="single" w:sz="6" w:space="0" w:color="000000"/>
              <w:bottom w:val="single" w:sz="4" w:space="0" w:color="000000"/>
              <w:right w:val="single" w:sz="4" w:space="0" w:color="000000"/>
            </w:tcBorders>
            <w:shd w:val="clear" w:color="auto" w:fill="F7CAAC"/>
          </w:tcPr>
          <w:p w14:paraId="7BC4B187" w14:textId="3350364E" w:rsidR="00BF2E97" w:rsidRPr="00B94C71" w:rsidRDefault="00BF2E97" w:rsidP="00BF2E97">
            <w:pPr>
              <w:spacing w:after="142"/>
              <w:ind w:left="104" w:firstLine="0"/>
              <w:jc w:val="left"/>
              <w:rPr>
                <w:szCs w:val="20"/>
                <w:lang w:val="sr-Cyrl-RS"/>
              </w:rPr>
            </w:pPr>
            <w:r w:rsidRPr="00F81D35">
              <w:rPr>
                <w:szCs w:val="20"/>
              </w:rPr>
              <w:t xml:space="preserve">Период спровођења: </w:t>
            </w:r>
            <w:r w:rsidR="00B94C71">
              <w:rPr>
                <w:szCs w:val="20"/>
                <w:lang w:val="sr-Cyrl-RS"/>
              </w:rPr>
              <w:t>2026-2027</w:t>
            </w:r>
          </w:p>
        </w:tc>
        <w:tc>
          <w:tcPr>
            <w:tcW w:w="8465" w:type="dxa"/>
            <w:gridSpan w:val="5"/>
            <w:tcBorders>
              <w:top w:val="single" w:sz="8" w:space="0" w:color="000000"/>
              <w:left w:val="single" w:sz="4" w:space="0" w:color="000000"/>
              <w:bottom w:val="single" w:sz="4" w:space="0" w:color="000000"/>
              <w:right w:val="single" w:sz="4" w:space="0" w:color="000000"/>
            </w:tcBorders>
            <w:shd w:val="clear" w:color="auto" w:fill="F7CAAC"/>
          </w:tcPr>
          <w:p w14:paraId="43DB79B6" w14:textId="77777777" w:rsidR="00BF2E97" w:rsidRPr="00F81D35" w:rsidRDefault="00BF2E97" w:rsidP="00BF2E97">
            <w:pPr>
              <w:spacing w:after="0"/>
              <w:ind w:left="108" w:right="8" w:firstLine="0"/>
              <w:jc w:val="left"/>
              <w:rPr>
                <w:szCs w:val="20"/>
              </w:rPr>
            </w:pPr>
            <w:r w:rsidRPr="00F81D35">
              <w:rPr>
                <w:szCs w:val="20"/>
              </w:rPr>
              <w:t xml:space="preserve">Тип мере: Обезбеђење добара и пружање услуга од стране учесника у планском систему, укључујући и јавне инвестиције </w:t>
            </w:r>
          </w:p>
        </w:tc>
      </w:tr>
      <w:tr w:rsidR="00BF2E97" w:rsidRPr="00F81D35" w14:paraId="6728FDC0" w14:textId="77777777" w:rsidTr="008C65EA">
        <w:trPr>
          <w:trHeight w:val="382"/>
        </w:trPr>
        <w:tc>
          <w:tcPr>
            <w:tcW w:w="6278" w:type="dxa"/>
            <w:gridSpan w:val="3"/>
            <w:tcBorders>
              <w:top w:val="single" w:sz="4" w:space="0" w:color="000000"/>
              <w:left w:val="single" w:sz="6" w:space="0" w:color="000000"/>
              <w:bottom w:val="single" w:sz="8" w:space="0" w:color="000000"/>
              <w:right w:val="single" w:sz="4" w:space="0" w:color="000000"/>
            </w:tcBorders>
            <w:shd w:val="clear" w:color="auto" w:fill="F7CAAC"/>
          </w:tcPr>
          <w:p w14:paraId="0170AA6D" w14:textId="77777777" w:rsidR="00BF2E97" w:rsidRPr="00F81D35" w:rsidRDefault="00BF2E97" w:rsidP="00BF2E97">
            <w:pPr>
              <w:spacing w:after="0"/>
              <w:ind w:left="104" w:firstLine="0"/>
              <w:jc w:val="left"/>
              <w:rPr>
                <w:szCs w:val="20"/>
              </w:rPr>
            </w:pPr>
            <w:r w:rsidRPr="00F81D35">
              <w:rPr>
                <w:szCs w:val="20"/>
              </w:rPr>
              <w:t xml:space="preserve">Прописи које је потребно изменити/усвојити за спровођење мере: </w:t>
            </w:r>
          </w:p>
        </w:tc>
        <w:tc>
          <w:tcPr>
            <w:tcW w:w="8465" w:type="dxa"/>
            <w:gridSpan w:val="5"/>
            <w:tcBorders>
              <w:top w:val="single" w:sz="4" w:space="0" w:color="000000"/>
              <w:left w:val="single" w:sz="4" w:space="0" w:color="000000"/>
              <w:bottom w:val="single" w:sz="8" w:space="0" w:color="000000"/>
              <w:right w:val="single" w:sz="4" w:space="0" w:color="000000"/>
            </w:tcBorders>
            <w:shd w:val="clear" w:color="auto" w:fill="F7CAAC"/>
          </w:tcPr>
          <w:p w14:paraId="5A46BF62" w14:textId="77777777" w:rsidR="00BF2E97" w:rsidRPr="00F81D35" w:rsidRDefault="00BF2E97" w:rsidP="00BF2E97">
            <w:pPr>
              <w:spacing w:after="0"/>
              <w:ind w:left="108" w:firstLine="0"/>
              <w:jc w:val="left"/>
              <w:rPr>
                <w:szCs w:val="20"/>
              </w:rPr>
            </w:pPr>
            <w:r w:rsidRPr="00F81D35">
              <w:rPr>
                <w:szCs w:val="20"/>
              </w:rPr>
              <w:t xml:space="preserve"> </w:t>
            </w:r>
          </w:p>
        </w:tc>
      </w:tr>
      <w:tr w:rsidR="00BF2E97" w:rsidRPr="00F81D35" w14:paraId="095AA4FD" w14:textId="77777777" w:rsidTr="008C65EA">
        <w:trPr>
          <w:trHeight w:val="636"/>
        </w:trPr>
        <w:tc>
          <w:tcPr>
            <w:tcW w:w="4597" w:type="dxa"/>
            <w:tcBorders>
              <w:top w:val="single" w:sz="8" w:space="0" w:color="000000"/>
              <w:left w:val="single" w:sz="6" w:space="0" w:color="000000"/>
              <w:bottom w:val="single" w:sz="4" w:space="0" w:color="000000"/>
              <w:right w:val="single" w:sz="4" w:space="0" w:color="000000"/>
            </w:tcBorders>
            <w:shd w:val="clear" w:color="auto" w:fill="D9D9D9"/>
            <w:vAlign w:val="center"/>
          </w:tcPr>
          <w:p w14:paraId="2A9B8A50" w14:textId="3C4C21C3" w:rsidR="00BF2E97" w:rsidRPr="00F81D35" w:rsidRDefault="00BF2E97" w:rsidP="00BF2E97">
            <w:pPr>
              <w:spacing w:after="0"/>
              <w:ind w:left="109" w:firstLine="0"/>
              <w:jc w:val="left"/>
              <w:rPr>
                <w:szCs w:val="20"/>
              </w:rPr>
            </w:pPr>
            <w:r w:rsidRPr="00F81D35">
              <w:rPr>
                <w:szCs w:val="20"/>
              </w:rPr>
              <w:t xml:space="preserve">Показатељ(и) на нивоу мере </w:t>
            </w:r>
          </w:p>
        </w:tc>
        <w:tc>
          <w:tcPr>
            <w:tcW w:w="1127"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2C15F78E" w14:textId="6B42A28B" w:rsidR="00BF2E97" w:rsidRPr="00F81D35" w:rsidRDefault="008507B7" w:rsidP="00BF2E97">
            <w:pPr>
              <w:spacing w:after="0"/>
              <w:ind w:left="108" w:firstLine="0"/>
              <w:jc w:val="center"/>
              <w:rPr>
                <w:szCs w:val="20"/>
              </w:rPr>
            </w:pPr>
            <w:r>
              <w:rPr>
                <w:szCs w:val="20"/>
              </w:rPr>
              <w:t>Ј</w:t>
            </w:r>
            <w:r w:rsidR="00BF2E97" w:rsidRPr="00F81D35">
              <w:rPr>
                <w:szCs w:val="20"/>
              </w:rPr>
              <w:t>единица мере</w:t>
            </w:r>
          </w:p>
        </w:tc>
        <w:tc>
          <w:tcPr>
            <w:tcW w:w="4423"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61C6C9EA" w14:textId="77777777" w:rsidR="00BF2E97" w:rsidRPr="00F81D35" w:rsidRDefault="00BF2E97" w:rsidP="00BF2E97">
            <w:pPr>
              <w:spacing w:after="0"/>
              <w:ind w:left="109" w:firstLine="0"/>
              <w:jc w:val="center"/>
              <w:rPr>
                <w:szCs w:val="20"/>
              </w:rPr>
            </w:pPr>
            <w:r w:rsidRPr="00F81D35">
              <w:rPr>
                <w:szCs w:val="20"/>
              </w:rPr>
              <w:t>Извор провере</w:t>
            </w:r>
          </w:p>
        </w:tc>
        <w:tc>
          <w:tcPr>
            <w:tcW w:w="1701" w:type="dxa"/>
            <w:tcBorders>
              <w:top w:val="single" w:sz="8" w:space="0" w:color="000000"/>
              <w:left w:val="single" w:sz="4" w:space="0" w:color="000000"/>
              <w:bottom w:val="single" w:sz="4" w:space="0" w:color="000000"/>
              <w:right w:val="single" w:sz="4" w:space="0" w:color="000000"/>
            </w:tcBorders>
            <w:shd w:val="clear" w:color="auto" w:fill="D9D9D9"/>
          </w:tcPr>
          <w:p w14:paraId="223D1337" w14:textId="77777777" w:rsidR="00BF2E97" w:rsidRDefault="00BF2E97" w:rsidP="00BF2E97">
            <w:pPr>
              <w:spacing w:after="0" w:line="275" w:lineRule="auto"/>
              <w:ind w:left="0" w:firstLine="0"/>
              <w:jc w:val="center"/>
              <w:rPr>
                <w:szCs w:val="20"/>
              </w:rPr>
            </w:pPr>
            <w:r w:rsidRPr="00F81D35">
              <w:rPr>
                <w:szCs w:val="20"/>
              </w:rPr>
              <w:t xml:space="preserve">Почетна вредност </w:t>
            </w:r>
          </w:p>
          <w:p w14:paraId="1C16EC77" w14:textId="77777777" w:rsidR="00BF2E97" w:rsidRPr="00F81D35" w:rsidRDefault="00BF2E97" w:rsidP="00BF2E97">
            <w:pPr>
              <w:spacing w:after="0" w:line="275" w:lineRule="auto"/>
              <w:ind w:left="0" w:firstLine="0"/>
              <w:jc w:val="center"/>
              <w:rPr>
                <w:szCs w:val="20"/>
              </w:rPr>
            </w:pPr>
            <w:r w:rsidRPr="00F81D35">
              <w:rPr>
                <w:szCs w:val="20"/>
              </w:rPr>
              <w:t>(</w:t>
            </w:r>
            <w:r w:rsidRPr="00F81D35">
              <w:rPr>
                <w:i/>
                <w:szCs w:val="20"/>
              </w:rPr>
              <w:t>базна годин</w:t>
            </w:r>
            <w:r w:rsidRPr="00F81D35">
              <w:rPr>
                <w:szCs w:val="20"/>
              </w:rPr>
              <w:t xml:space="preserve">а) </w:t>
            </w:r>
          </w:p>
          <w:p w14:paraId="367A4FA6" w14:textId="77777777" w:rsidR="00BF2E97" w:rsidRPr="00F81D35" w:rsidRDefault="00BF2E97" w:rsidP="00BF2E97">
            <w:pPr>
              <w:spacing w:after="0"/>
              <w:ind w:left="77" w:firstLine="0"/>
              <w:jc w:val="center"/>
              <w:rPr>
                <w:szCs w:val="20"/>
              </w:rPr>
            </w:pPr>
            <w:r w:rsidRPr="00F81D35">
              <w:rPr>
                <w:szCs w:val="20"/>
              </w:rPr>
              <w:t xml:space="preserve"> </w:t>
            </w:r>
          </w:p>
        </w:tc>
        <w:tc>
          <w:tcPr>
            <w:tcW w:w="1223" w:type="dxa"/>
            <w:gridSpan w:val="2"/>
            <w:tcBorders>
              <w:top w:val="single" w:sz="8" w:space="0" w:color="000000"/>
              <w:left w:val="single" w:sz="4" w:space="0" w:color="000000"/>
              <w:bottom w:val="single" w:sz="4" w:space="0" w:color="000000"/>
              <w:right w:val="single" w:sz="4" w:space="0" w:color="000000"/>
            </w:tcBorders>
            <w:shd w:val="clear" w:color="auto" w:fill="D9D9D9"/>
          </w:tcPr>
          <w:p w14:paraId="0D4E528C" w14:textId="65DE4BC3" w:rsidR="00BF2E97" w:rsidRPr="00F81D35" w:rsidRDefault="00BF2E97" w:rsidP="00BF2E97">
            <w:pPr>
              <w:spacing w:after="0"/>
              <w:ind w:left="0" w:firstLine="0"/>
              <w:jc w:val="center"/>
              <w:rPr>
                <w:szCs w:val="20"/>
              </w:rPr>
            </w:pPr>
            <w:r w:rsidRPr="00F81D35">
              <w:rPr>
                <w:szCs w:val="20"/>
              </w:rPr>
              <w:t>Циљ</w:t>
            </w:r>
            <w:r w:rsidR="008507B7">
              <w:rPr>
                <w:szCs w:val="20"/>
              </w:rPr>
              <w:t>а</w:t>
            </w:r>
            <w:r w:rsidRPr="00F81D35">
              <w:rPr>
                <w:szCs w:val="20"/>
              </w:rPr>
              <w:t xml:space="preserve">на вредност  (2026) </w:t>
            </w:r>
          </w:p>
        </w:tc>
        <w:tc>
          <w:tcPr>
            <w:tcW w:w="1672" w:type="dxa"/>
            <w:tcBorders>
              <w:top w:val="single" w:sz="8" w:space="0" w:color="000000"/>
              <w:left w:val="single" w:sz="4" w:space="0" w:color="000000"/>
              <w:bottom w:val="single" w:sz="4" w:space="0" w:color="000000"/>
              <w:right w:val="single" w:sz="4" w:space="0" w:color="000000"/>
            </w:tcBorders>
            <w:shd w:val="clear" w:color="auto" w:fill="D9D9D9"/>
          </w:tcPr>
          <w:p w14:paraId="10C18407" w14:textId="488CF4A8" w:rsidR="00BF2E97" w:rsidRDefault="00BF2E97" w:rsidP="00BF2E97">
            <w:pPr>
              <w:spacing w:after="0"/>
              <w:ind w:left="0" w:firstLine="0"/>
              <w:jc w:val="center"/>
              <w:rPr>
                <w:szCs w:val="20"/>
              </w:rPr>
            </w:pPr>
            <w:r w:rsidRPr="00F81D35">
              <w:rPr>
                <w:szCs w:val="20"/>
              </w:rPr>
              <w:t>Циљ</w:t>
            </w:r>
            <w:r w:rsidR="008507B7">
              <w:rPr>
                <w:szCs w:val="20"/>
              </w:rPr>
              <w:t>а</w:t>
            </w:r>
            <w:r w:rsidRPr="00F81D35">
              <w:rPr>
                <w:szCs w:val="20"/>
              </w:rPr>
              <w:t>на</w:t>
            </w:r>
          </w:p>
          <w:p w14:paraId="6AF2B8BD" w14:textId="77777777" w:rsidR="00BF2E97" w:rsidRDefault="00BF2E97" w:rsidP="00BF2E97">
            <w:pPr>
              <w:spacing w:after="0"/>
              <w:ind w:left="0" w:firstLine="0"/>
              <w:jc w:val="center"/>
              <w:rPr>
                <w:szCs w:val="20"/>
              </w:rPr>
            </w:pPr>
            <w:r w:rsidRPr="00F81D35">
              <w:rPr>
                <w:szCs w:val="20"/>
              </w:rPr>
              <w:t xml:space="preserve"> Вредност</w:t>
            </w:r>
          </w:p>
          <w:p w14:paraId="7CA60D56" w14:textId="77777777" w:rsidR="00BF2E97" w:rsidRPr="00F81D35" w:rsidRDefault="00BF2E97" w:rsidP="00BF2E97">
            <w:pPr>
              <w:spacing w:after="0"/>
              <w:ind w:left="0" w:firstLine="0"/>
              <w:jc w:val="center"/>
              <w:rPr>
                <w:szCs w:val="20"/>
              </w:rPr>
            </w:pPr>
            <w:r w:rsidRPr="00F81D35">
              <w:rPr>
                <w:szCs w:val="20"/>
              </w:rPr>
              <w:t xml:space="preserve"> (2027) </w:t>
            </w:r>
          </w:p>
        </w:tc>
      </w:tr>
      <w:tr w:rsidR="00BF2E97" w:rsidRPr="00F81D35" w14:paraId="2ECA0A7A" w14:textId="77777777" w:rsidTr="008C65EA">
        <w:trPr>
          <w:trHeight w:val="1511"/>
        </w:trPr>
        <w:tc>
          <w:tcPr>
            <w:tcW w:w="4597" w:type="dxa"/>
            <w:tcBorders>
              <w:top w:val="single" w:sz="4" w:space="0" w:color="000000"/>
              <w:left w:val="single" w:sz="6" w:space="0" w:color="000000"/>
              <w:bottom w:val="single" w:sz="4" w:space="0" w:color="000000"/>
              <w:right w:val="single" w:sz="4" w:space="0" w:color="000000"/>
            </w:tcBorders>
          </w:tcPr>
          <w:p w14:paraId="7578446A" w14:textId="4FF1CCDC" w:rsidR="00BF2E97" w:rsidRPr="003A3F0A" w:rsidRDefault="00BF2E97" w:rsidP="00B91517">
            <w:pPr>
              <w:pStyle w:val="ListParagraph"/>
              <w:numPr>
                <w:ilvl w:val="2"/>
                <w:numId w:val="29"/>
              </w:numPr>
              <w:spacing w:after="0"/>
              <w:jc w:val="left"/>
              <w:rPr>
                <w:szCs w:val="20"/>
              </w:rPr>
            </w:pPr>
            <w:r w:rsidRPr="003A3F0A">
              <w:rPr>
                <w:szCs w:val="20"/>
              </w:rPr>
              <w:t xml:space="preserve">Број ЈЛС у којима су спроведени програми и пројекти </w:t>
            </w:r>
            <w:r w:rsidRPr="003A3F0A">
              <w:rPr>
                <w:szCs w:val="20"/>
                <w:lang w:val="sr-Cyrl-RS"/>
              </w:rPr>
              <w:t>за реш</w:t>
            </w:r>
            <w:r w:rsidRPr="003A3F0A">
              <w:rPr>
                <w:szCs w:val="20"/>
              </w:rPr>
              <w:t xml:space="preserve">авање стамбеног питања: </w:t>
            </w:r>
            <w:r w:rsidRPr="003A3F0A">
              <w:rPr>
                <w:color w:val="181717"/>
                <w:szCs w:val="20"/>
              </w:rPr>
              <w:t xml:space="preserve">бескућника,  интерно расељених лица, повратника особа ромске националности који морају бити расељени </w:t>
            </w:r>
          </w:p>
        </w:tc>
        <w:tc>
          <w:tcPr>
            <w:tcW w:w="1127" w:type="dxa"/>
            <w:tcBorders>
              <w:top w:val="single" w:sz="4" w:space="0" w:color="000000"/>
              <w:left w:val="single" w:sz="4" w:space="0" w:color="000000"/>
              <w:bottom w:val="single" w:sz="4" w:space="0" w:color="000000"/>
              <w:right w:val="single" w:sz="4" w:space="0" w:color="000000"/>
            </w:tcBorders>
          </w:tcPr>
          <w:p w14:paraId="21E593CA" w14:textId="77777777" w:rsidR="00BF2E97" w:rsidRPr="00F81D35" w:rsidRDefault="00BF2E97" w:rsidP="00BF2E97">
            <w:pPr>
              <w:spacing w:after="0"/>
              <w:ind w:left="36" w:firstLine="0"/>
              <w:jc w:val="center"/>
              <w:rPr>
                <w:szCs w:val="20"/>
              </w:rPr>
            </w:pPr>
            <w:r w:rsidRPr="00F81D35">
              <w:rPr>
                <w:szCs w:val="20"/>
              </w:rPr>
              <w:t xml:space="preserve">Број </w:t>
            </w:r>
          </w:p>
        </w:tc>
        <w:tc>
          <w:tcPr>
            <w:tcW w:w="4423" w:type="dxa"/>
            <w:gridSpan w:val="2"/>
            <w:tcBorders>
              <w:top w:val="single" w:sz="4" w:space="0" w:color="000000"/>
              <w:left w:val="single" w:sz="4" w:space="0" w:color="000000"/>
              <w:bottom w:val="single" w:sz="4" w:space="0" w:color="000000"/>
              <w:right w:val="single" w:sz="4" w:space="0" w:color="000000"/>
            </w:tcBorders>
          </w:tcPr>
          <w:p w14:paraId="1CC92566" w14:textId="164CCD7F" w:rsidR="00BF2E97" w:rsidRPr="00F81D35" w:rsidRDefault="00BF2E97" w:rsidP="00CA24FA">
            <w:pPr>
              <w:spacing w:after="72"/>
              <w:ind w:left="38" w:firstLine="0"/>
              <w:jc w:val="center"/>
              <w:rPr>
                <w:szCs w:val="20"/>
              </w:rPr>
            </w:pPr>
            <w:r w:rsidRPr="00F81D35">
              <w:rPr>
                <w:szCs w:val="20"/>
              </w:rPr>
              <w:t>КИРС</w:t>
            </w:r>
            <w:r w:rsidR="00CA24FA">
              <w:rPr>
                <w:szCs w:val="20"/>
                <w:lang w:val="sr-Cyrl-RS"/>
              </w:rPr>
              <w:t xml:space="preserve">, </w:t>
            </w:r>
            <w:r w:rsidRPr="00F81D35">
              <w:rPr>
                <w:szCs w:val="20"/>
              </w:rPr>
              <w:t xml:space="preserve">ЈЛС </w:t>
            </w:r>
          </w:p>
          <w:p w14:paraId="6BAC83A2" w14:textId="77777777" w:rsidR="00BF2E97" w:rsidRPr="00F81D35" w:rsidRDefault="00BF2E97" w:rsidP="00BF2E97">
            <w:pPr>
              <w:spacing w:after="0"/>
              <w:ind w:left="83" w:firstLine="0"/>
              <w:jc w:val="center"/>
              <w:rPr>
                <w:szCs w:val="20"/>
              </w:rPr>
            </w:pPr>
            <w:r w:rsidRPr="00F81D35">
              <w:rPr>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1ED56E2" w14:textId="5A16D630" w:rsidR="00BC7AD4" w:rsidRDefault="00BC7AD4" w:rsidP="00BF2E97">
            <w:pPr>
              <w:spacing w:after="0"/>
              <w:ind w:left="108" w:right="488" w:firstLine="0"/>
              <w:jc w:val="center"/>
              <w:rPr>
                <w:szCs w:val="20"/>
                <w:lang w:val="sr-Cyrl-RS"/>
              </w:rPr>
            </w:pPr>
            <w:r>
              <w:rPr>
                <w:szCs w:val="20"/>
                <w:lang w:val="sr-Cyrl-RS"/>
              </w:rPr>
              <w:t>20</w:t>
            </w:r>
          </w:p>
          <w:p w14:paraId="5442C5ED" w14:textId="2D85D39D" w:rsidR="000F6422" w:rsidRPr="00B94C71" w:rsidRDefault="00BC7AD4" w:rsidP="00BF2E97">
            <w:pPr>
              <w:spacing w:after="0"/>
              <w:ind w:left="108" w:right="488" w:firstLine="0"/>
              <w:jc w:val="center"/>
              <w:rPr>
                <w:szCs w:val="20"/>
                <w:lang w:val="sr-Cyrl-RS"/>
              </w:rPr>
            </w:pPr>
            <w:r>
              <w:rPr>
                <w:szCs w:val="20"/>
                <w:lang w:val="sr-Cyrl-RS"/>
              </w:rPr>
              <w:t>(</w:t>
            </w:r>
            <w:r w:rsidR="000F6422">
              <w:rPr>
                <w:szCs w:val="20"/>
                <w:lang w:val="sr-Cyrl-RS"/>
              </w:rPr>
              <w:t>2024</w:t>
            </w:r>
            <w:r>
              <w:rPr>
                <w:szCs w:val="20"/>
                <w:lang w:val="sr-Cyrl-RS"/>
              </w:rPr>
              <w:t>)</w:t>
            </w:r>
          </w:p>
        </w:tc>
        <w:tc>
          <w:tcPr>
            <w:tcW w:w="1223" w:type="dxa"/>
            <w:gridSpan w:val="2"/>
            <w:tcBorders>
              <w:top w:val="single" w:sz="4" w:space="0" w:color="000000"/>
              <w:left w:val="single" w:sz="4" w:space="0" w:color="000000"/>
              <w:bottom w:val="single" w:sz="4" w:space="0" w:color="000000"/>
              <w:right w:val="single" w:sz="4" w:space="0" w:color="000000"/>
            </w:tcBorders>
          </w:tcPr>
          <w:p w14:paraId="20AFFA7A" w14:textId="31118315" w:rsidR="00BF2E97" w:rsidRPr="007809F2" w:rsidRDefault="007809F2" w:rsidP="00BF2E97">
            <w:pPr>
              <w:spacing w:after="0"/>
              <w:ind w:left="33" w:firstLine="0"/>
              <w:jc w:val="center"/>
              <w:rPr>
                <w:szCs w:val="20"/>
                <w:lang w:val="sr-Cyrl-RS"/>
              </w:rPr>
            </w:pPr>
            <w:r>
              <w:rPr>
                <w:szCs w:val="20"/>
                <w:lang w:val="sr-Cyrl-RS"/>
              </w:rPr>
              <w:t>25</w:t>
            </w:r>
          </w:p>
        </w:tc>
        <w:tc>
          <w:tcPr>
            <w:tcW w:w="1672" w:type="dxa"/>
            <w:tcBorders>
              <w:top w:val="single" w:sz="4" w:space="0" w:color="000000"/>
              <w:left w:val="single" w:sz="4" w:space="0" w:color="000000"/>
              <w:bottom w:val="single" w:sz="4" w:space="0" w:color="000000"/>
              <w:right w:val="single" w:sz="4" w:space="0" w:color="000000"/>
            </w:tcBorders>
          </w:tcPr>
          <w:p w14:paraId="1A28EAF2" w14:textId="40D535D6" w:rsidR="00BF2E97" w:rsidRPr="007809F2" w:rsidRDefault="00917CFB" w:rsidP="00BF2E97">
            <w:pPr>
              <w:spacing w:after="0"/>
              <w:ind w:left="32" w:firstLine="0"/>
              <w:jc w:val="center"/>
              <w:rPr>
                <w:szCs w:val="20"/>
                <w:lang w:val="sr-Cyrl-RS"/>
              </w:rPr>
            </w:pPr>
            <w:r>
              <w:rPr>
                <w:szCs w:val="20"/>
                <w:lang w:val="sr-Cyrl-RS"/>
              </w:rPr>
              <w:t>25</w:t>
            </w:r>
          </w:p>
        </w:tc>
      </w:tr>
      <w:tr w:rsidR="00BF2E97" w:rsidRPr="00F81D35" w14:paraId="3C4FF578" w14:textId="77777777" w:rsidTr="008C65EA">
        <w:tblPrEx>
          <w:tblCellMar>
            <w:top w:w="12" w:type="dxa"/>
            <w:left w:w="107" w:type="dxa"/>
            <w:right w:w="61" w:type="dxa"/>
          </w:tblCellMar>
        </w:tblPrEx>
        <w:trPr>
          <w:trHeight w:val="235"/>
        </w:trPr>
        <w:tc>
          <w:tcPr>
            <w:tcW w:w="4597"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1800A584" w14:textId="77777777" w:rsidR="00BF2E97" w:rsidRPr="00F81D35" w:rsidRDefault="00BF2E97" w:rsidP="00BF2E97">
            <w:pPr>
              <w:spacing w:after="0"/>
              <w:ind w:left="0" w:right="49" w:firstLine="0"/>
              <w:jc w:val="center"/>
              <w:rPr>
                <w:szCs w:val="20"/>
              </w:rPr>
            </w:pPr>
            <w:r w:rsidRPr="00F81D35">
              <w:rPr>
                <w:szCs w:val="20"/>
              </w:rPr>
              <w:t xml:space="preserve"> Извор финансирања мере </w:t>
            </w:r>
          </w:p>
        </w:tc>
        <w:tc>
          <w:tcPr>
            <w:tcW w:w="5550"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6BDA7F75" w14:textId="77777777" w:rsidR="00BF2E97" w:rsidRPr="00F81D35" w:rsidRDefault="00BF2E97" w:rsidP="00BF2E97">
            <w:pPr>
              <w:spacing w:after="0"/>
              <w:ind w:left="0" w:right="45" w:firstLine="0"/>
              <w:jc w:val="center"/>
              <w:rPr>
                <w:szCs w:val="20"/>
              </w:rPr>
            </w:pPr>
            <w:r w:rsidRPr="00F81D35">
              <w:rPr>
                <w:szCs w:val="20"/>
              </w:rPr>
              <w:t xml:space="preserve">Веза са програмским буџетом </w:t>
            </w:r>
          </w:p>
        </w:tc>
        <w:tc>
          <w:tcPr>
            <w:tcW w:w="4596" w:type="dxa"/>
            <w:gridSpan w:val="4"/>
            <w:tcBorders>
              <w:top w:val="single" w:sz="4" w:space="0" w:color="000000"/>
              <w:left w:val="single" w:sz="4" w:space="0" w:color="000000"/>
              <w:bottom w:val="single" w:sz="4" w:space="0" w:color="000000"/>
              <w:right w:val="single" w:sz="4" w:space="0" w:color="000000"/>
            </w:tcBorders>
            <w:shd w:val="clear" w:color="auto" w:fill="A8D08D"/>
          </w:tcPr>
          <w:p w14:paraId="3858A8C9" w14:textId="77777777" w:rsidR="00BF2E97" w:rsidRPr="00F81D35" w:rsidRDefault="00BF2E97" w:rsidP="00BF2E97">
            <w:pPr>
              <w:spacing w:after="0"/>
              <w:ind w:left="0" w:right="47" w:firstLine="0"/>
              <w:jc w:val="center"/>
              <w:rPr>
                <w:szCs w:val="20"/>
              </w:rPr>
            </w:pPr>
            <w:r w:rsidRPr="00F81D35">
              <w:rPr>
                <w:szCs w:val="20"/>
              </w:rPr>
              <w:t xml:space="preserve">Укупна процењена финансијска средства у 000 дин. </w:t>
            </w:r>
          </w:p>
        </w:tc>
      </w:tr>
      <w:tr w:rsidR="00BF2E97" w:rsidRPr="00F81D35" w14:paraId="68DE96E5" w14:textId="77777777" w:rsidTr="008C65EA">
        <w:tblPrEx>
          <w:tblCellMar>
            <w:top w:w="12" w:type="dxa"/>
            <w:left w:w="107" w:type="dxa"/>
            <w:right w:w="61" w:type="dxa"/>
          </w:tblCellMar>
        </w:tblPrEx>
        <w:trPr>
          <w:trHeight w:val="236"/>
        </w:trPr>
        <w:tc>
          <w:tcPr>
            <w:tcW w:w="4597" w:type="dxa"/>
            <w:vMerge/>
            <w:tcBorders>
              <w:top w:val="nil"/>
              <w:left w:val="single" w:sz="4" w:space="0" w:color="000000"/>
              <w:bottom w:val="single" w:sz="4" w:space="0" w:color="000000"/>
              <w:right w:val="single" w:sz="4" w:space="0" w:color="000000"/>
            </w:tcBorders>
          </w:tcPr>
          <w:p w14:paraId="6288DD40" w14:textId="77777777" w:rsidR="00BF2E97" w:rsidRPr="00F81D35" w:rsidRDefault="00BF2E97" w:rsidP="00BF2E97">
            <w:pPr>
              <w:spacing w:after="160"/>
              <w:ind w:left="0" w:firstLine="0"/>
              <w:jc w:val="left"/>
              <w:rPr>
                <w:szCs w:val="20"/>
              </w:rPr>
            </w:pPr>
          </w:p>
        </w:tc>
        <w:tc>
          <w:tcPr>
            <w:tcW w:w="5550" w:type="dxa"/>
            <w:gridSpan w:val="3"/>
            <w:vMerge/>
            <w:tcBorders>
              <w:top w:val="nil"/>
              <w:left w:val="single" w:sz="4" w:space="0" w:color="000000"/>
              <w:bottom w:val="single" w:sz="4" w:space="0" w:color="000000"/>
              <w:right w:val="single" w:sz="4" w:space="0" w:color="000000"/>
            </w:tcBorders>
          </w:tcPr>
          <w:p w14:paraId="379CC63A" w14:textId="77777777" w:rsidR="00BF2E97" w:rsidRPr="00F81D35" w:rsidRDefault="00BF2E97" w:rsidP="00BF2E97">
            <w:pPr>
              <w:spacing w:after="160"/>
              <w:ind w:left="0" w:firstLine="0"/>
              <w:jc w:val="left"/>
              <w:rPr>
                <w:szCs w:val="20"/>
              </w:rPr>
            </w:pP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A8D08D"/>
          </w:tcPr>
          <w:p w14:paraId="146D8114" w14:textId="77777777" w:rsidR="00BF2E97" w:rsidRPr="00F81D35" w:rsidRDefault="00BF2E97" w:rsidP="00BF2E97">
            <w:pPr>
              <w:ind w:left="0"/>
              <w:jc w:val="center"/>
              <w:rPr>
                <w:szCs w:val="20"/>
                <w:lang w:val="sr-Cyrl-RS"/>
              </w:rPr>
            </w:pPr>
            <w:r w:rsidRPr="00F81D35">
              <w:rPr>
                <w:szCs w:val="20"/>
                <w:lang w:val="sr-Cyrl-RS"/>
              </w:rPr>
              <w:t>2026</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8D08D"/>
          </w:tcPr>
          <w:p w14:paraId="47FDA638" w14:textId="77777777" w:rsidR="00BF2E97" w:rsidRPr="00F81D35" w:rsidRDefault="00BF2E97" w:rsidP="00BF2E97">
            <w:pPr>
              <w:ind w:left="0"/>
              <w:jc w:val="center"/>
              <w:rPr>
                <w:szCs w:val="20"/>
                <w:lang w:val="sr-Cyrl-RS"/>
              </w:rPr>
            </w:pPr>
            <w:r w:rsidRPr="00F81D35">
              <w:rPr>
                <w:szCs w:val="20"/>
                <w:lang w:val="sr-Cyrl-RS"/>
              </w:rPr>
              <w:t>2027</w:t>
            </w:r>
          </w:p>
        </w:tc>
      </w:tr>
      <w:tr w:rsidR="00BF2E97" w:rsidRPr="00F81D35" w14:paraId="0A67A024" w14:textId="77777777" w:rsidTr="00D53B6E">
        <w:tblPrEx>
          <w:tblCellMar>
            <w:top w:w="12" w:type="dxa"/>
            <w:left w:w="107" w:type="dxa"/>
            <w:right w:w="61" w:type="dxa"/>
          </w:tblCellMar>
        </w:tblPrEx>
        <w:trPr>
          <w:trHeight w:val="408"/>
        </w:trPr>
        <w:tc>
          <w:tcPr>
            <w:tcW w:w="4597" w:type="dxa"/>
            <w:tcBorders>
              <w:top w:val="single" w:sz="4" w:space="0" w:color="000000"/>
              <w:left w:val="single" w:sz="4" w:space="0" w:color="000000"/>
              <w:bottom w:val="single" w:sz="4" w:space="0" w:color="000000"/>
              <w:right w:val="single" w:sz="4" w:space="0" w:color="000000"/>
            </w:tcBorders>
          </w:tcPr>
          <w:p w14:paraId="3E4FC641" w14:textId="77777777" w:rsidR="00BF2E97" w:rsidRPr="00F81D35" w:rsidRDefault="00BF2E97" w:rsidP="00BF2E97">
            <w:pPr>
              <w:spacing w:after="160"/>
              <w:ind w:left="0" w:firstLine="0"/>
              <w:jc w:val="left"/>
              <w:rPr>
                <w:szCs w:val="20"/>
                <w:u w:val="single"/>
                <w:lang w:val="sr-Cyrl-RS"/>
              </w:rPr>
            </w:pPr>
            <w:r w:rsidRPr="00F81D35">
              <w:rPr>
                <w:szCs w:val="20"/>
                <w:u w:val="single"/>
                <w:lang w:val="sr-Cyrl-RS"/>
              </w:rPr>
              <w:t>Приходи из буџета:</w:t>
            </w:r>
          </w:p>
        </w:tc>
        <w:tc>
          <w:tcPr>
            <w:tcW w:w="5550" w:type="dxa"/>
            <w:gridSpan w:val="3"/>
            <w:tcBorders>
              <w:top w:val="single" w:sz="4" w:space="0" w:color="000000"/>
              <w:left w:val="single" w:sz="4" w:space="0" w:color="000000"/>
              <w:bottom w:val="single" w:sz="4" w:space="0" w:color="000000"/>
              <w:right w:val="single" w:sz="4" w:space="0" w:color="000000"/>
            </w:tcBorders>
            <w:vAlign w:val="center"/>
          </w:tcPr>
          <w:p w14:paraId="15757725" w14:textId="675575F8" w:rsidR="00BF2E97" w:rsidRPr="00643D6D" w:rsidRDefault="00D53B6E" w:rsidP="00643D6D">
            <w:pPr>
              <w:spacing w:after="0"/>
              <w:ind w:left="1" w:firstLine="0"/>
              <w:jc w:val="left"/>
              <w:rPr>
                <w:szCs w:val="20"/>
                <w:lang w:val="sr-Cyrl-RS"/>
              </w:rPr>
            </w:pPr>
            <w:r>
              <w:rPr>
                <w:szCs w:val="20"/>
                <w:lang w:val="sr-Cyrl-RS"/>
              </w:rPr>
              <w:t>Извор 01*</w:t>
            </w:r>
          </w:p>
        </w:tc>
        <w:tc>
          <w:tcPr>
            <w:tcW w:w="2361" w:type="dxa"/>
            <w:gridSpan w:val="2"/>
            <w:tcBorders>
              <w:top w:val="single" w:sz="4" w:space="0" w:color="000000"/>
              <w:left w:val="single" w:sz="4" w:space="0" w:color="000000"/>
              <w:bottom w:val="single" w:sz="4" w:space="0" w:color="000000"/>
              <w:right w:val="single" w:sz="4" w:space="0" w:color="000000"/>
            </w:tcBorders>
            <w:vAlign w:val="center"/>
          </w:tcPr>
          <w:p w14:paraId="56687D83" w14:textId="6F445F9A" w:rsidR="00BF2E97" w:rsidRPr="0012799C" w:rsidRDefault="00D53B6E" w:rsidP="00D53B6E">
            <w:pPr>
              <w:spacing w:after="160"/>
              <w:ind w:left="0" w:firstLine="0"/>
              <w:jc w:val="center"/>
              <w:rPr>
                <w:szCs w:val="20"/>
                <w:lang w:val="sr-Cyrl-RS"/>
              </w:rPr>
            </w:pPr>
            <w:r>
              <w:rPr>
                <w:szCs w:val="20"/>
                <w:lang w:val="sr-Cyrl-RS"/>
              </w:rPr>
              <w:t>/</w:t>
            </w:r>
          </w:p>
        </w:tc>
        <w:tc>
          <w:tcPr>
            <w:tcW w:w="2235" w:type="dxa"/>
            <w:gridSpan w:val="2"/>
            <w:tcBorders>
              <w:top w:val="single" w:sz="4" w:space="0" w:color="000000"/>
              <w:left w:val="single" w:sz="4" w:space="0" w:color="000000"/>
              <w:bottom w:val="single" w:sz="4" w:space="0" w:color="000000"/>
              <w:right w:val="single" w:sz="4" w:space="0" w:color="000000"/>
            </w:tcBorders>
            <w:vAlign w:val="center"/>
          </w:tcPr>
          <w:p w14:paraId="01A3F7D7" w14:textId="09D20050" w:rsidR="00BF2E97" w:rsidRPr="0012799C" w:rsidRDefault="00D53B6E" w:rsidP="00D53B6E">
            <w:pPr>
              <w:spacing w:after="160"/>
              <w:ind w:left="0" w:firstLine="0"/>
              <w:jc w:val="center"/>
              <w:rPr>
                <w:szCs w:val="20"/>
                <w:lang w:val="sr-Cyrl-RS"/>
              </w:rPr>
            </w:pPr>
            <w:r>
              <w:rPr>
                <w:szCs w:val="20"/>
                <w:lang w:val="sr-Cyrl-RS"/>
              </w:rPr>
              <w:t>/</w:t>
            </w:r>
          </w:p>
        </w:tc>
      </w:tr>
      <w:tr w:rsidR="00BF2E97" w:rsidRPr="00F81D35" w14:paraId="0DB64511" w14:textId="77777777" w:rsidTr="008C65EA">
        <w:tblPrEx>
          <w:tblCellMar>
            <w:top w:w="12" w:type="dxa"/>
            <w:left w:w="107" w:type="dxa"/>
            <w:right w:w="61" w:type="dxa"/>
          </w:tblCellMar>
        </w:tblPrEx>
        <w:trPr>
          <w:trHeight w:val="631"/>
        </w:trPr>
        <w:tc>
          <w:tcPr>
            <w:tcW w:w="4597" w:type="dxa"/>
            <w:tcBorders>
              <w:top w:val="single" w:sz="4" w:space="0" w:color="000000"/>
              <w:left w:val="single" w:sz="4" w:space="0" w:color="000000"/>
              <w:bottom w:val="single" w:sz="4" w:space="0" w:color="000000"/>
              <w:right w:val="single" w:sz="4" w:space="0" w:color="000000"/>
            </w:tcBorders>
          </w:tcPr>
          <w:p w14:paraId="44773EED" w14:textId="77777777" w:rsidR="00BF2E97" w:rsidRPr="00F81D35" w:rsidRDefault="00BF2E97" w:rsidP="00BF2E97">
            <w:pPr>
              <w:spacing w:after="0"/>
              <w:ind w:left="0" w:firstLine="0"/>
              <w:jc w:val="left"/>
              <w:rPr>
                <w:szCs w:val="20"/>
              </w:rPr>
            </w:pPr>
            <w:r w:rsidRPr="00F81D35">
              <w:rPr>
                <w:szCs w:val="20"/>
                <w:u w:val="single" w:color="000000"/>
              </w:rPr>
              <w:t>Финансијска помоћ ЕУ у €</w:t>
            </w:r>
            <w:r w:rsidRPr="00F81D35">
              <w:rPr>
                <w:szCs w:val="20"/>
              </w:rPr>
              <w:t xml:space="preserve"> </w:t>
            </w:r>
          </w:p>
          <w:p w14:paraId="2DB5D1C5" w14:textId="77777777" w:rsidR="00BF2E97" w:rsidRPr="00F81D35" w:rsidRDefault="00BF2E97" w:rsidP="00BF2E97">
            <w:pPr>
              <w:spacing w:after="0"/>
              <w:ind w:left="0" w:firstLine="0"/>
              <w:jc w:val="left"/>
              <w:rPr>
                <w:szCs w:val="20"/>
              </w:rPr>
            </w:pPr>
            <w:r w:rsidRPr="00F81D35">
              <w:rPr>
                <w:szCs w:val="20"/>
              </w:rPr>
              <w:t xml:space="preserve"> </w:t>
            </w:r>
          </w:p>
          <w:p w14:paraId="333D2F42" w14:textId="77777777" w:rsidR="00BF2E97" w:rsidRPr="00F81D35" w:rsidRDefault="00BF2E97" w:rsidP="00BF2E97">
            <w:pPr>
              <w:spacing w:after="0"/>
              <w:ind w:left="0" w:right="2" w:firstLine="0"/>
              <w:jc w:val="center"/>
              <w:rPr>
                <w:szCs w:val="20"/>
              </w:rPr>
            </w:pPr>
            <w:r w:rsidRPr="00F81D35">
              <w:rPr>
                <w:szCs w:val="20"/>
              </w:rPr>
              <w:t xml:space="preserve"> </w:t>
            </w:r>
          </w:p>
        </w:tc>
        <w:tc>
          <w:tcPr>
            <w:tcW w:w="5550" w:type="dxa"/>
            <w:gridSpan w:val="3"/>
            <w:tcBorders>
              <w:top w:val="single" w:sz="4" w:space="0" w:color="000000"/>
              <w:left w:val="single" w:sz="4" w:space="0" w:color="000000"/>
              <w:bottom w:val="single" w:sz="4" w:space="0" w:color="000000"/>
              <w:right w:val="single" w:sz="4" w:space="0" w:color="000000"/>
            </w:tcBorders>
            <w:vAlign w:val="center"/>
          </w:tcPr>
          <w:p w14:paraId="4D4AD5C3" w14:textId="77777777" w:rsidR="00BF2E97" w:rsidRPr="00F81D35" w:rsidRDefault="00BF2E97" w:rsidP="00BF2E97">
            <w:pPr>
              <w:spacing w:after="0"/>
              <w:ind w:left="1" w:firstLine="0"/>
              <w:jc w:val="center"/>
              <w:rPr>
                <w:szCs w:val="20"/>
              </w:rPr>
            </w:pPr>
          </w:p>
        </w:tc>
        <w:tc>
          <w:tcPr>
            <w:tcW w:w="2361" w:type="dxa"/>
            <w:gridSpan w:val="2"/>
            <w:tcBorders>
              <w:top w:val="single" w:sz="4" w:space="0" w:color="000000"/>
              <w:left w:val="single" w:sz="4" w:space="0" w:color="000000"/>
              <w:bottom w:val="single" w:sz="4" w:space="0" w:color="000000"/>
              <w:right w:val="single" w:sz="4" w:space="0" w:color="000000"/>
            </w:tcBorders>
            <w:vAlign w:val="center"/>
          </w:tcPr>
          <w:p w14:paraId="4AF76B10" w14:textId="77777777" w:rsidR="00BF2E97" w:rsidRPr="00F81D35" w:rsidRDefault="00BF2E97" w:rsidP="00BF2E97">
            <w:pPr>
              <w:spacing w:after="0"/>
              <w:ind w:left="0" w:right="47" w:firstLine="0"/>
              <w:jc w:val="right"/>
              <w:rPr>
                <w:szCs w:val="20"/>
              </w:rPr>
            </w:pPr>
          </w:p>
        </w:tc>
        <w:tc>
          <w:tcPr>
            <w:tcW w:w="2235" w:type="dxa"/>
            <w:gridSpan w:val="2"/>
            <w:tcBorders>
              <w:top w:val="single" w:sz="4" w:space="0" w:color="000000"/>
              <w:left w:val="single" w:sz="4" w:space="0" w:color="000000"/>
              <w:bottom w:val="single" w:sz="4" w:space="0" w:color="000000"/>
              <w:right w:val="single" w:sz="4" w:space="0" w:color="000000"/>
            </w:tcBorders>
            <w:vAlign w:val="center"/>
          </w:tcPr>
          <w:p w14:paraId="10D31AC2" w14:textId="77777777" w:rsidR="00BF2E97" w:rsidRPr="00F81D35" w:rsidRDefault="00BF2E97" w:rsidP="00BF2E97">
            <w:pPr>
              <w:spacing w:after="0"/>
              <w:ind w:left="0" w:right="47" w:firstLine="0"/>
              <w:jc w:val="right"/>
              <w:rPr>
                <w:szCs w:val="20"/>
              </w:rPr>
            </w:pPr>
          </w:p>
        </w:tc>
      </w:tr>
    </w:tbl>
    <w:p w14:paraId="518E6855" w14:textId="03388B8E" w:rsidR="00DE1466" w:rsidRPr="00F81D35" w:rsidRDefault="00DE1466" w:rsidP="00BF2E97">
      <w:pPr>
        <w:spacing w:after="0"/>
        <w:ind w:left="0" w:firstLine="0"/>
        <w:jc w:val="left"/>
        <w:rPr>
          <w:szCs w:val="20"/>
        </w:rPr>
      </w:pPr>
    </w:p>
    <w:tbl>
      <w:tblPr>
        <w:tblStyle w:val="TableGrid0"/>
        <w:tblW w:w="14743" w:type="dxa"/>
        <w:tblInd w:w="-431" w:type="dxa"/>
        <w:tblLayout w:type="fixed"/>
        <w:tblLook w:val="04A0" w:firstRow="1" w:lastRow="0" w:firstColumn="1" w:lastColumn="0" w:noHBand="0" w:noVBand="1"/>
      </w:tblPr>
      <w:tblGrid>
        <w:gridCol w:w="3545"/>
        <w:gridCol w:w="1417"/>
        <w:gridCol w:w="1276"/>
        <w:gridCol w:w="1275"/>
        <w:gridCol w:w="1808"/>
        <w:gridCol w:w="1842"/>
        <w:gridCol w:w="1701"/>
        <w:gridCol w:w="1879"/>
      </w:tblGrid>
      <w:tr w:rsidR="00BF2E97" w:rsidRPr="001344BC" w14:paraId="3A4DAF78" w14:textId="77777777" w:rsidTr="000816F1">
        <w:trPr>
          <w:trHeight w:val="451"/>
        </w:trPr>
        <w:tc>
          <w:tcPr>
            <w:tcW w:w="3545" w:type="dxa"/>
            <w:vMerge w:val="restart"/>
            <w:tcBorders>
              <w:top w:val="single" w:sz="4" w:space="0" w:color="auto"/>
              <w:left w:val="single" w:sz="4" w:space="0" w:color="auto"/>
              <w:bottom w:val="single" w:sz="4" w:space="0" w:color="auto"/>
            </w:tcBorders>
            <w:shd w:val="clear" w:color="auto" w:fill="FFF2CC" w:themeFill="accent4" w:themeFillTint="33"/>
          </w:tcPr>
          <w:p w14:paraId="59E4AE85" w14:textId="5F8B764B" w:rsidR="00BF2E97" w:rsidRDefault="00BF2E97" w:rsidP="008169F1">
            <w:pPr>
              <w:spacing w:after="0"/>
              <w:rPr>
                <w:szCs w:val="20"/>
                <w:lang w:val="sr-Cyrl-RS"/>
              </w:rPr>
            </w:pPr>
            <w:r w:rsidRPr="00F81D35">
              <w:rPr>
                <w:szCs w:val="20"/>
              </w:rPr>
              <w:t xml:space="preserve">   </w:t>
            </w:r>
            <w:r w:rsidRPr="001344BC">
              <w:rPr>
                <w:szCs w:val="20"/>
                <w:lang w:val="sr-Cyrl-RS"/>
              </w:rPr>
              <w:t>Назив активности:</w:t>
            </w:r>
          </w:p>
          <w:p w14:paraId="35081A1B" w14:textId="4AA90D3B" w:rsidR="00BF2E97" w:rsidRPr="001344BC" w:rsidRDefault="00BF2E97" w:rsidP="008169F1">
            <w:pPr>
              <w:spacing w:after="0"/>
              <w:ind w:left="38"/>
              <w:jc w:val="center"/>
              <w:rPr>
                <w:szCs w:val="20"/>
                <w:lang w:val="sr-Cyrl-RS"/>
              </w:rPr>
            </w:pPr>
          </w:p>
        </w:tc>
        <w:tc>
          <w:tcPr>
            <w:tcW w:w="1417" w:type="dxa"/>
            <w:vMerge w:val="restart"/>
            <w:tcBorders>
              <w:top w:val="single" w:sz="4" w:space="0" w:color="auto"/>
              <w:bottom w:val="single" w:sz="4" w:space="0" w:color="auto"/>
            </w:tcBorders>
            <w:shd w:val="clear" w:color="auto" w:fill="FFF2CC" w:themeFill="accent4" w:themeFillTint="33"/>
          </w:tcPr>
          <w:p w14:paraId="12DE5CF8" w14:textId="77777777" w:rsidR="00BF2E97" w:rsidRPr="001344BC" w:rsidRDefault="00BF2E97" w:rsidP="008169F1">
            <w:pPr>
              <w:spacing w:after="0"/>
              <w:ind w:left="35"/>
              <w:jc w:val="center"/>
              <w:rPr>
                <w:szCs w:val="20"/>
              </w:rPr>
            </w:pPr>
            <w:r w:rsidRPr="001344BC">
              <w:rPr>
                <w:szCs w:val="20"/>
                <w:lang w:val="sr-Cyrl-RS" w:eastAsia="zh-CN"/>
              </w:rPr>
              <w:t>Орган који спроводи активност</w:t>
            </w:r>
          </w:p>
        </w:tc>
        <w:tc>
          <w:tcPr>
            <w:tcW w:w="1276" w:type="dxa"/>
            <w:vMerge w:val="restart"/>
            <w:tcBorders>
              <w:top w:val="single" w:sz="4" w:space="0" w:color="auto"/>
              <w:bottom w:val="single" w:sz="4" w:space="0" w:color="auto"/>
            </w:tcBorders>
            <w:shd w:val="clear" w:color="auto" w:fill="FFF2CC" w:themeFill="accent4" w:themeFillTint="33"/>
          </w:tcPr>
          <w:p w14:paraId="057E4A73" w14:textId="563B3738" w:rsidR="00BF2E97" w:rsidRPr="001344BC" w:rsidRDefault="008507B7" w:rsidP="008169F1">
            <w:pPr>
              <w:pStyle w:val="CommentText"/>
              <w:spacing w:after="0"/>
              <w:jc w:val="center"/>
              <w:rPr>
                <w:lang w:val="sr-Cyrl-RS"/>
              </w:rPr>
            </w:pPr>
            <w:r>
              <w:rPr>
                <w:rFonts w:ascii="Times New Roman" w:hAnsi="Times New Roman" w:cs="Times New Roman"/>
              </w:rPr>
              <w:t>О</w:t>
            </w:r>
            <w:r w:rsidR="00BF2E97" w:rsidRPr="001344BC">
              <w:rPr>
                <w:rFonts w:ascii="Times New Roman" w:hAnsi="Times New Roman" w:cs="Times New Roman"/>
                <w:lang w:val="sr-Cyrl-RS"/>
              </w:rPr>
              <w:t>ргани партнери у спровођењу активности</w:t>
            </w:r>
          </w:p>
        </w:tc>
        <w:tc>
          <w:tcPr>
            <w:tcW w:w="1275" w:type="dxa"/>
            <w:vMerge w:val="restart"/>
            <w:tcBorders>
              <w:top w:val="single" w:sz="4" w:space="0" w:color="auto"/>
              <w:bottom w:val="single" w:sz="4" w:space="0" w:color="auto"/>
            </w:tcBorders>
            <w:shd w:val="clear" w:color="auto" w:fill="FFF2CC" w:themeFill="accent4" w:themeFillTint="33"/>
          </w:tcPr>
          <w:p w14:paraId="58FAE03D" w14:textId="77777777" w:rsidR="00BF2E97" w:rsidRPr="001344BC" w:rsidRDefault="00BF2E97" w:rsidP="008169F1">
            <w:pPr>
              <w:spacing w:after="0"/>
              <w:ind w:left="35" w:firstLine="0"/>
              <w:jc w:val="center"/>
              <w:rPr>
                <w:szCs w:val="20"/>
                <w:lang w:val="sr-Cyrl-RS" w:eastAsia="zh-CN"/>
              </w:rPr>
            </w:pPr>
            <w:r w:rsidRPr="001344BC">
              <w:rPr>
                <w:szCs w:val="20"/>
                <w:lang w:val="sr-Cyrl-RS" w:eastAsia="zh-CN"/>
              </w:rPr>
              <w:t>Рок за завршетак активности</w:t>
            </w:r>
          </w:p>
        </w:tc>
        <w:tc>
          <w:tcPr>
            <w:tcW w:w="1808" w:type="dxa"/>
            <w:vMerge w:val="restart"/>
            <w:tcBorders>
              <w:top w:val="single" w:sz="4" w:space="0" w:color="auto"/>
              <w:bottom w:val="single" w:sz="4" w:space="0" w:color="auto"/>
            </w:tcBorders>
            <w:shd w:val="clear" w:color="auto" w:fill="FFF2CC" w:themeFill="accent4" w:themeFillTint="33"/>
          </w:tcPr>
          <w:p w14:paraId="2B79626C" w14:textId="77777777" w:rsidR="00BF2E97" w:rsidRPr="001344BC" w:rsidRDefault="00BF2E97" w:rsidP="008169F1">
            <w:pPr>
              <w:pStyle w:val="CommentText"/>
              <w:spacing w:after="0"/>
              <w:jc w:val="center"/>
              <w:rPr>
                <w:rFonts w:ascii="Times New Roman" w:hAnsi="Times New Roman" w:cs="Times New Roman"/>
                <w:lang w:val="sr-Cyrl-RS"/>
              </w:rPr>
            </w:pPr>
            <w:r w:rsidRPr="001344BC">
              <w:rPr>
                <w:rFonts w:ascii="Times New Roman" w:hAnsi="Times New Roman" w:cs="Times New Roman"/>
                <w:lang w:val="sr-Cyrl-RS"/>
              </w:rPr>
              <w:t>Извор финансирања</w:t>
            </w:r>
          </w:p>
        </w:tc>
        <w:tc>
          <w:tcPr>
            <w:tcW w:w="1842" w:type="dxa"/>
            <w:vMerge w:val="restart"/>
            <w:tcBorders>
              <w:top w:val="single" w:sz="4" w:space="0" w:color="auto"/>
              <w:bottom w:val="single" w:sz="4" w:space="0" w:color="auto"/>
            </w:tcBorders>
            <w:shd w:val="clear" w:color="auto" w:fill="FFF2CC" w:themeFill="accent4" w:themeFillTint="33"/>
          </w:tcPr>
          <w:p w14:paraId="6AC1900A" w14:textId="77777777" w:rsidR="00BF2E97" w:rsidRPr="001344BC" w:rsidRDefault="001A267B" w:rsidP="008169F1">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681053680"/>
              </w:sdtPr>
              <w:sdtEndPr/>
              <w:sdtContent/>
            </w:sdt>
            <w:r w:rsidR="00BF2E97" w:rsidRPr="001344BC">
              <w:rPr>
                <w:rFonts w:ascii="Times New Roman" w:hAnsi="Times New Roman" w:cs="Times New Roman"/>
                <w:lang w:val="sr-Cyrl-RS"/>
              </w:rPr>
              <w:t>Веза са програмским буџетом</w:t>
            </w:r>
          </w:p>
          <w:p w14:paraId="1EBFC26D" w14:textId="77777777" w:rsidR="00BF2E97" w:rsidRPr="001344BC" w:rsidRDefault="00BF2E97" w:rsidP="008169F1">
            <w:pPr>
              <w:pStyle w:val="CommentText"/>
              <w:spacing w:after="0"/>
              <w:jc w:val="center"/>
              <w:rPr>
                <w:rFonts w:ascii="Times New Roman" w:hAnsi="Times New Roman" w:cs="Times New Roman"/>
                <w:lang w:val="sr-Cyrl-RS"/>
              </w:rPr>
            </w:pPr>
          </w:p>
        </w:tc>
        <w:tc>
          <w:tcPr>
            <w:tcW w:w="3580" w:type="dxa"/>
            <w:gridSpan w:val="2"/>
            <w:tcBorders>
              <w:top w:val="single" w:sz="4" w:space="0" w:color="auto"/>
              <w:bottom w:val="single" w:sz="4" w:space="0" w:color="auto"/>
            </w:tcBorders>
            <w:shd w:val="clear" w:color="auto" w:fill="FFF2CC" w:themeFill="accent4" w:themeFillTint="33"/>
          </w:tcPr>
          <w:p w14:paraId="3D928D90" w14:textId="77777777" w:rsidR="00BF2E97" w:rsidRPr="001344BC" w:rsidRDefault="00BF2E97" w:rsidP="008169F1">
            <w:pPr>
              <w:pStyle w:val="TableParagraph"/>
              <w:jc w:val="center"/>
              <w:rPr>
                <w:i/>
                <w:sz w:val="20"/>
                <w:szCs w:val="20"/>
                <w:lang w:val="sr-Cyrl-RS"/>
              </w:rPr>
            </w:pPr>
            <w:r w:rsidRPr="001344BC">
              <w:rPr>
                <w:sz w:val="20"/>
                <w:szCs w:val="20"/>
                <w:lang w:val="sr-Cyrl-RS"/>
              </w:rPr>
              <w:t>Укупна процењена финансијска средства по изворима у 000 дин</w:t>
            </w:r>
          </w:p>
        </w:tc>
      </w:tr>
      <w:tr w:rsidR="00BF2E97" w:rsidRPr="001344BC" w14:paraId="0BCF13C5" w14:textId="77777777" w:rsidTr="000816F1">
        <w:trPr>
          <w:trHeight w:val="224"/>
        </w:trPr>
        <w:tc>
          <w:tcPr>
            <w:tcW w:w="3545" w:type="dxa"/>
            <w:vMerge/>
            <w:tcBorders>
              <w:top w:val="single" w:sz="4" w:space="0" w:color="auto"/>
              <w:left w:val="single" w:sz="4" w:space="0" w:color="auto"/>
            </w:tcBorders>
            <w:shd w:val="clear" w:color="auto" w:fill="FFF2CC" w:themeFill="accent4" w:themeFillTint="33"/>
          </w:tcPr>
          <w:p w14:paraId="5151667C" w14:textId="77777777" w:rsidR="00BF2E97" w:rsidRPr="001344BC" w:rsidRDefault="00BF2E97" w:rsidP="008169F1">
            <w:pPr>
              <w:spacing w:after="0"/>
              <w:rPr>
                <w:szCs w:val="20"/>
                <w:lang w:val="sr-Cyrl-RS"/>
              </w:rPr>
            </w:pPr>
          </w:p>
        </w:tc>
        <w:tc>
          <w:tcPr>
            <w:tcW w:w="1417" w:type="dxa"/>
            <w:vMerge/>
            <w:tcBorders>
              <w:top w:val="single" w:sz="4" w:space="0" w:color="auto"/>
            </w:tcBorders>
            <w:shd w:val="clear" w:color="auto" w:fill="FFF2CC" w:themeFill="accent4" w:themeFillTint="33"/>
          </w:tcPr>
          <w:p w14:paraId="3AD57F5C" w14:textId="77777777" w:rsidR="00BF2E97" w:rsidRPr="001344BC" w:rsidRDefault="00BF2E97" w:rsidP="008169F1">
            <w:pPr>
              <w:spacing w:after="0"/>
              <w:rPr>
                <w:szCs w:val="20"/>
                <w:lang w:val="sr-Cyrl-RS"/>
              </w:rPr>
            </w:pPr>
          </w:p>
        </w:tc>
        <w:tc>
          <w:tcPr>
            <w:tcW w:w="1276" w:type="dxa"/>
            <w:vMerge/>
            <w:tcBorders>
              <w:top w:val="single" w:sz="4" w:space="0" w:color="auto"/>
            </w:tcBorders>
            <w:shd w:val="clear" w:color="auto" w:fill="FFF2CC" w:themeFill="accent4" w:themeFillTint="33"/>
          </w:tcPr>
          <w:p w14:paraId="2B83BDDF" w14:textId="77777777" w:rsidR="00BF2E97" w:rsidRPr="001344BC" w:rsidRDefault="00BF2E97" w:rsidP="008169F1">
            <w:pPr>
              <w:spacing w:after="0"/>
              <w:rPr>
                <w:szCs w:val="20"/>
                <w:lang w:val="sr-Cyrl-RS"/>
              </w:rPr>
            </w:pPr>
          </w:p>
        </w:tc>
        <w:tc>
          <w:tcPr>
            <w:tcW w:w="1275" w:type="dxa"/>
            <w:vMerge/>
            <w:tcBorders>
              <w:top w:val="single" w:sz="4" w:space="0" w:color="auto"/>
            </w:tcBorders>
            <w:shd w:val="clear" w:color="auto" w:fill="FFF2CC" w:themeFill="accent4" w:themeFillTint="33"/>
          </w:tcPr>
          <w:p w14:paraId="7817D87E" w14:textId="77777777" w:rsidR="00BF2E97" w:rsidRPr="001344BC" w:rsidRDefault="00BF2E97" w:rsidP="008169F1">
            <w:pPr>
              <w:spacing w:after="0"/>
              <w:jc w:val="center"/>
              <w:rPr>
                <w:szCs w:val="20"/>
                <w:lang w:val="sr-Cyrl-RS"/>
              </w:rPr>
            </w:pPr>
          </w:p>
        </w:tc>
        <w:tc>
          <w:tcPr>
            <w:tcW w:w="1808" w:type="dxa"/>
            <w:vMerge/>
            <w:tcBorders>
              <w:top w:val="single" w:sz="4" w:space="0" w:color="auto"/>
            </w:tcBorders>
            <w:shd w:val="clear" w:color="auto" w:fill="FFF2CC" w:themeFill="accent4" w:themeFillTint="33"/>
          </w:tcPr>
          <w:p w14:paraId="45D95ABA" w14:textId="77777777" w:rsidR="00BF2E97" w:rsidRPr="001344BC" w:rsidRDefault="00BF2E97" w:rsidP="008169F1">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3E7A5C46" w14:textId="77777777" w:rsidR="00BF2E97" w:rsidRPr="001344BC" w:rsidRDefault="00BF2E97" w:rsidP="008169F1">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7732C6F0" w14:textId="77777777" w:rsidR="00BF2E97" w:rsidRPr="001344BC" w:rsidRDefault="00BF2E97" w:rsidP="00E13048">
            <w:pPr>
              <w:pStyle w:val="CommentText"/>
              <w:spacing w:after="0"/>
              <w:jc w:val="center"/>
              <w:rPr>
                <w:rFonts w:ascii="Times New Roman" w:hAnsi="Times New Roman" w:cs="Times New Roman"/>
                <w:lang w:val="sr-Latn-RS"/>
              </w:rPr>
            </w:pPr>
            <w:r w:rsidRPr="001344BC">
              <w:rPr>
                <w:rFonts w:ascii="Times New Roman" w:hAnsi="Times New Roman" w:cs="Times New Roman"/>
                <w:lang w:val="sr-Latn-RS"/>
              </w:rPr>
              <w:t>2026</w:t>
            </w:r>
          </w:p>
        </w:tc>
        <w:tc>
          <w:tcPr>
            <w:tcW w:w="1879" w:type="dxa"/>
            <w:tcBorders>
              <w:top w:val="single" w:sz="4" w:space="0" w:color="auto"/>
            </w:tcBorders>
            <w:shd w:val="clear" w:color="auto" w:fill="FFF2CC" w:themeFill="accent4" w:themeFillTint="33"/>
            <w:vAlign w:val="center"/>
          </w:tcPr>
          <w:p w14:paraId="7206D966" w14:textId="77777777" w:rsidR="00BF2E97" w:rsidRPr="001344BC" w:rsidRDefault="00BF2E97" w:rsidP="00E13048">
            <w:pPr>
              <w:pStyle w:val="CommentText"/>
              <w:spacing w:after="0"/>
              <w:jc w:val="center"/>
              <w:rPr>
                <w:rFonts w:ascii="Times New Roman" w:hAnsi="Times New Roman" w:cs="Times New Roman"/>
                <w:lang w:val="sr-Latn-RS"/>
              </w:rPr>
            </w:pPr>
            <w:r w:rsidRPr="001344BC">
              <w:rPr>
                <w:rFonts w:ascii="Times New Roman" w:hAnsi="Times New Roman" w:cs="Times New Roman"/>
                <w:lang w:val="sr-Latn-RS"/>
              </w:rPr>
              <w:t>2027</w:t>
            </w:r>
          </w:p>
        </w:tc>
      </w:tr>
      <w:tr w:rsidR="002C3651" w:rsidRPr="002C3651" w14:paraId="55B0D97A" w14:textId="77777777" w:rsidTr="008766D8">
        <w:trPr>
          <w:trHeight w:val="329"/>
        </w:trPr>
        <w:tc>
          <w:tcPr>
            <w:tcW w:w="3545" w:type="dxa"/>
          </w:tcPr>
          <w:p w14:paraId="22362DD5" w14:textId="1F0E013E" w:rsidR="009526ED" w:rsidRPr="002C3651" w:rsidRDefault="009526ED" w:rsidP="00B91517">
            <w:pPr>
              <w:pStyle w:val="ListParagraph"/>
              <w:numPr>
                <w:ilvl w:val="2"/>
                <w:numId w:val="30"/>
              </w:numPr>
              <w:jc w:val="left"/>
              <w:rPr>
                <w:color w:val="auto"/>
                <w:szCs w:val="20"/>
                <w:lang w:val="sr-Cyrl-RS"/>
              </w:rPr>
            </w:pPr>
            <w:r w:rsidRPr="002C3651">
              <w:rPr>
                <w:color w:val="auto"/>
                <w:szCs w:val="20"/>
                <w:lang w:val="sr-Cyrl-RS"/>
              </w:rPr>
              <w:t>Обезбеђивање стамбених решења за повратнике по Споразуму о реадмисији у кроз куповину сеоских домаћинстава, доделу грађевинског материјала</w:t>
            </w:r>
          </w:p>
        </w:tc>
        <w:tc>
          <w:tcPr>
            <w:tcW w:w="1417" w:type="dxa"/>
          </w:tcPr>
          <w:p w14:paraId="1388FFE0" w14:textId="77777777" w:rsidR="009526ED" w:rsidRPr="002C3651" w:rsidRDefault="009526ED" w:rsidP="009526ED">
            <w:pPr>
              <w:pStyle w:val="TableParagraph"/>
              <w:jc w:val="center"/>
              <w:rPr>
                <w:rFonts w:eastAsia="Calibri"/>
                <w:sz w:val="20"/>
                <w:szCs w:val="20"/>
                <w:lang w:val="sr-Cyrl-RS"/>
              </w:rPr>
            </w:pPr>
            <w:r w:rsidRPr="002C3651">
              <w:rPr>
                <w:rFonts w:eastAsia="Calibri"/>
                <w:sz w:val="20"/>
                <w:szCs w:val="20"/>
                <w:lang w:val="sr-Cyrl-RS"/>
              </w:rPr>
              <w:t>КИРС</w:t>
            </w:r>
          </w:p>
        </w:tc>
        <w:tc>
          <w:tcPr>
            <w:tcW w:w="1276" w:type="dxa"/>
          </w:tcPr>
          <w:p w14:paraId="09CCF065" w14:textId="77777777" w:rsidR="009526ED" w:rsidRPr="002C3651" w:rsidRDefault="009526ED" w:rsidP="009526ED">
            <w:pPr>
              <w:pStyle w:val="TableParagraph"/>
              <w:jc w:val="center"/>
              <w:rPr>
                <w:rFonts w:eastAsia="Calibri"/>
                <w:sz w:val="20"/>
                <w:szCs w:val="20"/>
                <w:lang w:val="sr-Cyrl-RS"/>
              </w:rPr>
            </w:pPr>
            <w:r w:rsidRPr="002C3651">
              <w:rPr>
                <w:rFonts w:eastAsia="Calibri"/>
                <w:sz w:val="20"/>
                <w:szCs w:val="20"/>
                <w:lang w:val="sr-Cyrl-RS"/>
              </w:rPr>
              <w:t>ЈЛС</w:t>
            </w:r>
          </w:p>
          <w:p w14:paraId="162F1920" w14:textId="77777777" w:rsidR="009526ED" w:rsidRPr="002C3651" w:rsidRDefault="009526ED" w:rsidP="009526ED">
            <w:pPr>
              <w:pStyle w:val="TableParagraph"/>
              <w:jc w:val="center"/>
              <w:rPr>
                <w:rFonts w:eastAsia="Calibri"/>
                <w:sz w:val="20"/>
                <w:szCs w:val="20"/>
                <w:lang w:val="sr-Cyrl-RS"/>
              </w:rPr>
            </w:pPr>
            <w:r w:rsidRPr="002C3651">
              <w:rPr>
                <w:rFonts w:eastAsia="Calibri"/>
                <w:sz w:val="20"/>
                <w:szCs w:val="20"/>
                <w:lang w:val="sr-Cyrl-RS"/>
              </w:rPr>
              <w:t>ОЦД</w:t>
            </w:r>
          </w:p>
          <w:p w14:paraId="27E3B093" w14:textId="133596AC" w:rsidR="009526ED" w:rsidRPr="002C3651" w:rsidRDefault="009526ED" w:rsidP="009526ED">
            <w:pPr>
              <w:pStyle w:val="TableParagraph"/>
              <w:jc w:val="center"/>
              <w:rPr>
                <w:rFonts w:eastAsia="Calibri"/>
                <w:sz w:val="20"/>
                <w:szCs w:val="20"/>
                <w:lang w:val="sr-Cyrl-RS"/>
              </w:rPr>
            </w:pPr>
            <w:r w:rsidRPr="002C3651">
              <w:rPr>
                <w:rFonts w:eastAsia="Calibri"/>
                <w:sz w:val="20"/>
                <w:szCs w:val="20"/>
                <w:lang w:val="sr-Cyrl-RS"/>
              </w:rPr>
              <w:t>Донатори</w:t>
            </w:r>
          </w:p>
        </w:tc>
        <w:tc>
          <w:tcPr>
            <w:tcW w:w="1275" w:type="dxa"/>
          </w:tcPr>
          <w:p w14:paraId="64F9C9F9" w14:textId="35D5A168" w:rsidR="009526ED" w:rsidRPr="002C3651" w:rsidRDefault="009526ED" w:rsidP="009526ED">
            <w:pPr>
              <w:pStyle w:val="TableParagraph"/>
              <w:jc w:val="center"/>
              <w:rPr>
                <w:i/>
                <w:sz w:val="20"/>
                <w:szCs w:val="20"/>
                <w:lang w:val="sr-Cyrl-RS"/>
              </w:rPr>
            </w:pPr>
            <w:r w:rsidRPr="002C3651">
              <w:rPr>
                <w:sz w:val="20"/>
                <w:szCs w:val="20"/>
                <w:lang w:val="sr-Cyrl-RS"/>
              </w:rPr>
              <w:t>4.квартал 2027.</w:t>
            </w:r>
          </w:p>
        </w:tc>
        <w:tc>
          <w:tcPr>
            <w:tcW w:w="1808" w:type="dxa"/>
            <w:vAlign w:val="center"/>
          </w:tcPr>
          <w:p w14:paraId="5DC635BD" w14:textId="04CCAB0E" w:rsidR="009526ED" w:rsidRPr="002C3651" w:rsidRDefault="008766D8" w:rsidP="004F313D">
            <w:pPr>
              <w:pStyle w:val="TableParagraph"/>
              <w:rPr>
                <w:iCs/>
                <w:sz w:val="20"/>
                <w:szCs w:val="20"/>
                <w:lang w:val="sr-Cyrl-RS"/>
              </w:rPr>
            </w:pPr>
            <w:r w:rsidRPr="002C3651">
              <w:rPr>
                <w:iCs/>
                <w:sz w:val="20"/>
                <w:szCs w:val="20"/>
                <w:lang w:val="sr-Cyrl-RS"/>
              </w:rPr>
              <w:t>Извор 01*</w:t>
            </w:r>
          </w:p>
        </w:tc>
        <w:tc>
          <w:tcPr>
            <w:tcW w:w="1842" w:type="dxa"/>
            <w:vAlign w:val="center"/>
          </w:tcPr>
          <w:p w14:paraId="18087D29" w14:textId="01B38D1C" w:rsidR="009526ED" w:rsidRPr="002C3651" w:rsidRDefault="008766D8" w:rsidP="008766D8">
            <w:pPr>
              <w:pStyle w:val="TableParagraph"/>
              <w:jc w:val="center"/>
              <w:rPr>
                <w:iCs/>
                <w:sz w:val="20"/>
                <w:szCs w:val="20"/>
                <w:lang w:val="sr-Cyrl-RS"/>
              </w:rPr>
            </w:pPr>
            <w:r w:rsidRPr="002C3651">
              <w:rPr>
                <w:iCs/>
                <w:sz w:val="20"/>
                <w:szCs w:val="20"/>
                <w:lang w:val="sr-Cyrl-RS"/>
              </w:rPr>
              <w:t>/</w:t>
            </w:r>
          </w:p>
        </w:tc>
        <w:tc>
          <w:tcPr>
            <w:tcW w:w="1701" w:type="dxa"/>
            <w:vAlign w:val="center"/>
          </w:tcPr>
          <w:p w14:paraId="18B65E25" w14:textId="0A8D55A8" w:rsidR="009526ED" w:rsidRPr="002C3651" w:rsidRDefault="008766D8" w:rsidP="008766D8">
            <w:pPr>
              <w:pStyle w:val="TableParagraph"/>
              <w:jc w:val="center"/>
              <w:rPr>
                <w:iCs/>
                <w:sz w:val="20"/>
                <w:szCs w:val="20"/>
                <w:lang w:val="sr-Cyrl-RS"/>
              </w:rPr>
            </w:pPr>
            <w:r w:rsidRPr="002C3651">
              <w:rPr>
                <w:iCs/>
                <w:sz w:val="20"/>
                <w:szCs w:val="20"/>
                <w:lang w:val="sr-Cyrl-RS"/>
              </w:rPr>
              <w:t>/</w:t>
            </w:r>
          </w:p>
        </w:tc>
        <w:tc>
          <w:tcPr>
            <w:tcW w:w="1879" w:type="dxa"/>
            <w:vAlign w:val="center"/>
          </w:tcPr>
          <w:p w14:paraId="27467986" w14:textId="20DEA0CB" w:rsidR="009526ED" w:rsidRPr="002C3651" w:rsidRDefault="008766D8" w:rsidP="008766D8">
            <w:pPr>
              <w:pStyle w:val="TableParagraph"/>
              <w:jc w:val="center"/>
              <w:rPr>
                <w:iCs/>
                <w:sz w:val="20"/>
                <w:szCs w:val="20"/>
                <w:lang w:val="sr-Cyrl-RS"/>
              </w:rPr>
            </w:pPr>
            <w:r w:rsidRPr="002C3651">
              <w:rPr>
                <w:iCs/>
                <w:sz w:val="20"/>
                <w:szCs w:val="20"/>
                <w:lang w:val="sr-Cyrl-RS"/>
              </w:rPr>
              <w:t>/</w:t>
            </w:r>
          </w:p>
        </w:tc>
      </w:tr>
      <w:tr w:rsidR="002C3651" w:rsidRPr="002C3651" w14:paraId="421BE58E" w14:textId="77777777" w:rsidTr="008766D8">
        <w:trPr>
          <w:trHeight w:val="329"/>
        </w:trPr>
        <w:tc>
          <w:tcPr>
            <w:tcW w:w="3545" w:type="dxa"/>
          </w:tcPr>
          <w:p w14:paraId="0DB72FCD" w14:textId="4DC14057" w:rsidR="008766D8" w:rsidRPr="002C3651" w:rsidRDefault="008766D8" w:rsidP="008766D8">
            <w:pPr>
              <w:pStyle w:val="ListParagraph"/>
              <w:numPr>
                <w:ilvl w:val="2"/>
                <w:numId w:val="30"/>
              </w:numPr>
              <w:jc w:val="left"/>
              <w:rPr>
                <w:color w:val="auto"/>
                <w:szCs w:val="20"/>
                <w:lang w:val="sr-Cyrl-RS"/>
              </w:rPr>
            </w:pPr>
            <w:r w:rsidRPr="002C3651">
              <w:rPr>
                <w:color w:val="auto"/>
                <w:szCs w:val="20"/>
                <w:lang w:val="sr-Cyrl-RS"/>
              </w:rPr>
              <w:t xml:space="preserve">Економско оснаживање повратника по Споразуму о реадмисији кроз доделу пакета за покретање сопственог бизниса </w:t>
            </w:r>
          </w:p>
        </w:tc>
        <w:tc>
          <w:tcPr>
            <w:tcW w:w="1417" w:type="dxa"/>
          </w:tcPr>
          <w:p w14:paraId="47B182FF" w14:textId="6043A99F" w:rsidR="008766D8" w:rsidRPr="002C3651" w:rsidRDefault="008766D8" w:rsidP="008766D8">
            <w:pPr>
              <w:pStyle w:val="TableParagraph"/>
              <w:jc w:val="center"/>
              <w:rPr>
                <w:rFonts w:eastAsia="Calibri"/>
                <w:sz w:val="20"/>
                <w:szCs w:val="20"/>
                <w:lang w:val="sr-Cyrl-RS"/>
              </w:rPr>
            </w:pPr>
            <w:r w:rsidRPr="002C3651">
              <w:rPr>
                <w:rFonts w:eastAsia="Calibri"/>
                <w:sz w:val="20"/>
                <w:szCs w:val="20"/>
                <w:lang w:val="sr-Cyrl-RS"/>
              </w:rPr>
              <w:t>КИРС</w:t>
            </w:r>
          </w:p>
        </w:tc>
        <w:tc>
          <w:tcPr>
            <w:tcW w:w="1276" w:type="dxa"/>
          </w:tcPr>
          <w:p w14:paraId="7FFB3AF6" w14:textId="0BE75BBF" w:rsidR="008766D8" w:rsidRPr="002C3651" w:rsidRDefault="008766D8" w:rsidP="008766D8">
            <w:pPr>
              <w:pStyle w:val="TableParagraph"/>
              <w:jc w:val="center"/>
              <w:rPr>
                <w:rFonts w:eastAsia="Calibri"/>
                <w:sz w:val="20"/>
                <w:szCs w:val="20"/>
                <w:lang w:val="sr-Cyrl-RS"/>
              </w:rPr>
            </w:pPr>
          </w:p>
        </w:tc>
        <w:tc>
          <w:tcPr>
            <w:tcW w:w="1275" w:type="dxa"/>
          </w:tcPr>
          <w:p w14:paraId="6411F6C3" w14:textId="51685669" w:rsidR="008766D8" w:rsidRPr="002C3651" w:rsidRDefault="008766D8" w:rsidP="008766D8">
            <w:pPr>
              <w:pStyle w:val="TableParagraph"/>
              <w:jc w:val="center"/>
              <w:rPr>
                <w:sz w:val="20"/>
                <w:szCs w:val="20"/>
                <w:lang w:val="sr-Cyrl-RS"/>
              </w:rPr>
            </w:pPr>
            <w:r w:rsidRPr="002C3651">
              <w:rPr>
                <w:sz w:val="20"/>
                <w:szCs w:val="20"/>
                <w:lang w:val="sr-Cyrl-RS"/>
              </w:rPr>
              <w:t>4.квартал 2027.</w:t>
            </w:r>
          </w:p>
        </w:tc>
        <w:tc>
          <w:tcPr>
            <w:tcW w:w="1808" w:type="dxa"/>
            <w:vAlign w:val="center"/>
          </w:tcPr>
          <w:p w14:paraId="2034795F" w14:textId="6683C323" w:rsidR="008766D8" w:rsidRPr="002C3651" w:rsidRDefault="008766D8" w:rsidP="008766D8">
            <w:pPr>
              <w:pStyle w:val="TableParagraph"/>
              <w:rPr>
                <w:i/>
                <w:sz w:val="20"/>
                <w:szCs w:val="20"/>
                <w:lang w:val="sr-Cyrl-RS"/>
              </w:rPr>
            </w:pPr>
            <w:r w:rsidRPr="002C3651">
              <w:rPr>
                <w:iCs/>
                <w:sz w:val="20"/>
                <w:szCs w:val="20"/>
                <w:lang w:val="sr-Cyrl-RS"/>
              </w:rPr>
              <w:t>Извор 01*</w:t>
            </w:r>
          </w:p>
        </w:tc>
        <w:tc>
          <w:tcPr>
            <w:tcW w:w="1842" w:type="dxa"/>
            <w:vAlign w:val="center"/>
          </w:tcPr>
          <w:p w14:paraId="182105E2" w14:textId="72A229F9" w:rsidR="008766D8" w:rsidRPr="002C3651" w:rsidRDefault="008766D8" w:rsidP="008766D8">
            <w:pPr>
              <w:pStyle w:val="TableParagraph"/>
              <w:jc w:val="center"/>
              <w:rPr>
                <w:iCs/>
                <w:sz w:val="20"/>
                <w:szCs w:val="20"/>
                <w:lang w:val="sr-Cyrl-RS"/>
              </w:rPr>
            </w:pPr>
            <w:r w:rsidRPr="002C3651">
              <w:rPr>
                <w:iCs/>
                <w:sz w:val="20"/>
                <w:szCs w:val="20"/>
                <w:lang w:val="sr-Cyrl-RS"/>
              </w:rPr>
              <w:t>/</w:t>
            </w:r>
          </w:p>
        </w:tc>
        <w:tc>
          <w:tcPr>
            <w:tcW w:w="1701" w:type="dxa"/>
            <w:vAlign w:val="center"/>
          </w:tcPr>
          <w:p w14:paraId="45EB76CF" w14:textId="44E745F0" w:rsidR="008766D8" w:rsidRPr="002C3651" w:rsidRDefault="008766D8" w:rsidP="008766D8">
            <w:pPr>
              <w:pStyle w:val="TableParagraph"/>
              <w:jc w:val="center"/>
              <w:rPr>
                <w:iCs/>
                <w:sz w:val="20"/>
                <w:szCs w:val="20"/>
                <w:lang w:val="sr-Cyrl-RS"/>
              </w:rPr>
            </w:pPr>
            <w:r w:rsidRPr="002C3651">
              <w:rPr>
                <w:iCs/>
                <w:sz w:val="20"/>
                <w:szCs w:val="20"/>
                <w:lang w:val="sr-Cyrl-RS"/>
              </w:rPr>
              <w:t>/</w:t>
            </w:r>
          </w:p>
        </w:tc>
        <w:tc>
          <w:tcPr>
            <w:tcW w:w="1879" w:type="dxa"/>
            <w:vAlign w:val="center"/>
          </w:tcPr>
          <w:p w14:paraId="7539B684" w14:textId="0CA6A01B" w:rsidR="008766D8" w:rsidRPr="002C3651" w:rsidRDefault="008766D8" w:rsidP="008766D8">
            <w:pPr>
              <w:pStyle w:val="TableParagraph"/>
              <w:jc w:val="center"/>
              <w:rPr>
                <w:iCs/>
                <w:sz w:val="20"/>
                <w:szCs w:val="20"/>
                <w:lang w:val="sr-Cyrl-RS"/>
              </w:rPr>
            </w:pPr>
            <w:r w:rsidRPr="002C3651">
              <w:rPr>
                <w:iCs/>
                <w:sz w:val="20"/>
                <w:szCs w:val="20"/>
                <w:lang w:val="sr-Cyrl-RS"/>
              </w:rPr>
              <w:t>/</w:t>
            </w:r>
          </w:p>
        </w:tc>
      </w:tr>
      <w:tr w:rsidR="002C3651" w:rsidRPr="002C3651" w14:paraId="69F95CC3" w14:textId="77777777" w:rsidTr="008766D8">
        <w:trPr>
          <w:trHeight w:val="329"/>
        </w:trPr>
        <w:tc>
          <w:tcPr>
            <w:tcW w:w="3545" w:type="dxa"/>
          </w:tcPr>
          <w:p w14:paraId="7C940851" w14:textId="6395C3E0" w:rsidR="008766D8" w:rsidRPr="002C3651" w:rsidRDefault="008766D8" w:rsidP="008766D8">
            <w:pPr>
              <w:pStyle w:val="ListParagraph"/>
              <w:numPr>
                <w:ilvl w:val="2"/>
                <w:numId w:val="30"/>
              </w:numPr>
              <w:jc w:val="left"/>
              <w:rPr>
                <w:color w:val="auto"/>
                <w:szCs w:val="20"/>
                <w:lang w:val="sr-Cyrl-RS"/>
              </w:rPr>
            </w:pPr>
            <w:r w:rsidRPr="002C3651">
              <w:rPr>
                <w:color w:val="auto"/>
                <w:szCs w:val="20"/>
                <w:lang w:val="sr-Cyrl-RS"/>
              </w:rPr>
              <w:t>Обезбеђивање стамбених решења за интерно расељена лица која бораве у формалним и неформалним колективним центрима</w:t>
            </w:r>
          </w:p>
        </w:tc>
        <w:tc>
          <w:tcPr>
            <w:tcW w:w="1417" w:type="dxa"/>
          </w:tcPr>
          <w:p w14:paraId="560FF3F3" w14:textId="77777777" w:rsidR="008766D8" w:rsidRPr="002C3651" w:rsidRDefault="008766D8" w:rsidP="008766D8">
            <w:pPr>
              <w:pStyle w:val="TableParagraph"/>
              <w:jc w:val="center"/>
              <w:rPr>
                <w:rFonts w:eastAsia="Calibri"/>
                <w:sz w:val="20"/>
                <w:szCs w:val="20"/>
                <w:lang w:val="sr-Cyrl-RS"/>
              </w:rPr>
            </w:pPr>
            <w:r w:rsidRPr="002C3651">
              <w:rPr>
                <w:rFonts w:eastAsia="Calibri"/>
                <w:sz w:val="20"/>
                <w:szCs w:val="20"/>
                <w:lang w:val="sr-Cyrl-RS"/>
              </w:rPr>
              <w:t>КИРС</w:t>
            </w:r>
          </w:p>
        </w:tc>
        <w:tc>
          <w:tcPr>
            <w:tcW w:w="1276" w:type="dxa"/>
          </w:tcPr>
          <w:p w14:paraId="3D0E9A1A" w14:textId="77777777" w:rsidR="008766D8" w:rsidRPr="002C3651" w:rsidRDefault="008766D8" w:rsidP="008766D8">
            <w:pPr>
              <w:pStyle w:val="TableParagraph"/>
              <w:jc w:val="center"/>
              <w:rPr>
                <w:rFonts w:eastAsia="Calibri"/>
                <w:sz w:val="20"/>
                <w:szCs w:val="20"/>
                <w:lang w:val="sr-Cyrl-RS"/>
              </w:rPr>
            </w:pPr>
            <w:r w:rsidRPr="002C3651">
              <w:rPr>
                <w:rFonts w:eastAsia="Calibri"/>
                <w:sz w:val="20"/>
                <w:szCs w:val="20"/>
                <w:lang w:val="sr-Cyrl-RS"/>
              </w:rPr>
              <w:t>ЈЛС</w:t>
            </w:r>
          </w:p>
          <w:p w14:paraId="743AB5B4" w14:textId="77777777" w:rsidR="008766D8" w:rsidRPr="002C3651" w:rsidRDefault="008766D8" w:rsidP="008766D8">
            <w:pPr>
              <w:pStyle w:val="TableParagraph"/>
              <w:jc w:val="center"/>
              <w:rPr>
                <w:rFonts w:eastAsia="Calibri"/>
                <w:sz w:val="20"/>
                <w:szCs w:val="20"/>
                <w:lang w:val="sr-Cyrl-RS"/>
              </w:rPr>
            </w:pPr>
            <w:r w:rsidRPr="002C3651">
              <w:rPr>
                <w:rFonts w:eastAsia="Calibri"/>
                <w:sz w:val="20"/>
                <w:szCs w:val="20"/>
                <w:lang w:val="sr-Cyrl-RS"/>
              </w:rPr>
              <w:t>ОЦД</w:t>
            </w:r>
          </w:p>
          <w:p w14:paraId="0B59A791" w14:textId="77777777" w:rsidR="008766D8" w:rsidRPr="002C3651" w:rsidRDefault="008766D8" w:rsidP="008766D8">
            <w:pPr>
              <w:pStyle w:val="TableParagraph"/>
              <w:jc w:val="center"/>
              <w:rPr>
                <w:rFonts w:eastAsia="Calibri"/>
                <w:sz w:val="20"/>
                <w:szCs w:val="20"/>
                <w:lang w:val="sr-Cyrl-RS"/>
              </w:rPr>
            </w:pPr>
            <w:r w:rsidRPr="002C3651">
              <w:rPr>
                <w:rFonts w:eastAsia="Calibri"/>
                <w:sz w:val="20"/>
                <w:szCs w:val="20"/>
                <w:lang w:val="sr-Cyrl-RS"/>
              </w:rPr>
              <w:t>Донатори</w:t>
            </w:r>
          </w:p>
        </w:tc>
        <w:tc>
          <w:tcPr>
            <w:tcW w:w="1275" w:type="dxa"/>
          </w:tcPr>
          <w:p w14:paraId="097E0BD1" w14:textId="270ED55F" w:rsidR="008766D8" w:rsidRPr="002C3651" w:rsidRDefault="008766D8" w:rsidP="008766D8">
            <w:pPr>
              <w:ind w:left="36"/>
              <w:jc w:val="center"/>
              <w:rPr>
                <w:color w:val="auto"/>
                <w:szCs w:val="20"/>
                <w:lang w:val="sr-Cyrl-RS"/>
              </w:rPr>
            </w:pPr>
            <w:r w:rsidRPr="002C3651">
              <w:rPr>
                <w:color w:val="auto"/>
                <w:szCs w:val="20"/>
                <w:lang w:val="sr-Cyrl-RS"/>
              </w:rPr>
              <w:t>4.квартал 2027.</w:t>
            </w:r>
          </w:p>
        </w:tc>
        <w:tc>
          <w:tcPr>
            <w:tcW w:w="1808" w:type="dxa"/>
            <w:vAlign w:val="center"/>
          </w:tcPr>
          <w:p w14:paraId="439815DC" w14:textId="0ABAB263" w:rsidR="008766D8" w:rsidRPr="002C3651" w:rsidRDefault="008766D8" w:rsidP="008766D8">
            <w:pPr>
              <w:ind w:left="0"/>
              <w:jc w:val="left"/>
              <w:rPr>
                <w:color w:val="auto"/>
                <w:szCs w:val="20"/>
                <w:lang w:val="sr-Cyrl-RS"/>
              </w:rPr>
            </w:pPr>
            <w:r w:rsidRPr="002C3651">
              <w:rPr>
                <w:iCs/>
                <w:color w:val="auto"/>
                <w:szCs w:val="20"/>
                <w:lang w:val="sr-Cyrl-RS"/>
              </w:rPr>
              <w:t>Извор 01*</w:t>
            </w:r>
          </w:p>
        </w:tc>
        <w:tc>
          <w:tcPr>
            <w:tcW w:w="1842" w:type="dxa"/>
            <w:vAlign w:val="center"/>
          </w:tcPr>
          <w:p w14:paraId="3C8B76F5" w14:textId="7FFD91C5" w:rsidR="008766D8" w:rsidRPr="002C3651" w:rsidRDefault="008766D8" w:rsidP="008766D8">
            <w:pPr>
              <w:ind w:left="91"/>
              <w:jc w:val="center"/>
              <w:rPr>
                <w:iCs/>
                <w:color w:val="auto"/>
                <w:szCs w:val="20"/>
                <w:lang w:val="sr-Cyrl-RS"/>
              </w:rPr>
            </w:pPr>
            <w:r w:rsidRPr="002C3651">
              <w:rPr>
                <w:iCs/>
                <w:color w:val="auto"/>
                <w:szCs w:val="20"/>
                <w:lang w:val="sr-Cyrl-RS"/>
              </w:rPr>
              <w:t>/</w:t>
            </w:r>
          </w:p>
        </w:tc>
        <w:tc>
          <w:tcPr>
            <w:tcW w:w="1701" w:type="dxa"/>
            <w:vAlign w:val="center"/>
          </w:tcPr>
          <w:p w14:paraId="4D5F6D45" w14:textId="293F6F98" w:rsidR="008766D8" w:rsidRPr="002C3651" w:rsidRDefault="008766D8" w:rsidP="008766D8">
            <w:pPr>
              <w:ind w:left="0"/>
              <w:jc w:val="center"/>
              <w:rPr>
                <w:iCs/>
                <w:color w:val="auto"/>
                <w:szCs w:val="20"/>
                <w:lang w:val="sr-Cyrl-RS"/>
              </w:rPr>
            </w:pPr>
            <w:r w:rsidRPr="002C3651">
              <w:rPr>
                <w:iCs/>
                <w:color w:val="auto"/>
                <w:szCs w:val="20"/>
                <w:lang w:val="sr-Cyrl-RS"/>
              </w:rPr>
              <w:t>/</w:t>
            </w:r>
          </w:p>
        </w:tc>
        <w:tc>
          <w:tcPr>
            <w:tcW w:w="1879" w:type="dxa"/>
            <w:vAlign w:val="center"/>
          </w:tcPr>
          <w:p w14:paraId="60EFC8DB" w14:textId="49265AF1" w:rsidR="008766D8" w:rsidRPr="002C3651" w:rsidRDefault="008766D8" w:rsidP="008766D8">
            <w:pPr>
              <w:ind w:left="56"/>
              <w:jc w:val="center"/>
              <w:rPr>
                <w:iCs/>
                <w:color w:val="auto"/>
                <w:szCs w:val="20"/>
                <w:lang w:val="sr-Cyrl-RS"/>
              </w:rPr>
            </w:pPr>
            <w:r w:rsidRPr="002C3651">
              <w:rPr>
                <w:iCs/>
                <w:color w:val="auto"/>
                <w:szCs w:val="20"/>
                <w:lang w:val="sr-Cyrl-RS"/>
              </w:rPr>
              <w:t>/</w:t>
            </w:r>
          </w:p>
        </w:tc>
      </w:tr>
      <w:tr w:rsidR="00F7019F" w:rsidRPr="001344BC" w14:paraId="3CB05CC6" w14:textId="77777777" w:rsidTr="000816F1">
        <w:trPr>
          <w:trHeight w:val="329"/>
        </w:trPr>
        <w:tc>
          <w:tcPr>
            <w:tcW w:w="3545" w:type="dxa"/>
          </w:tcPr>
          <w:p w14:paraId="2032A831" w14:textId="77777777" w:rsidR="00F7019F" w:rsidRPr="001344BC" w:rsidRDefault="00F7019F" w:rsidP="00F7019F">
            <w:pPr>
              <w:pStyle w:val="ListParagraph"/>
              <w:numPr>
                <w:ilvl w:val="2"/>
                <w:numId w:val="30"/>
              </w:numPr>
              <w:jc w:val="left"/>
              <w:rPr>
                <w:szCs w:val="20"/>
                <w:lang w:val="sr-Cyrl-RS"/>
              </w:rPr>
            </w:pPr>
            <w:r w:rsidRPr="001344BC">
              <w:rPr>
                <w:szCs w:val="20"/>
                <w:lang w:val="sr-Cyrl-RS"/>
              </w:rPr>
              <w:t>Ажурирање и управљање ГИС базом која се односи на подстандардна ромска насеља</w:t>
            </w:r>
          </w:p>
        </w:tc>
        <w:tc>
          <w:tcPr>
            <w:tcW w:w="1417" w:type="dxa"/>
          </w:tcPr>
          <w:p w14:paraId="526B1333" w14:textId="3B855314" w:rsidR="00F7019F" w:rsidRPr="009526ED" w:rsidRDefault="00F7019F" w:rsidP="00F7019F">
            <w:pPr>
              <w:pStyle w:val="TableParagraph"/>
              <w:jc w:val="center"/>
              <w:rPr>
                <w:rFonts w:eastAsia="Calibri"/>
                <w:sz w:val="20"/>
                <w:szCs w:val="20"/>
                <w:lang w:val="sr-Cyrl-RS"/>
              </w:rPr>
            </w:pPr>
            <w:r w:rsidRPr="009526ED">
              <w:rPr>
                <w:rFonts w:eastAsia="Calibri"/>
                <w:sz w:val="20"/>
                <w:szCs w:val="20"/>
                <w:lang w:val="sr-Cyrl-RS"/>
              </w:rPr>
              <w:t>Агенција за просторно планирање и урбанизам</w:t>
            </w:r>
          </w:p>
        </w:tc>
        <w:tc>
          <w:tcPr>
            <w:tcW w:w="1276" w:type="dxa"/>
          </w:tcPr>
          <w:p w14:paraId="195404FB" w14:textId="77777777" w:rsidR="00F7019F" w:rsidRDefault="00F7019F" w:rsidP="00F7019F">
            <w:pPr>
              <w:pStyle w:val="TableParagraph"/>
              <w:jc w:val="center"/>
              <w:rPr>
                <w:rFonts w:eastAsia="Calibri"/>
                <w:sz w:val="20"/>
                <w:szCs w:val="20"/>
                <w:lang w:val="sr-Cyrl-RS"/>
              </w:rPr>
            </w:pPr>
            <w:r>
              <w:rPr>
                <w:rFonts w:eastAsia="Calibri"/>
                <w:sz w:val="20"/>
                <w:szCs w:val="20"/>
                <w:lang w:val="sr-Cyrl-RS"/>
              </w:rPr>
              <w:t>МЉМПДД</w:t>
            </w:r>
          </w:p>
          <w:p w14:paraId="4D8CC3C9" w14:textId="6D33D490" w:rsidR="00F7019F" w:rsidRPr="001344BC" w:rsidRDefault="00F7019F" w:rsidP="00F7019F">
            <w:pPr>
              <w:pStyle w:val="TableParagraph"/>
              <w:jc w:val="center"/>
              <w:rPr>
                <w:rFonts w:eastAsia="Calibri"/>
                <w:sz w:val="20"/>
                <w:szCs w:val="20"/>
                <w:lang w:val="sr-Cyrl-RS"/>
              </w:rPr>
            </w:pPr>
          </w:p>
        </w:tc>
        <w:tc>
          <w:tcPr>
            <w:tcW w:w="1275" w:type="dxa"/>
          </w:tcPr>
          <w:p w14:paraId="2C3FC55F" w14:textId="41085392" w:rsidR="00F7019F" w:rsidRPr="001344BC" w:rsidRDefault="00F7019F" w:rsidP="00F7019F">
            <w:pPr>
              <w:ind w:left="0"/>
              <w:jc w:val="center"/>
              <w:rPr>
                <w:szCs w:val="20"/>
                <w:lang w:val="sr-Cyrl-RS"/>
              </w:rPr>
            </w:pPr>
            <w:r w:rsidRPr="009526ED">
              <w:rPr>
                <w:szCs w:val="20"/>
                <w:lang w:val="sr-Cyrl-RS"/>
              </w:rPr>
              <w:t>4.квартал 2027.</w:t>
            </w:r>
          </w:p>
        </w:tc>
        <w:tc>
          <w:tcPr>
            <w:tcW w:w="1808" w:type="dxa"/>
            <w:vAlign w:val="center"/>
          </w:tcPr>
          <w:p w14:paraId="187C2FF9" w14:textId="77777777" w:rsidR="00F7019F" w:rsidRPr="00505BF3" w:rsidRDefault="00F7019F" w:rsidP="00F7019F">
            <w:pPr>
              <w:ind w:left="-10"/>
              <w:jc w:val="left"/>
              <w:rPr>
                <w:color w:val="auto"/>
                <w:szCs w:val="20"/>
                <w:lang w:val="sr-Cyrl-RS"/>
              </w:rPr>
            </w:pPr>
            <w:r w:rsidRPr="00505BF3">
              <w:rPr>
                <w:color w:val="auto"/>
                <w:szCs w:val="20"/>
                <w:lang w:val="sr-Cyrl-RS"/>
              </w:rPr>
              <w:t>Буџет Републике Србије, раздео 22 – МГСИ</w:t>
            </w:r>
          </w:p>
          <w:p w14:paraId="6F493128" w14:textId="77777777" w:rsidR="00F7019F" w:rsidRDefault="00F7019F" w:rsidP="00F7019F">
            <w:pPr>
              <w:pStyle w:val="TableParagraph"/>
              <w:ind w:left="-10"/>
              <w:rPr>
                <w:szCs w:val="20"/>
                <w:lang w:val="sr-Cyrl-RS"/>
              </w:rPr>
            </w:pPr>
            <w:r w:rsidRPr="00505BF3">
              <w:rPr>
                <w:szCs w:val="20"/>
                <w:lang w:val="sr-Cyrl-RS"/>
              </w:rPr>
              <w:t>Извор 01</w:t>
            </w:r>
          </w:p>
          <w:p w14:paraId="65EFB33B" w14:textId="77777777" w:rsidR="00F7019F" w:rsidRPr="00505BF3" w:rsidRDefault="00F7019F" w:rsidP="00F7019F">
            <w:pPr>
              <w:ind w:left="-10"/>
              <w:jc w:val="left"/>
              <w:rPr>
                <w:color w:val="auto"/>
                <w:szCs w:val="20"/>
              </w:rPr>
            </w:pPr>
            <w:r w:rsidRPr="00505BF3">
              <w:rPr>
                <w:color w:val="auto"/>
                <w:szCs w:val="20"/>
                <w:lang w:val="sr-Cyrl-RS"/>
              </w:rPr>
              <w:t xml:space="preserve">Програм </w:t>
            </w:r>
            <w:r>
              <w:rPr>
                <w:color w:val="auto"/>
                <w:szCs w:val="20"/>
                <w:lang w:val="sr-Cyrl-RS"/>
              </w:rPr>
              <w:t>0702</w:t>
            </w:r>
            <w:r w:rsidRPr="00505BF3">
              <w:rPr>
                <w:color w:val="auto"/>
                <w:szCs w:val="20"/>
                <w:lang w:val="sr-Cyrl-RS"/>
              </w:rPr>
              <w:t xml:space="preserve">, </w:t>
            </w:r>
          </w:p>
          <w:p w14:paraId="37BBC742" w14:textId="77777777" w:rsidR="00F7019F" w:rsidRDefault="00F7019F" w:rsidP="00F7019F">
            <w:pPr>
              <w:pStyle w:val="TableParagraph"/>
              <w:ind w:left="-10"/>
              <w:rPr>
                <w:szCs w:val="20"/>
                <w:lang w:val="sr-Cyrl-RS"/>
              </w:rPr>
            </w:pPr>
            <w:r w:rsidRPr="00505BF3">
              <w:rPr>
                <w:szCs w:val="20"/>
                <w:lang w:val="sr-Cyrl-RS"/>
              </w:rPr>
              <w:t>ПА 000</w:t>
            </w:r>
            <w:r>
              <w:rPr>
                <w:szCs w:val="20"/>
                <w:lang w:val="sr-Cyrl-RS"/>
              </w:rPr>
              <w:t>1</w:t>
            </w:r>
          </w:p>
          <w:p w14:paraId="25838EB4" w14:textId="39D80D3D" w:rsidR="00F7019F" w:rsidRPr="001344BC" w:rsidRDefault="00F7019F" w:rsidP="00F7019F">
            <w:pPr>
              <w:ind w:left="-10"/>
              <w:jc w:val="left"/>
              <w:rPr>
                <w:szCs w:val="20"/>
                <w:lang w:val="sr-Cyrl-RS"/>
              </w:rPr>
            </w:pPr>
            <w:r>
              <w:rPr>
                <w:szCs w:val="20"/>
                <w:lang w:val="sr-Cyrl-RS"/>
              </w:rPr>
              <w:t>411, 412</w:t>
            </w:r>
          </w:p>
        </w:tc>
        <w:tc>
          <w:tcPr>
            <w:tcW w:w="1842" w:type="dxa"/>
            <w:vAlign w:val="center"/>
          </w:tcPr>
          <w:p w14:paraId="430643EA" w14:textId="4948E1E0" w:rsidR="00F7019F" w:rsidRPr="008766D8" w:rsidRDefault="00F7019F" w:rsidP="00F7019F">
            <w:pPr>
              <w:ind w:left="90"/>
              <w:jc w:val="center"/>
              <w:rPr>
                <w:iCs/>
                <w:szCs w:val="20"/>
                <w:lang w:val="sr-Cyrl-RS"/>
              </w:rPr>
            </w:pPr>
            <w:r w:rsidRPr="008766D8">
              <w:rPr>
                <w:iCs/>
                <w:szCs w:val="20"/>
                <w:lang w:val="sr-Cyrl-RS"/>
              </w:rPr>
              <w:t>/</w:t>
            </w:r>
          </w:p>
        </w:tc>
        <w:tc>
          <w:tcPr>
            <w:tcW w:w="1701" w:type="dxa"/>
            <w:vAlign w:val="center"/>
          </w:tcPr>
          <w:p w14:paraId="62684E82" w14:textId="0C0E2452" w:rsidR="00F7019F" w:rsidRPr="008766D8" w:rsidRDefault="00F7019F" w:rsidP="00F7019F">
            <w:pPr>
              <w:ind w:left="40"/>
              <w:jc w:val="center"/>
              <w:rPr>
                <w:iCs/>
                <w:szCs w:val="20"/>
                <w:lang w:val="sr-Cyrl-RS"/>
              </w:rPr>
            </w:pPr>
            <w:r w:rsidRPr="008766D8">
              <w:rPr>
                <w:iCs/>
                <w:szCs w:val="20"/>
                <w:lang w:val="sr-Cyrl-RS"/>
              </w:rPr>
              <w:t>/</w:t>
            </w:r>
          </w:p>
        </w:tc>
        <w:tc>
          <w:tcPr>
            <w:tcW w:w="1879" w:type="dxa"/>
            <w:vAlign w:val="center"/>
          </w:tcPr>
          <w:p w14:paraId="5698BDA6" w14:textId="15941E61" w:rsidR="00F7019F" w:rsidRPr="008766D8" w:rsidRDefault="00F7019F" w:rsidP="00F7019F">
            <w:pPr>
              <w:ind w:left="0"/>
              <w:jc w:val="center"/>
              <w:rPr>
                <w:iCs/>
                <w:szCs w:val="20"/>
                <w:lang w:val="sr-Cyrl-RS"/>
              </w:rPr>
            </w:pPr>
            <w:r w:rsidRPr="008766D8">
              <w:rPr>
                <w:iCs/>
                <w:szCs w:val="20"/>
                <w:lang w:val="sr-Cyrl-RS"/>
              </w:rPr>
              <w:t>/</w:t>
            </w:r>
          </w:p>
        </w:tc>
      </w:tr>
    </w:tbl>
    <w:p w14:paraId="2F652AEC" w14:textId="47A3F68A" w:rsidR="000C2AA4" w:rsidRDefault="000C2AA4" w:rsidP="000C2AA4">
      <w:pPr>
        <w:spacing w:after="0"/>
        <w:ind w:left="0" w:firstLine="0"/>
        <w:rPr>
          <w:szCs w:val="20"/>
        </w:rPr>
      </w:pPr>
    </w:p>
    <w:p w14:paraId="495F3520" w14:textId="0AE3D069" w:rsidR="008766D8" w:rsidRPr="002C3651" w:rsidRDefault="008766D8" w:rsidP="008766D8">
      <w:pPr>
        <w:spacing w:after="0"/>
        <w:ind w:left="-360" w:right="-262" w:firstLine="0"/>
        <w:rPr>
          <w:noProof/>
          <w:color w:val="auto"/>
          <w:szCs w:val="20"/>
          <w:lang w:val="sr-Cyrl-RS"/>
        </w:rPr>
      </w:pPr>
      <w:r w:rsidRPr="002C3651">
        <w:rPr>
          <w:color w:val="auto"/>
          <w:szCs w:val="20"/>
          <w:lang w:val="sr-Cyrl-RS"/>
        </w:rPr>
        <w:t>* Предметн</w:t>
      </w:r>
      <w:r w:rsidR="00752F8E" w:rsidRPr="002C3651">
        <w:rPr>
          <w:color w:val="auto"/>
          <w:szCs w:val="20"/>
          <w:lang w:val="sr-Cyrl-RS"/>
        </w:rPr>
        <w:t>е</w:t>
      </w:r>
      <w:r w:rsidRPr="002C3651">
        <w:rPr>
          <w:color w:val="auto"/>
          <w:szCs w:val="20"/>
          <w:lang w:val="sr-Cyrl-RS"/>
        </w:rPr>
        <w:t xml:space="preserve"> а</w:t>
      </w:r>
      <w:r w:rsidRPr="002C3651">
        <w:rPr>
          <w:noProof/>
          <w:color w:val="auto"/>
          <w:lang w:val="sr-Cyrl-RS"/>
        </w:rPr>
        <w:t>ктивност</w:t>
      </w:r>
      <w:r w:rsidR="00752F8E" w:rsidRPr="002C3651">
        <w:rPr>
          <w:noProof/>
          <w:color w:val="auto"/>
          <w:lang w:val="sr-Cyrl-RS"/>
        </w:rPr>
        <w:t>и</w:t>
      </w:r>
      <w:r w:rsidRPr="002C3651">
        <w:rPr>
          <w:noProof/>
          <w:color w:val="auto"/>
          <w:lang w:val="sr-Cyrl-RS"/>
        </w:rPr>
        <w:t xml:space="preserve"> у оквиру мере </w:t>
      </w:r>
      <w:r w:rsidR="00752F8E" w:rsidRPr="002C3651">
        <w:rPr>
          <w:noProof/>
          <w:color w:val="auto"/>
          <w:lang w:val="sr-Cyrl-RS"/>
        </w:rPr>
        <w:t>6.4</w:t>
      </w:r>
      <w:r w:rsidRPr="002C3651">
        <w:rPr>
          <w:noProof/>
          <w:color w:val="auto"/>
          <w:lang w:val="sr-Cyrl-RS"/>
        </w:rPr>
        <w:t xml:space="preserve">. под р.бр. </w:t>
      </w:r>
      <w:r w:rsidR="00752F8E" w:rsidRPr="002C3651">
        <w:rPr>
          <w:noProof/>
          <w:color w:val="auto"/>
          <w:lang w:val="sr-Cyrl-RS"/>
        </w:rPr>
        <w:t>6.4.1., 6.4.2. и 6.4.3.</w:t>
      </w:r>
      <w:r w:rsidRPr="002C3651">
        <w:rPr>
          <w:noProof/>
          <w:color w:val="auto"/>
          <w:szCs w:val="20"/>
          <w:lang w:val="sr-Cyrl-RS"/>
        </w:rPr>
        <w:t xml:space="preserve"> садржана </w:t>
      </w:r>
      <w:r w:rsidR="00752F8E" w:rsidRPr="002C3651">
        <w:rPr>
          <w:noProof/>
          <w:color w:val="auto"/>
          <w:szCs w:val="20"/>
          <w:lang w:val="sr-Cyrl-RS"/>
        </w:rPr>
        <w:t>су</w:t>
      </w:r>
      <w:r w:rsidRPr="002C3651">
        <w:rPr>
          <w:noProof/>
          <w:color w:val="auto"/>
          <w:szCs w:val="20"/>
          <w:lang w:val="sr-Cyrl-RS"/>
        </w:rPr>
        <w:t xml:space="preserve"> у усвојеном </w:t>
      </w:r>
      <w:r w:rsidR="002029EB" w:rsidRPr="002C3651">
        <w:rPr>
          <w:noProof/>
          <w:color w:val="auto"/>
          <w:szCs w:val="20"/>
          <w:lang w:val="sr-Cyrl-RS"/>
        </w:rPr>
        <w:t xml:space="preserve">Програму </w:t>
      </w:r>
      <w:r w:rsidR="00D91CE3" w:rsidRPr="002C3651">
        <w:rPr>
          <w:noProof/>
          <w:color w:val="auto"/>
          <w:szCs w:val="20"/>
          <w:lang w:val="sr-Cyrl-RS"/>
        </w:rPr>
        <w:t xml:space="preserve">реинтеграције повратника по основу Споразума о реадмисији за период од 2025. до 2026. године. </w:t>
      </w:r>
      <w:r w:rsidR="00A137A3" w:rsidRPr="002C3651">
        <w:rPr>
          <w:noProof/>
          <w:color w:val="auto"/>
          <w:szCs w:val="20"/>
          <w:lang w:val="sr-Cyrl-RS"/>
        </w:rPr>
        <w:t>Расх</w:t>
      </w:r>
      <w:r w:rsidRPr="002C3651">
        <w:rPr>
          <w:noProof/>
          <w:color w:val="auto"/>
          <w:szCs w:val="20"/>
          <w:lang w:val="sr-Cyrl-RS"/>
        </w:rPr>
        <w:t>оди за</w:t>
      </w:r>
      <w:r w:rsidR="00A137A3" w:rsidRPr="002C3651">
        <w:rPr>
          <w:noProof/>
          <w:color w:val="auto"/>
          <w:szCs w:val="20"/>
          <w:lang w:val="sr-Cyrl-RS"/>
        </w:rPr>
        <w:t xml:space="preserve"> предметне</w:t>
      </w:r>
      <w:r w:rsidRPr="002C3651">
        <w:rPr>
          <w:noProof/>
          <w:color w:val="auto"/>
          <w:szCs w:val="20"/>
          <w:lang w:val="sr-Cyrl-RS"/>
        </w:rPr>
        <w:t xml:space="preserve"> активност</w:t>
      </w:r>
      <w:r w:rsidR="00A137A3" w:rsidRPr="002C3651">
        <w:rPr>
          <w:noProof/>
          <w:color w:val="auto"/>
          <w:szCs w:val="20"/>
          <w:lang w:val="sr-Cyrl-RS"/>
        </w:rPr>
        <w:t>и</w:t>
      </w:r>
      <w:r w:rsidRPr="002C3651">
        <w:rPr>
          <w:noProof/>
          <w:color w:val="auto"/>
          <w:szCs w:val="20"/>
          <w:lang w:val="sr-Cyrl-RS"/>
        </w:rPr>
        <w:t xml:space="preserve"> се буџетирају кроз финансијки план </w:t>
      </w:r>
      <w:r w:rsidR="00A137A3" w:rsidRPr="002C3651">
        <w:rPr>
          <w:noProof/>
          <w:color w:val="auto"/>
          <w:szCs w:val="20"/>
          <w:lang w:val="sr-Cyrl-RS"/>
        </w:rPr>
        <w:t xml:space="preserve">Комесаријата за избеглице </w:t>
      </w:r>
      <w:r w:rsidR="008739A6" w:rsidRPr="002C3651">
        <w:rPr>
          <w:noProof/>
          <w:color w:val="auto"/>
          <w:szCs w:val="20"/>
          <w:lang w:val="sr-Cyrl-RS"/>
        </w:rPr>
        <w:t>и миграције,</w:t>
      </w:r>
      <w:r w:rsidRPr="002C3651">
        <w:rPr>
          <w:noProof/>
          <w:color w:val="auto"/>
          <w:szCs w:val="20"/>
          <w:lang w:val="sr-Cyrl-RS"/>
        </w:rPr>
        <w:t xml:space="preserve"> преко програма </w:t>
      </w:r>
      <w:r w:rsidR="008739A6" w:rsidRPr="002C3651">
        <w:rPr>
          <w:noProof/>
          <w:color w:val="auto"/>
          <w:szCs w:val="20"/>
          <w:lang w:val="sr-Cyrl-RS"/>
        </w:rPr>
        <w:t>1101</w:t>
      </w:r>
      <w:r w:rsidRPr="002C3651">
        <w:rPr>
          <w:noProof/>
          <w:color w:val="auto"/>
          <w:szCs w:val="20"/>
          <w:lang w:val="sr-Cyrl-RS"/>
        </w:rPr>
        <w:t>, програмске активности 00</w:t>
      </w:r>
      <w:r w:rsidR="008739A6" w:rsidRPr="002C3651">
        <w:rPr>
          <w:noProof/>
          <w:color w:val="auto"/>
          <w:szCs w:val="20"/>
          <w:lang w:val="sr-Cyrl-RS"/>
        </w:rPr>
        <w:t>13</w:t>
      </w:r>
      <w:r w:rsidRPr="002C3651">
        <w:rPr>
          <w:noProof/>
          <w:color w:val="auto"/>
          <w:szCs w:val="20"/>
          <w:lang w:val="sr-Cyrl-RS"/>
        </w:rPr>
        <w:t xml:space="preserve"> </w:t>
      </w:r>
      <w:r w:rsidR="005918D4" w:rsidRPr="002C3651">
        <w:rPr>
          <w:noProof/>
          <w:color w:val="auto"/>
          <w:szCs w:val="20"/>
          <w:lang w:val="sr-Cyrl-RS"/>
        </w:rPr>
        <w:t>Подршка присилим мигрантима и унапређење система управљања миграцијама у укупној годишњој вредности од 20 милиона динара</w:t>
      </w:r>
      <w:r w:rsidRPr="002C3651">
        <w:rPr>
          <w:noProof/>
          <w:color w:val="auto"/>
          <w:szCs w:val="20"/>
        </w:rPr>
        <w:t>.</w:t>
      </w:r>
    </w:p>
    <w:p w14:paraId="6608DCCC" w14:textId="77777777" w:rsidR="00332D88" w:rsidRDefault="00332D88" w:rsidP="008766D8">
      <w:pPr>
        <w:spacing w:after="0"/>
        <w:ind w:left="-360" w:right="-262" w:firstLine="0"/>
        <w:rPr>
          <w:noProof/>
          <w:szCs w:val="20"/>
          <w:lang w:val="sr-Cyrl-RS"/>
        </w:rPr>
      </w:pPr>
    </w:p>
    <w:tbl>
      <w:tblPr>
        <w:tblStyle w:val="TableGrid"/>
        <w:tblW w:w="14743" w:type="dxa"/>
        <w:tblInd w:w="-431" w:type="dxa"/>
        <w:tblCellMar>
          <w:top w:w="12" w:type="dxa"/>
          <w:left w:w="107" w:type="dxa"/>
          <w:right w:w="47" w:type="dxa"/>
        </w:tblCellMar>
        <w:tblLook w:val="04A0" w:firstRow="1" w:lastRow="0" w:firstColumn="1" w:lastColumn="0" w:noHBand="0" w:noVBand="1"/>
      </w:tblPr>
      <w:tblGrid>
        <w:gridCol w:w="4962"/>
        <w:gridCol w:w="1134"/>
        <w:gridCol w:w="3828"/>
        <w:gridCol w:w="1559"/>
        <w:gridCol w:w="1410"/>
        <w:gridCol w:w="1850"/>
      </w:tblGrid>
      <w:tr w:rsidR="00EB2FAE" w:rsidRPr="00F81D35" w14:paraId="418E79EB" w14:textId="77777777" w:rsidTr="00ED0AB5">
        <w:trPr>
          <w:trHeight w:val="630"/>
        </w:trPr>
        <w:tc>
          <w:tcPr>
            <w:tcW w:w="14743" w:type="dxa"/>
            <w:gridSpan w:val="6"/>
            <w:tcBorders>
              <w:top w:val="single" w:sz="4" w:space="0" w:color="000000"/>
              <w:left w:val="single" w:sz="4" w:space="0" w:color="000000"/>
              <w:bottom w:val="single" w:sz="4" w:space="0" w:color="000000"/>
              <w:right w:val="single" w:sz="7" w:space="0" w:color="000000"/>
            </w:tcBorders>
            <w:shd w:val="clear" w:color="auto" w:fill="C5E0B3"/>
          </w:tcPr>
          <w:p w14:paraId="1B91C064" w14:textId="77777777" w:rsidR="00EB2FAE" w:rsidRPr="00BE4879" w:rsidRDefault="00EB2FAE" w:rsidP="00ED0AB5">
            <w:pPr>
              <w:spacing w:after="0"/>
              <w:ind w:left="0" w:firstLine="0"/>
              <w:jc w:val="left"/>
              <w:rPr>
                <w:b/>
                <w:sz w:val="22"/>
                <w:szCs w:val="20"/>
              </w:rPr>
            </w:pPr>
            <w:r w:rsidRPr="00F81D35">
              <w:rPr>
                <w:b/>
                <w:szCs w:val="20"/>
              </w:rPr>
              <w:t>ПОСЕБНИ ЦИЉ 7.</w:t>
            </w:r>
            <w:r w:rsidRPr="00F81D35">
              <w:rPr>
                <w:b/>
                <w:i/>
                <w:szCs w:val="20"/>
              </w:rPr>
              <w:t xml:space="preserve">  </w:t>
            </w:r>
            <w:r w:rsidRPr="00BE4879">
              <w:rPr>
                <w:b/>
                <w:bCs/>
                <w:color w:val="000000" w:themeColor="text1"/>
                <w:sz w:val="24"/>
                <w:szCs w:val="24"/>
              </w:rPr>
              <w:t>Побољшан приступ Рома и Ромкиња правима и услугама у социјалној заштити</w:t>
            </w:r>
          </w:p>
        </w:tc>
      </w:tr>
      <w:tr w:rsidR="00EB2FAE" w:rsidRPr="00F81D35" w14:paraId="0F0942DC" w14:textId="77777777" w:rsidTr="00ED0AB5">
        <w:trPr>
          <w:trHeight w:val="329"/>
        </w:trPr>
        <w:tc>
          <w:tcPr>
            <w:tcW w:w="14743" w:type="dxa"/>
            <w:gridSpan w:val="6"/>
            <w:tcBorders>
              <w:top w:val="single" w:sz="4" w:space="0" w:color="000000"/>
              <w:left w:val="single" w:sz="4" w:space="0" w:color="000000"/>
              <w:bottom w:val="single" w:sz="4" w:space="0" w:color="000000"/>
              <w:right w:val="single" w:sz="7" w:space="0" w:color="000000"/>
            </w:tcBorders>
            <w:shd w:val="clear" w:color="auto" w:fill="C5E0B3"/>
          </w:tcPr>
          <w:p w14:paraId="11E8120D" w14:textId="77777777" w:rsidR="00EB2FAE" w:rsidRPr="00F81D35" w:rsidRDefault="00EB2FAE" w:rsidP="00ED0AB5">
            <w:pPr>
              <w:spacing w:after="0"/>
              <w:ind w:left="0" w:firstLine="0"/>
              <w:jc w:val="left"/>
              <w:rPr>
                <w:szCs w:val="20"/>
              </w:rPr>
            </w:pPr>
            <w:r w:rsidRPr="00F81D35">
              <w:rPr>
                <w:szCs w:val="20"/>
              </w:rPr>
              <w:t xml:space="preserve">Институција одговорна за координацију и извештавање: Министарство за рад, запошљавање, борачка и социјална питања; </w:t>
            </w:r>
          </w:p>
        </w:tc>
      </w:tr>
      <w:tr w:rsidR="00EB2FAE" w:rsidRPr="00F81D35" w14:paraId="11223C81" w14:textId="77777777" w:rsidTr="00ED0AB5">
        <w:trPr>
          <w:trHeight w:val="630"/>
        </w:trPr>
        <w:tc>
          <w:tcPr>
            <w:tcW w:w="4962" w:type="dxa"/>
            <w:tcBorders>
              <w:top w:val="single" w:sz="4" w:space="0" w:color="000000"/>
              <w:left w:val="single" w:sz="4" w:space="0" w:color="000000"/>
              <w:bottom w:val="single" w:sz="4" w:space="0" w:color="000000"/>
              <w:right w:val="single" w:sz="4" w:space="0" w:color="000000"/>
            </w:tcBorders>
            <w:shd w:val="clear" w:color="auto" w:fill="D9D9D9"/>
          </w:tcPr>
          <w:p w14:paraId="7156A5FF" w14:textId="77777777" w:rsidR="00EB2FAE" w:rsidRPr="00F81D35" w:rsidRDefault="00EB2FAE" w:rsidP="00ED0AB5">
            <w:pPr>
              <w:spacing w:after="0"/>
              <w:ind w:left="0" w:firstLine="0"/>
              <w:jc w:val="left"/>
              <w:rPr>
                <w:szCs w:val="20"/>
              </w:rPr>
            </w:pPr>
            <w:r w:rsidRPr="00F81D35">
              <w:rPr>
                <w:szCs w:val="20"/>
              </w:rPr>
              <w:t xml:space="preserve">Показатељ(и) на нивоу посебног циља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42B0AB2" w14:textId="77777777" w:rsidR="00EB2FAE" w:rsidRPr="00F81D35" w:rsidRDefault="00EB2FAE" w:rsidP="00ED0AB5">
            <w:pPr>
              <w:spacing w:after="15"/>
              <w:ind w:left="1" w:firstLine="0"/>
              <w:jc w:val="left"/>
              <w:rPr>
                <w:szCs w:val="20"/>
              </w:rPr>
            </w:pPr>
            <w:r w:rsidRPr="00F81D35">
              <w:rPr>
                <w:szCs w:val="20"/>
              </w:rPr>
              <w:t xml:space="preserve">Jединица </w:t>
            </w:r>
          </w:p>
          <w:p w14:paraId="2246073D" w14:textId="77777777" w:rsidR="00EB2FAE" w:rsidRPr="00F81D35" w:rsidRDefault="00EB2FAE" w:rsidP="00ED0AB5">
            <w:pPr>
              <w:spacing w:after="0"/>
              <w:ind w:left="1" w:firstLine="0"/>
              <w:jc w:val="left"/>
              <w:rPr>
                <w:szCs w:val="20"/>
              </w:rPr>
            </w:pPr>
            <w:r w:rsidRPr="00F81D35">
              <w:rPr>
                <w:szCs w:val="20"/>
              </w:rPr>
              <w:t xml:space="preserve">мере </w:t>
            </w:r>
          </w:p>
          <w:p w14:paraId="739067F4" w14:textId="77777777" w:rsidR="00EB2FAE" w:rsidRPr="00F81D35" w:rsidRDefault="00EB2FAE" w:rsidP="00ED0AB5">
            <w:pPr>
              <w:spacing w:after="0"/>
              <w:ind w:left="1" w:firstLine="0"/>
              <w:jc w:val="left"/>
              <w:rPr>
                <w:szCs w:val="20"/>
              </w:rPr>
            </w:pPr>
            <w:r w:rsidRPr="00F81D35">
              <w:rPr>
                <w:szCs w:val="20"/>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05F0EFB5" w14:textId="77777777" w:rsidR="00EB2FAE" w:rsidRPr="00F81D35" w:rsidRDefault="00EB2FAE" w:rsidP="00ED0AB5">
            <w:pPr>
              <w:spacing w:after="0"/>
              <w:ind w:left="1" w:firstLine="0"/>
              <w:jc w:val="left"/>
              <w:rPr>
                <w:szCs w:val="20"/>
              </w:rPr>
            </w:pPr>
            <w:r w:rsidRPr="00F81D35">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28B42C" w14:textId="77777777" w:rsidR="00EB2FAE" w:rsidRDefault="00EB2FAE" w:rsidP="00ED0AB5">
            <w:pPr>
              <w:spacing w:after="0"/>
              <w:ind w:left="0" w:firstLine="0"/>
              <w:jc w:val="center"/>
              <w:rPr>
                <w:szCs w:val="20"/>
              </w:rPr>
            </w:pPr>
            <w:r w:rsidRPr="00F81D35">
              <w:rPr>
                <w:szCs w:val="20"/>
              </w:rPr>
              <w:t>Почетна вредност (</w:t>
            </w:r>
            <w:r w:rsidRPr="00F81D35">
              <w:rPr>
                <w:i/>
                <w:szCs w:val="20"/>
              </w:rPr>
              <w:t>базна годин</w:t>
            </w:r>
            <w:r w:rsidRPr="00F81D35">
              <w:rPr>
                <w:szCs w:val="20"/>
              </w:rPr>
              <w:t xml:space="preserve">а) </w:t>
            </w:r>
          </w:p>
          <w:p w14:paraId="3F949F0D" w14:textId="77777777" w:rsidR="00EB2FAE" w:rsidRPr="001D283A" w:rsidRDefault="00EB2FAE" w:rsidP="00ED0AB5">
            <w:pPr>
              <w:spacing w:after="0"/>
              <w:ind w:left="0" w:firstLine="0"/>
              <w:jc w:val="center"/>
              <w:rPr>
                <w:szCs w:val="20"/>
                <w:lang w:val="sr-Cyrl-RS"/>
              </w:rPr>
            </w:pPr>
            <w:r>
              <w:rPr>
                <w:szCs w:val="20"/>
                <w:lang w:val="sr-Cyrl-RS"/>
              </w:rPr>
              <w:t>2024</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3A68FDD" w14:textId="77777777" w:rsidR="00EB2FAE" w:rsidRPr="00F81D35" w:rsidRDefault="00EB2FAE" w:rsidP="00ED0AB5">
            <w:pPr>
              <w:spacing w:after="0"/>
              <w:ind w:left="0" w:right="69" w:firstLine="0"/>
              <w:jc w:val="center"/>
              <w:rPr>
                <w:szCs w:val="20"/>
              </w:rPr>
            </w:pPr>
            <w:r w:rsidRPr="00F81D35">
              <w:rPr>
                <w:szCs w:val="20"/>
              </w:rPr>
              <w:t xml:space="preserve"> Циљaна вредност  (2026) </w:t>
            </w:r>
          </w:p>
        </w:tc>
        <w:tc>
          <w:tcPr>
            <w:tcW w:w="1850" w:type="dxa"/>
            <w:tcBorders>
              <w:top w:val="single" w:sz="4" w:space="0" w:color="000000"/>
              <w:left w:val="single" w:sz="4" w:space="0" w:color="000000"/>
              <w:bottom w:val="single" w:sz="4" w:space="0" w:color="000000"/>
              <w:right w:val="single" w:sz="7" w:space="0" w:color="000000"/>
            </w:tcBorders>
            <w:shd w:val="clear" w:color="auto" w:fill="D9D9D9"/>
          </w:tcPr>
          <w:p w14:paraId="67E9D877" w14:textId="77777777" w:rsidR="00EB2FAE" w:rsidRPr="00F81D35" w:rsidRDefault="00EB2FAE" w:rsidP="00ED0AB5">
            <w:pPr>
              <w:spacing w:after="0"/>
              <w:ind w:left="0" w:firstLine="0"/>
              <w:jc w:val="center"/>
              <w:rPr>
                <w:szCs w:val="20"/>
              </w:rPr>
            </w:pPr>
            <w:r w:rsidRPr="00F81D35">
              <w:rPr>
                <w:szCs w:val="20"/>
              </w:rPr>
              <w:t xml:space="preserve">Циљaна вредност (2027) </w:t>
            </w:r>
          </w:p>
        </w:tc>
      </w:tr>
      <w:tr w:rsidR="00EB2FAE" w:rsidRPr="00F81D35" w14:paraId="4896A628" w14:textId="77777777" w:rsidTr="00ED0AB5">
        <w:trPr>
          <w:trHeight w:val="882"/>
        </w:trPr>
        <w:tc>
          <w:tcPr>
            <w:tcW w:w="4962" w:type="dxa"/>
            <w:tcBorders>
              <w:top w:val="single" w:sz="4" w:space="0" w:color="000000"/>
              <w:left w:val="single" w:sz="4" w:space="0" w:color="000000"/>
              <w:bottom w:val="single" w:sz="4" w:space="0" w:color="000000"/>
              <w:right w:val="single" w:sz="4" w:space="0" w:color="000000"/>
            </w:tcBorders>
          </w:tcPr>
          <w:p w14:paraId="6977CA39" w14:textId="77777777" w:rsidR="00EB2FAE" w:rsidRPr="00F81D35" w:rsidRDefault="00EB2FAE" w:rsidP="00ED0AB5">
            <w:pPr>
              <w:spacing w:after="0"/>
              <w:ind w:left="360" w:hanging="360"/>
              <w:jc w:val="left"/>
              <w:rPr>
                <w:szCs w:val="20"/>
              </w:rPr>
            </w:pPr>
            <w:r w:rsidRPr="00F81D35">
              <w:rPr>
                <w:szCs w:val="20"/>
              </w:rPr>
              <w:t>7.1.</w:t>
            </w:r>
            <w:r w:rsidRPr="00F81D35">
              <w:rPr>
                <w:rFonts w:ascii="Arial" w:eastAsia="Arial" w:hAnsi="Arial" w:cs="Arial"/>
                <w:szCs w:val="20"/>
              </w:rPr>
              <w:t xml:space="preserve"> </w:t>
            </w:r>
            <w:r w:rsidRPr="00F81D35">
              <w:rPr>
                <w:szCs w:val="20"/>
              </w:rPr>
              <w:t xml:space="preserve">Податак о броју лица која су као припадници ромске националне мањине (М/Ж) уписани у Mатичну књигу рођених  </w:t>
            </w:r>
          </w:p>
        </w:tc>
        <w:tc>
          <w:tcPr>
            <w:tcW w:w="1134" w:type="dxa"/>
            <w:tcBorders>
              <w:top w:val="single" w:sz="4" w:space="0" w:color="000000"/>
              <w:left w:val="single" w:sz="4" w:space="0" w:color="000000"/>
              <w:bottom w:val="single" w:sz="4" w:space="0" w:color="000000"/>
              <w:right w:val="single" w:sz="4" w:space="0" w:color="000000"/>
            </w:tcBorders>
          </w:tcPr>
          <w:p w14:paraId="3395D0BD" w14:textId="77777777" w:rsidR="00EB2FAE" w:rsidRPr="00F81D35" w:rsidRDefault="00EB2FAE" w:rsidP="00ED0AB5">
            <w:pPr>
              <w:spacing w:after="0"/>
              <w:ind w:left="0" w:right="58" w:firstLine="0"/>
              <w:jc w:val="center"/>
              <w:rPr>
                <w:szCs w:val="20"/>
              </w:rPr>
            </w:pPr>
            <w:r w:rsidRPr="00F81D35">
              <w:rPr>
                <w:szCs w:val="20"/>
              </w:rPr>
              <w:t xml:space="preserve">Број </w:t>
            </w:r>
          </w:p>
        </w:tc>
        <w:tc>
          <w:tcPr>
            <w:tcW w:w="3828" w:type="dxa"/>
            <w:tcBorders>
              <w:top w:val="single" w:sz="4" w:space="0" w:color="000000"/>
              <w:left w:val="single" w:sz="4" w:space="0" w:color="000000"/>
              <w:bottom w:val="single" w:sz="4" w:space="0" w:color="000000"/>
              <w:right w:val="single" w:sz="4" w:space="0" w:color="000000"/>
            </w:tcBorders>
          </w:tcPr>
          <w:p w14:paraId="1575A8F2" w14:textId="77777777" w:rsidR="00EB2FAE" w:rsidRPr="008C65EA" w:rsidRDefault="00EB2FAE" w:rsidP="00ED0AB5">
            <w:pPr>
              <w:spacing w:after="0"/>
              <w:ind w:left="176" w:right="191" w:firstLine="0"/>
              <w:jc w:val="center"/>
              <w:rPr>
                <w:szCs w:val="20"/>
              </w:rPr>
            </w:pPr>
            <w:r w:rsidRPr="008C65EA">
              <w:rPr>
                <w:szCs w:val="20"/>
              </w:rPr>
              <w:t xml:space="preserve">МДУЛС Регистар матичних књига  </w:t>
            </w:r>
          </w:p>
        </w:tc>
        <w:tc>
          <w:tcPr>
            <w:tcW w:w="1559" w:type="dxa"/>
            <w:tcBorders>
              <w:top w:val="single" w:sz="4" w:space="0" w:color="000000"/>
              <w:left w:val="single" w:sz="4" w:space="0" w:color="000000"/>
              <w:bottom w:val="single" w:sz="4" w:space="0" w:color="000000"/>
              <w:right w:val="single" w:sz="4" w:space="0" w:color="000000"/>
            </w:tcBorders>
          </w:tcPr>
          <w:p w14:paraId="5DDF0DED" w14:textId="77777777" w:rsidR="00EB2FAE" w:rsidRPr="008C65EA" w:rsidRDefault="00EB2FAE" w:rsidP="00ED0AB5">
            <w:pPr>
              <w:spacing w:after="0"/>
              <w:ind w:left="0" w:firstLine="0"/>
              <w:jc w:val="center"/>
              <w:rPr>
                <w:szCs w:val="20"/>
                <w:lang w:val="sr-Cyrl-RS"/>
              </w:rPr>
            </w:pPr>
          </w:p>
          <w:p w14:paraId="512617E9" w14:textId="77777777" w:rsidR="00EB2FAE" w:rsidRPr="008C65EA" w:rsidRDefault="00EB2FAE" w:rsidP="00ED0AB5">
            <w:pPr>
              <w:spacing w:after="0"/>
              <w:ind w:left="0" w:firstLine="0"/>
              <w:jc w:val="center"/>
              <w:rPr>
                <w:szCs w:val="20"/>
              </w:rPr>
            </w:pPr>
            <w:r w:rsidRPr="008C65EA">
              <w:rPr>
                <w:szCs w:val="20"/>
              </w:rPr>
              <w:t>2824</w:t>
            </w:r>
          </w:p>
          <w:p w14:paraId="3D70252E" w14:textId="77777777" w:rsidR="00EB2FAE" w:rsidRPr="008C65EA" w:rsidRDefault="00EB2FAE" w:rsidP="00ED0AB5">
            <w:pPr>
              <w:spacing w:after="0"/>
              <w:ind w:left="0" w:firstLine="0"/>
              <w:jc w:val="center"/>
              <w:rPr>
                <w:szCs w:val="20"/>
                <w:lang w:val="sr-Cyrl-RS"/>
              </w:rPr>
            </w:pPr>
            <w:r>
              <w:rPr>
                <w:szCs w:val="20"/>
                <w:lang w:val="sr-Cyrl-RS"/>
              </w:rPr>
              <w:t>(</w:t>
            </w:r>
            <w:r w:rsidRPr="008C65EA">
              <w:rPr>
                <w:szCs w:val="20"/>
                <w:lang w:val="sr-Cyrl-RS"/>
              </w:rPr>
              <w:t>2025</w:t>
            </w:r>
            <w:r>
              <w:rPr>
                <w:szCs w:val="20"/>
                <w:lang w:val="sr-Cyrl-RS"/>
              </w:rPr>
              <w:t>)</w:t>
            </w:r>
          </w:p>
        </w:tc>
        <w:tc>
          <w:tcPr>
            <w:tcW w:w="1410" w:type="dxa"/>
            <w:tcBorders>
              <w:top w:val="single" w:sz="4" w:space="0" w:color="000000"/>
              <w:left w:val="single" w:sz="4" w:space="0" w:color="000000"/>
              <w:bottom w:val="single" w:sz="4" w:space="0" w:color="000000"/>
              <w:right w:val="single" w:sz="4" w:space="0" w:color="000000"/>
            </w:tcBorders>
          </w:tcPr>
          <w:p w14:paraId="124F1FE5" w14:textId="77777777" w:rsidR="00EB2FAE" w:rsidRDefault="00EB2FAE" w:rsidP="00ED0AB5">
            <w:pPr>
              <w:spacing w:after="0"/>
              <w:ind w:left="0" w:firstLine="0"/>
              <w:jc w:val="center"/>
              <w:rPr>
                <w:szCs w:val="20"/>
              </w:rPr>
            </w:pPr>
          </w:p>
          <w:p w14:paraId="008740EE" w14:textId="77777777" w:rsidR="00EB2FAE" w:rsidRPr="008C65EA" w:rsidRDefault="00EB2FAE" w:rsidP="00ED0AB5">
            <w:pPr>
              <w:spacing w:after="0"/>
              <w:ind w:left="0" w:firstLine="0"/>
              <w:jc w:val="center"/>
              <w:rPr>
                <w:szCs w:val="20"/>
              </w:rPr>
            </w:pPr>
            <w:r w:rsidRPr="008C65EA">
              <w:rPr>
                <w:szCs w:val="20"/>
              </w:rPr>
              <w:t>2824</w:t>
            </w:r>
          </w:p>
          <w:p w14:paraId="5FD2886E" w14:textId="77777777" w:rsidR="00EB2FAE" w:rsidRPr="008C65EA" w:rsidRDefault="00EB2FAE" w:rsidP="00ED0AB5">
            <w:pPr>
              <w:spacing w:after="0"/>
              <w:ind w:left="0" w:right="60" w:firstLine="0"/>
              <w:jc w:val="center"/>
              <w:rPr>
                <w:szCs w:val="20"/>
              </w:rPr>
            </w:pPr>
          </w:p>
        </w:tc>
        <w:tc>
          <w:tcPr>
            <w:tcW w:w="1850" w:type="dxa"/>
            <w:tcBorders>
              <w:top w:val="single" w:sz="4" w:space="0" w:color="000000"/>
              <w:left w:val="single" w:sz="4" w:space="0" w:color="000000"/>
              <w:bottom w:val="single" w:sz="4" w:space="0" w:color="000000"/>
              <w:right w:val="single" w:sz="7" w:space="0" w:color="000000"/>
            </w:tcBorders>
          </w:tcPr>
          <w:p w14:paraId="2AC8D6FB" w14:textId="77777777" w:rsidR="00EB2FAE" w:rsidRDefault="00EB2FAE" w:rsidP="00ED0AB5">
            <w:pPr>
              <w:spacing w:after="0"/>
              <w:ind w:left="0" w:firstLine="0"/>
              <w:jc w:val="center"/>
              <w:rPr>
                <w:szCs w:val="20"/>
              </w:rPr>
            </w:pPr>
          </w:p>
          <w:p w14:paraId="75EC1327" w14:textId="77777777" w:rsidR="00EB2FAE" w:rsidRPr="008C65EA" w:rsidRDefault="00EB2FAE" w:rsidP="00ED0AB5">
            <w:pPr>
              <w:spacing w:after="0"/>
              <w:ind w:left="0" w:firstLine="0"/>
              <w:jc w:val="center"/>
              <w:rPr>
                <w:szCs w:val="20"/>
              </w:rPr>
            </w:pPr>
            <w:r w:rsidRPr="008C65EA">
              <w:rPr>
                <w:szCs w:val="20"/>
              </w:rPr>
              <w:t>2824</w:t>
            </w:r>
          </w:p>
          <w:p w14:paraId="7CA7B34E" w14:textId="77777777" w:rsidR="00EB2FAE" w:rsidRPr="008C65EA" w:rsidRDefault="00EB2FAE" w:rsidP="00ED0AB5">
            <w:pPr>
              <w:spacing w:after="0"/>
              <w:ind w:left="0" w:right="62" w:firstLine="0"/>
              <w:jc w:val="center"/>
              <w:rPr>
                <w:szCs w:val="20"/>
              </w:rPr>
            </w:pPr>
          </w:p>
        </w:tc>
      </w:tr>
      <w:tr w:rsidR="00EB2FAE" w:rsidRPr="00F81D35" w14:paraId="50B8FB0E" w14:textId="77777777" w:rsidTr="00ED0AB5">
        <w:trPr>
          <w:trHeight w:val="1195"/>
        </w:trPr>
        <w:tc>
          <w:tcPr>
            <w:tcW w:w="4962" w:type="dxa"/>
            <w:tcBorders>
              <w:top w:val="single" w:sz="4" w:space="0" w:color="000000"/>
              <w:left w:val="single" w:sz="4" w:space="0" w:color="000000"/>
              <w:bottom w:val="single" w:sz="4" w:space="0" w:color="000000"/>
              <w:right w:val="single" w:sz="4" w:space="0" w:color="000000"/>
            </w:tcBorders>
          </w:tcPr>
          <w:p w14:paraId="567118E2" w14:textId="77777777" w:rsidR="00EB2FAE" w:rsidRPr="00F81D35" w:rsidRDefault="00EB2FAE" w:rsidP="00ED0AB5">
            <w:pPr>
              <w:spacing w:after="0" w:line="271" w:lineRule="auto"/>
              <w:ind w:left="360" w:hanging="360"/>
              <w:jc w:val="left"/>
              <w:rPr>
                <w:szCs w:val="20"/>
              </w:rPr>
            </w:pPr>
            <w:r w:rsidRPr="00F81D35">
              <w:rPr>
                <w:szCs w:val="20"/>
              </w:rPr>
              <w:t>7.2.</w:t>
            </w:r>
            <w:r w:rsidRPr="00F81D35">
              <w:rPr>
                <w:rFonts w:ascii="Arial" w:eastAsia="Arial" w:hAnsi="Arial" w:cs="Arial"/>
                <w:szCs w:val="20"/>
              </w:rPr>
              <w:t xml:space="preserve"> </w:t>
            </w:r>
            <w:r w:rsidRPr="00F81D35">
              <w:rPr>
                <w:szCs w:val="20"/>
              </w:rPr>
              <w:t xml:space="preserve">Проценат домаћинства у подстандардним  ромским насељима која користе неко од новчаних социјалних давања </w:t>
            </w:r>
          </w:p>
          <w:p w14:paraId="4BD47376" w14:textId="77777777" w:rsidR="00EB2FAE" w:rsidRPr="00F81D35" w:rsidRDefault="00EB2FAE" w:rsidP="00ED0AB5">
            <w:pPr>
              <w:spacing w:after="0"/>
              <w:ind w:left="0" w:firstLine="0"/>
              <w:jc w:val="left"/>
              <w:rPr>
                <w:szCs w:val="20"/>
              </w:rPr>
            </w:pPr>
            <w:r w:rsidRPr="00F81D35">
              <w:rPr>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05E5C25" w14:textId="77777777" w:rsidR="00EB2FAE" w:rsidRPr="00F81D35" w:rsidRDefault="00EB2FAE" w:rsidP="00ED0AB5">
            <w:pPr>
              <w:spacing w:after="0"/>
              <w:ind w:left="1" w:firstLine="0"/>
              <w:jc w:val="left"/>
              <w:rPr>
                <w:szCs w:val="20"/>
              </w:rPr>
            </w:pPr>
            <w:r w:rsidRPr="00F81D35">
              <w:rPr>
                <w:szCs w:val="20"/>
              </w:rPr>
              <w:t xml:space="preserve"> Проценат </w:t>
            </w:r>
          </w:p>
        </w:tc>
        <w:tc>
          <w:tcPr>
            <w:tcW w:w="3828" w:type="dxa"/>
            <w:tcBorders>
              <w:top w:val="single" w:sz="4" w:space="0" w:color="000000"/>
              <w:left w:val="single" w:sz="4" w:space="0" w:color="000000"/>
              <w:bottom w:val="single" w:sz="4" w:space="0" w:color="000000"/>
              <w:right w:val="single" w:sz="4" w:space="0" w:color="000000"/>
            </w:tcBorders>
          </w:tcPr>
          <w:p w14:paraId="2F01CEF6" w14:textId="77777777" w:rsidR="00EB2FAE" w:rsidRDefault="00EB2FAE" w:rsidP="00ED0AB5">
            <w:pPr>
              <w:spacing w:after="0"/>
              <w:ind w:left="0" w:right="58" w:firstLine="0"/>
              <w:jc w:val="center"/>
              <w:rPr>
                <w:szCs w:val="20"/>
              </w:rPr>
            </w:pPr>
            <w:r w:rsidRPr="00F81D35">
              <w:rPr>
                <w:szCs w:val="20"/>
              </w:rPr>
              <w:t xml:space="preserve">РЗС </w:t>
            </w:r>
          </w:p>
          <w:p w14:paraId="736D6CD6" w14:textId="77777777" w:rsidR="00EB2FAE" w:rsidRPr="00F81D35" w:rsidRDefault="00EB2FAE" w:rsidP="00ED0AB5">
            <w:pPr>
              <w:spacing w:after="0"/>
              <w:ind w:left="0" w:right="58" w:firstLine="0"/>
              <w:jc w:val="center"/>
              <w:rPr>
                <w:szCs w:val="20"/>
              </w:rPr>
            </w:pPr>
            <w:r w:rsidRPr="00487847">
              <w:rPr>
                <w:color w:val="000000" w:themeColor="text1"/>
                <w:szCs w:val="20"/>
              </w:rPr>
              <w:t>MICS: Србија Истраживање вишеструких показатеља положаја жена и деце / Србија – Ромска насеља Истраживање вишеструких показатеља положаја жена и деце  УНИЦЕФ и РЗС</w:t>
            </w:r>
          </w:p>
        </w:tc>
        <w:tc>
          <w:tcPr>
            <w:tcW w:w="1559" w:type="dxa"/>
            <w:tcBorders>
              <w:top w:val="single" w:sz="4" w:space="0" w:color="000000"/>
              <w:left w:val="single" w:sz="4" w:space="0" w:color="000000"/>
              <w:bottom w:val="single" w:sz="4" w:space="0" w:color="000000"/>
              <w:right w:val="single" w:sz="4" w:space="0" w:color="000000"/>
            </w:tcBorders>
          </w:tcPr>
          <w:p w14:paraId="47F533CB" w14:textId="77777777" w:rsidR="00EB2FAE" w:rsidRPr="00A23269" w:rsidRDefault="00EB2FAE" w:rsidP="00ED0AB5">
            <w:pPr>
              <w:spacing w:after="0"/>
              <w:ind w:left="0" w:right="19" w:firstLine="0"/>
              <w:jc w:val="center"/>
              <w:rPr>
                <w:color w:val="000000" w:themeColor="text1"/>
                <w:szCs w:val="20"/>
                <w:lang w:val="sr-Cyrl-RS"/>
              </w:rPr>
            </w:pPr>
          </w:p>
          <w:p w14:paraId="24D0DBDF" w14:textId="77777777" w:rsidR="00EB2FAE" w:rsidRDefault="00EB2FAE" w:rsidP="00ED0AB5">
            <w:pPr>
              <w:spacing w:after="0"/>
              <w:ind w:left="0" w:right="19" w:firstLine="0"/>
              <w:jc w:val="center"/>
              <w:rPr>
                <w:color w:val="000000" w:themeColor="text1"/>
                <w:szCs w:val="20"/>
                <w:lang w:val="sr-Cyrl-RS"/>
              </w:rPr>
            </w:pPr>
          </w:p>
          <w:p w14:paraId="7B8FCDC7" w14:textId="77777777" w:rsidR="00EB2FAE" w:rsidRPr="00A23269" w:rsidRDefault="00EB2FAE" w:rsidP="00ED0AB5">
            <w:pPr>
              <w:spacing w:after="0"/>
              <w:ind w:left="0" w:right="19" w:firstLine="0"/>
              <w:jc w:val="center"/>
              <w:rPr>
                <w:color w:val="000000" w:themeColor="text1"/>
                <w:szCs w:val="20"/>
                <w:lang w:val="sr-Cyrl-RS"/>
              </w:rPr>
            </w:pPr>
            <w:r w:rsidRPr="00A23269">
              <w:rPr>
                <w:color w:val="000000" w:themeColor="text1"/>
                <w:szCs w:val="20"/>
                <w:lang w:val="sr-Cyrl-RS"/>
              </w:rPr>
              <w:t>84</w:t>
            </w:r>
          </w:p>
          <w:p w14:paraId="56D64E57" w14:textId="77777777" w:rsidR="00EB2FAE" w:rsidRPr="00A23269" w:rsidRDefault="00EB2FAE" w:rsidP="00ED0AB5">
            <w:pPr>
              <w:spacing w:after="0"/>
              <w:ind w:left="0" w:right="19" w:firstLine="0"/>
              <w:jc w:val="center"/>
              <w:rPr>
                <w:color w:val="000000" w:themeColor="text1"/>
                <w:szCs w:val="20"/>
                <w:lang w:val="sr-Cyrl-RS"/>
              </w:rPr>
            </w:pPr>
            <w:r w:rsidRPr="00A23269">
              <w:rPr>
                <w:color w:val="000000" w:themeColor="text1"/>
                <w:szCs w:val="20"/>
                <w:lang w:val="sr-Cyrl-RS"/>
              </w:rPr>
              <w:t>(2019)</w:t>
            </w:r>
          </w:p>
        </w:tc>
        <w:tc>
          <w:tcPr>
            <w:tcW w:w="1410" w:type="dxa"/>
            <w:tcBorders>
              <w:top w:val="single" w:sz="4" w:space="0" w:color="000000"/>
              <w:left w:val="single" w:sz="4" w:space="0" w:color="000000"/>
              <w:bottom w:val="single" w:sz="4" w:space="0" w:color="000000"/>
              <w:right w:val="single" w:sz="4" w:space="0" w:color="000000"/>
            </w:tcBorders>
          </w:tcPr>
          <w:p w14:paraId="768853F7" w14:textId="77777777" w:rsidR="00EB2FAE" w:rsidRPr="00A23269" w:rsidRDefault="00EB2FAE" w:rsidP="00ED0AB5">
            <w:pPr>
              <w:spacing w:after="0"/>
              <w:ind w:left="0" w:right="60" w:firstLine="0"/>
              <w:rPr>
                <w:color w:val="000000" w:themeColor="text1"/>
                <w:szCs w:val="20"/>
                <w:lang w:val="sr-Cyrl-RS"/>
              </w:rPr>
            </w:pPr>
          </w:p>
          <w:p w14:paraId="670A2E4D" w14:textId="77777777" w:rsidR="00EB2FAE" w:rsidRPr="00A23269" w:rsidRDefault="00EB2FAE" w:rsidP="00ED0AB5">
            <w:pPr>
              <w:spacing w:after="0"/>
              <w:ind w:left="0" w:right="60" w:firstLine="0"/>
              <w:jc w:val="center"/>
              <w:rPr>
                <w:color w:val="000000" w:themeColor="text1"/>
                <w:szCs w:val="20"/>
                <w:lang w:val="sr-Cyrl-RS"/>
              </w:rPr>
            </w:pPr>
          </w:p>
          <w:p w14:paraId="0C9F3EAE" w14:textId="77777777" w:rsidR="00EB2FAE" w:rsidRPr="00A23269" w:rsidRDefault="00EB2FAE" w:rsidP="00ED0AB5">
            <w:pPr>
              <w:spacing w:after="0"/>
              <w:ind w:left="0" w:right="60" w:firstLine="0"/>
              <w:jc w:val="center"/>
              <w:rPr>
                <w:color w:val="000000" w:themeColor="text1"/>
                <w:szCs w:val="20"/>
                <w:lang w:val="sr-Cyrl-RS"/>
              </w:rPr>
            </w:pPr>
            <w:r w:rsidRPr="00A23269">
              <w:rPr>
                <w:color w:val="000000" w:themeColor="text1"/>
                <w:szCs w:val="20"/>
                <w:lang w:val="sr-Cyrl-RS"/>
              </w:rPr>
              <w:t>75</w:t>
            </w:r>
          </w:p>
        </w:tc>
        <w:tc>
          <w:tcPr>
            <w:tcW w:w="1850" w:type="dxa"/>
            <w:tcBorders>
              <w:top w:val="single" w:sz="4" w:space="0" w:color="000000"/>
              <w:left w:val="single" w:sz="4" w:space="0" w:color="000000"/>
              <w:bottom w:val="single" w:sz="4" w:space="0" w:color="000000"/>
              <w:right w:val="single" w:sz="7" w:space="0" w:color="000000"/>
            </w:tcBorders>
          </w:tcPr>
          <w:p w14:paraId="5434529B" w14:textId="77777777" w:rsidR="00EB2FAE" w:rsidRPr="00D8008A" w:rsidRDefault="00EB2FAE" w:rsidP="00ED0AB5">
            <w:pPr>
              <w:spacing w:after="0"/>
              <w:ind w:left="0" w:right="61" w:firstLine="0"/>
              <w:rPr>
                <w:color w:val="000000" w:themeColor="text1"/>
                <w:szCs w:val="20"/>
                <w:lang w:val="sr-Cyrl-RS"/>
              </w:rPr>
            </w:pPr>
          </w:p>
          <w:p w14:paraId="7651E364" w14:textId="77777777" w:rsidR="00EB2FAE" w:rsidRPr="00D8008A" w:rsidRDefault="00EB2FAE" w:rsidP="00ED0AB5">
            <w:pPr>
              <w:spacing w:after="0"/>
              <w:ind w:left="0" w:right="61" w:firstLine="0"/>
              <w:jc w:val="center"/>
              <w:rPr>
                <w:color w:val="000000" w:themeColor="text1"/>
                <w:szCs w:val="20"/>
                <w:lang w:val="sr-Cyrl-RS"/>
              </w:rPr>
            </w:pPr>
          </w:p>
          <w:p w14:paraId="3E8D606D" w14:textId="77777777" w:rsidR="00EB2FAE" w:rsidRPr="00D8008A" w:rsidRDefault="00EB2FAE" w:rsidP="00ED0AB5">
            <w:pPr>
              <w:spacing w:after="0"/>
              <w:ind w:left="0" w:right="61" w:firstLine="0"/>
              <w:jc w:val="center"/>
              <w:rPr>
                <w:color w:val="000000" w:themeColor="text1"/>
                <w:szCs w:val="20"/>
                <w:lang w:val="sr-Cyrl-RS"/>
              </w:rPr>
            </w:pPr>
            <w:r w:rsidRPr="00D8008A">
              <w:rPr>
                <w:color w:val="000000" w:themeColor="text1"/>
                <w:szCs w:val="20"/>
                <w:lang w:val="sr-Cyrl-RS"/>
              </w:rPr>
              <w:t>75</w:t>
            </w:r>
          </w:p>
        </w:tc>
      </w:tr>
    </w:tbl>
    <w:p w14:paraId="63843089" w14:textId="77777777" w:rsidR="00EB2FAE" w:rsidRDefault="00EB2FAE" w:rsidP="00EB2FAE">
      <w:pPr>
        <w:spacing w:after="0"/>
        <w:ind w:left="0" w:firstLine="0"/>
        <w:rPr>
          <w:szCs w:val="20"/>
        </w:rPr>
      </w:pPr>
    </w:p>
    <w:p w14:paraId="7614D1A2" w14:textId="3B8F8633" w:rsidR="00EB2FAE" w:rsidRPr="00E14CA3" w:rsidRDefault="00EB2FAE" w:rsidP="00EB2FAE">
      <w:pPr>
        <w:spacing w:after="0"/>
        <w:ind w:left="0" w:firstLine="0"/>
        <w:rPr>
          <w:szCs w:val="20"/>
          <w:lang w:val="sr-Cyrl-RS"/>
        </w:rPr>
      </w:pPr>
    </w:p>
    <w:tbl>
      <w:tblPr>
        <w:tblStyle w:val="TableGrid"/>
        <w:tblW w:w="14737" w:type="dxa"/>
        <w:tblInd w:w="-425" w:type="dxa"/>
        <w:tblLayout w:type="fixed"/>
        <w:tblCellMar>
          <w:top w:w="12" w:type="dxa"/>
          <w:right w:w="17" w:type="dxa"/>
        </w:tblCellMar>
        <w:tblLook w:val="04A0" w:firstRow="1" w:lastRow="0" w:firstColumn="1" w:lastColumn="0" w:noHBand="0" w:noVBand="1"/>
      </w:tblPr>
      <w:tblGrid>
        <w:gridCol w:w="5098"/>
        <w:gridCol w:w="1276"/>
        <w:gridCol w:w="335"/>
        <w:gridCol w:w="3701"/>
        <w:gridCol w:w="1350"/>
        <w:gridCol w:w="851"/>
        <w:gridCol w:w="589"/>
        <w:gridCol w:w="1537"/>
      </w:tblGrid>
      <w:tr w:rsidR="00EB2FAE" w:rsidRPr="00F81D35" w14:paraId="017E6938" w14:textId="77777777" w:rsidTr="00ED0AB5">
        <w:trPr>
          <w:trHeight w:val="216"/>
        </w:trPr>
        <w:tc>
          <w:tcPr>
            <w:tcW w:w="14737" w:type="dxa"/>
            <w:gridSpan w:val="8"/>
            <w:tcBorders>
              <w:top w:val="single" w:sz="4" w:space="0" w:color="000000"/>
              <w:left w:val="single" w:sz="4" w:space="0" w:color="000000"/>
              <w:bottom w:val="single" w:sz="4" w:space="0" w:color="000000"/>
              <w:right w:val="single" w:sz="7" w:space="0" w:color="000000"/>
            </w:tcBorders>
            <w:shd w:val="clear" w:color="auto" w:fill="F7CAAC"/>
          </w:tcPr>
          <w:p w14:paraId="17BB24C5" w14:textId="77777777" w:rsidR="00EB2FAE" w:rsidRPr="00F81D35" w:rsidRDefault="00EB2FAE" w:rsidP="00ED0AB5">
            <w:pPr>
              <w:spacing w:after="0"/>
              <w:ind w:left="0" w:firstLine="0"/>
              <w:jc w:val="left"/>
              <w:rPr>
                <w:szCs w:val="20"/>
              </w:rPr>
            </w:pPr>
            <w:r w:rsidRPr="00C62DFE">
              <w:rPr>
                <w:b/>
                <w:bCs/>
                <w:szCs w:val="20"/>
              </w:rPr>
              <w:t>Мера 7.1.</w:t>
            </w:r>
            <w:r w:rsidRPr="00F81D35">
              <w:rPr>
                <w:szCs w:val="20"/>
              </w:rPr>
              <w:t xml:space="preserve"> </w:t>
            </w:r>
            <w:r w:rsidRPr="00F81D35">
              <w:rPr>
                <w:b/>
                <w:szCs w:val="20"/>
              </w:rPr>
              <w:t>Јачање улоге и капацитета јавног сектора за развој и примену социјалних политика, права и услуга које одговарају на потребе појединца и породица;</w:t>
            </w:r>
            <w:r w:rsidRPr="00F81D35">
              <w:rPr>
                <w:szCs w:val="20"/>
              </w:rPr>
              <w:t xml:space="preserve"> </w:t>
            </w:r>
          </w:p>
        </w:tc>
      </w:tr>
      <w:tr w:rsidR="00EB2FAE" w:rsidRPr="00F81D35" w14:paraId="6A80B066" w14:textId="77777777" w:rsidTr="00ED0AB5">
        <w:trPr>
          <w:trHeight w:val="311"/>
        </w:trPr>
        <w:tc>
          <w:tcPr>
            <w:tcW w:w="14737" w:type="dxa"/>
            <w:gridSpan w:val="8"/>
            <w:tcBorders>
              <w:top w:val="single" w:sz="4" w:space="0" w:color="000000"/>
              <w:left w:val="single" w:sz="4" w:space="0" w:color="000000"/>
              <w:bottom w:val="single" w:sz="4" w:space="0" w:color="000000"/>
              <w:right w:val="single" w:sz="7" w:space="0" w:color="000000"/>
            </w:tcBorders>
            <w:shd w:val="clear" w:color="auto" w:fill="F7CAAC"/>
          </w:tcPr>
          <w:p w14:paraId="6997400A" w14:textId="77777777" w:rsidR="00EB2FAE" w:rsidRPr="00F81D35" w:rsidRDefault="00EB2FAE" w:rsidP="00ED0AB5">
            <w:pPr>
              <w:spacing w:after="0"/>
              <w:ind w:left="0" w:firstLine="0"/>
              <w:jc w:val="left"/>
              <w:rPr>
                <w:szCs w:val="20"/>
              </w:rPr>
            </w:pPr>
            <w:r w:rsidRPr="00F81D35">
              <w:rPr>
                <w:szCs w:val="20"/>
              </w:rPr>
              <w:t xml:space="preserve">Институција одговорна за реализацију: Министарство за рад, запошљавање, борачка и социјална питања; </w:t>
            </w:r>
          </w:p>
        </w:tc>
      </w:tr>
      <w:tr w:rsidR="00EB2FAE" w:rsidRPr="00F81D35" w14:paraId="669EEA48" w14:textId="77777777" w:rsidTr="00ED0AB5">
        <w:trPr>
          <w:trHeight w:val="310"/>
        </w:trPr>
        <w:tc>
          <w:tcPr>
            <w:tcW w:w="6709" w:type="dxa"/>
            <w:gridSpan w:val="3"/>
            <w:tcBorders>
              <w:top w:val="single" w:sz="4" w:space="0" w:color="000000"/>
              <w:left w:val="single" w:sz="4" w:space="0" w:color="000000"/>
              <w:bottom w:val="single" w:sz="4" w:space="0" w:color="000000"/>
              <w:right w:val="single" w:sz="4" w:space="0" w:color="000000"/>
            </w:tcBorders>
            <w:shd w:val="clear" w:color="auto" w:fill="F7CAAC"/>
          </w:tcPr>
          <w:p w14:paraId="65FC2C84" w14:textId="77777777" w:rsidR="00EB2FAE" w:rsidRPr="00F81D35" w:rsidRDefault="00EB2FAE" w:rsidP="00ED0AB5">
            <w:pPr>
              <w:spacing w:after="0"/>
              <w:ind w:left="0" w:firstLine="0"/>
              <w:jc w:val="left"/>
              <w:rPr>
                <w:szCs w:val="20"/>
              </w:rPr>
            </w:pPr>
            <w:r w:rsidRPr="00F81D35">
              <w:rPr>
                <w:szCs w:val="20"/>
              </w:rPr>
              <w:t xml:space="preserve">Период спровођења: </w:t>
            </w:r>
          </w:p>
        </w:tc>
        <w:tc>
          <w:tcPr>
            <w:tcW w:w="8028" w:type="dxa"/>
            <w:gridSpan w:val="5"/>
            <w:tcBorders>
              <w:top w:val="single" w:sz="4" w:space="0" w:color="000000"/>
              <w:left w:val="single" w:sz="4" w:space="0" w:color="000000"/>
              <w:bottom w:val="single" w:sz="4" w:space="0" w:color="000000"/>
              <w:right w:val="single" w:sz="7" w:space="0" w:color="000000"/>
            </w:tcBorders>
            <w:shd w:val="clear" w:color="auto" w:fill="F7CAAC"/>
          </w:tcPr>
          <w:p w14:paraId="1644C0A3" w14:textId="77777777" w:rsidR="00EB2FAE" w:rsidRPr="00F81D35" w:rsidRDefault="00EB2FAE" w:rsidP="00ED0AB5">
            <w:pPr>
              <w:spacing w:after="0"/>
              <w:ind w:left="0" w:firstLine="0"/>
              <w:jc w:val="left"/>
              <w:rPr>
                <w:szCs w:val="20"/>
              </w:rPr>
            </w:pPr>
            <w:r w:rsidRPr="00F81D35">
              <w:rPr>
                <w:szCs w:val="20"/>
              </w:rPr>
              <w:t xml:space="preserve">Тип мере: Регулаторна  </w:t>
            </w:r>
          </w:p>
        </w:tc>
      </w:tr>
      <w:tr w:rsidR="00EB2FAE" w:rsidRPr="00F81D35" w14:paraId="562CB2A7" w14:textId="77777777" w:rsidTr="00ED0AB5">
        <w:trPr>
          <w:trHeight w:val="424"/>
        </w:trPr>
        <w:tc>
          <w:tcPr>
            <w:tcW w:w="6709" w:type="dxa"/>
            <w:gridSpan w:val="3"/>
            <w:tcBorders>
              <w:top w:val="single" w:sz="4" w:space="0" w:color="000000"/>
              <w:left w:val="single" w:sz="4" w:space="0" w:color="000000"/>
              <w:bottom w:val="single" w:sz="4" w:space="0" w:color="000000"/>
              <w:right w:val="single" w:sz="4" w:space="0" w:color="000000"/>
            </w:tcBorders>
            <w:shd w:val="clear" w:color="auto" w:fill="F7CAAC"/>
          </w:tcPr>
          <w:p w14:paraId="798EA76A" w14:textId="77777777" w:rsidR="00EB2FAE" w:rsidRPr="00DA6605" w:rsidRDefault="00EB2FAE" w:rsidP="00ED0AB5">
            <w:pPr>
              <w:spacing w:after="0"/>
              <w:ind w:left="0" w:firstLine="0"/>
              <w:jc w:val="left"/>
              <w:rPr>
                <w:szCs w:val="20"/>
              </w:rPr>
            </w:pPr>
            <w:r w:rsidRPr="00DA6605">
              <w:rPr>
                <w:szCs w:val="20"/>
              </w:rPr>
              <w:t xml:space="preserve">Прописи које је потребно изменити/усвојити за спровођење мере: </w:t>
            </w:r>
          </w:p>
        </w:tc>
        <w:tc>
          <w:tcPr>
            <w:tcW w:w="8028" w:type="dxa"/>
            <w:gridSpan w:val="5"/>
            <w:tcBorders>
              <w:top w:val="single" w:sz="4" w:space="0" w:color="000000"/>
              <w:left w:val="single" w:sz="4" w:space="0" w:color="000000"/>
              <w:bottom w:val="single" w:sz="4" w:space="0" w:color="000000"/>
              <w:right w:val="single" w:sz="7" w:space="0" w:color="000000"/>
            </w:tcBorders>
            <w:shd w:val="clear" w:color="auto" w:fill="F7CAAC"/>
          </w:tcPr>
          <w:p w14:paraId="70B996D9" w14:textId="77777777" w:rsidR="00EB2FAE" w:rsidRPr="00DA6605" w:rsidRDefault="00EB2FAE" w:rsidP="00ED0AB5">
            <w:pPr>
              <w:spacing w:after="17"/>
              <w:ind w:left="0" w:firstLine="0"/>
              <w:jc w:val="left"/>
              <w:rPr>
                <w:szCs w:val="20"/>
                <w:lang w:val="sr-Cyrl-RS"/>
              </w:rPr>
            </w:pPr>
            <w:r w:rsidRPr="00DA6605">
              <w:rPr>
                <w:szCs w:val="20"/>
                <w:lang w:val="sr-Cyrl-RS"/>
              </w:rPr>
              <w:t>Измена Породичног закона</w:t>
            </w:r>
          </w:p>
          <w:p w14:paraId="1ADD0117" w14:textId="77777777" w:rsidR="00EB2FAE" w:rsidRPr="00DA6605" w:rsidRDefault="00EB2FAE" w:rsidP="00ED0AB5">
            <w:pPr>
              <w:spacing w:after="17"/>
              <w:ind w:left="0" w:firstLine="0"/>
              <w:jc w:val="left"/>
              <w:rPr>
                <w:szCs w:val="20"/>
              </w:rPr>
            </w:pPr>
            <w:r w:rsidRPr="00DA6605">
              <w:rPr>
                <w:szCs w:val="20"/>
              </w:rPr>
              <w:t xml:space="preserve">Измене Закона о социјалној заштити; </w:t>
            </w:r>
          </w:p>
          <w:p w14:paraId="2B7F8561" w14:textId="77777777" w:rsidR="00EB2FAE" w:rsidRPr="00DA6605" w:rsidRDefault="00EB2FAE" w:rsidP="00ED0AB5">
            <w:pPr>
              <w:spacing w:after="0"/>
              <w:ind w:left="0" w:firstLine="0"/>
              <w:jc w:val="left"/>
              <w:rPr>
                <w:szCs w:val="20"/>
              </w:rPr>
            </w:pPr>
            <w:r w:rsidRPr="00DA6605">
              <w:rPr>
                <w:szCs w:val="20"/>
              </w:rPr>
              <w:t xml:space="preserve">Измена Правилника о ближим условима и стандардима за пружање  услуга социјалне заштите  </w:t>
            </w:r>
          </w:p>
        </w:tc>
      </w:tr>
      <w:tr w:rsidR="00EB2FAE" w:rsidRPr="00F81D35" w14:paraId="6369F568" w14:textId="77777777" w:rsidTr="00ED0AB5">
        <w:trPr>
          <w:trHeight w:val="962"/>
        </w:trPr>
        <w:tc>
          <w:tcPr>
            <w:tcW w:w="5098" w:type="dxa"/>
            <w:tcBorders>
              <w:top w:val="single" w:sz="4" w:space="0" w:color="000000"/>
              <w:left w:val="single" w:sz="4" w:space="0" w:color="000000"/>
              <w:bottom w:val="single" w:sz="4" w:space="0" w:color="000000"/>
              <w:right w:val="single" w:sz="4" w:space="0" w:color="000000"/>
            </w:tcBorders>
            <w:shd w:val="clear" w:color="auto" w:fill="D9D9D9"/>
          </w:tcPr>
          <w:p w14:paraId="0BCE9766" w14:textId="77777777" w:rsidR="00EB2FAE" w:rsidRPr="00F81D35" w:rsidRDefault="00EB2FAE" w:rsidP="00ED0AB5">
            <w:pPr>
              <w:spacing w:after="0"/>
              <w:ind w:left="0" w:firstLine="0"/>
              <w:jc w:val="left"/>
              <w:rPr>
                <w:szCs w:val="20"/>
              </w:rPr>
            </w:pPr>
            <w:r w:rsidRPr="00F81D35">
              <w:rPr>
                <w:szCs w:val="20"/>
              </w:rPr>
              <w:t xml:space="preserve">Показатељ(и) на нивоу мере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F92D8A8" w14:textId="77777777" w:rsidR="00EB2FAE" w:rsidRPr="00F81D35" w:rsidRDefault="00EB2FAE" w:rsidP="00ED0AB5">
            <w:pPr>
              <w:spacing w:after="0" w:line="274" w:lineRule="auto"/>
              <w:ind w:left="313" w:hanging="168"/>
              <w:jc w:val="left"/>
              <w:rPr>
                <w:szCs w:val="20"/>
              </w:rPr>
            </w:pPr>
            <w:r w:rsidRPr="00F81D35">
              <w:rPr>
                <w:szCs w:val="20"/>
              </w:rPr>
              <w:t xml:space="preserve">Jединица мере </w:t>
            </w:r>
          </w:p>
          <w:p w14:paraId="0F8E6C24" w14:textId="77777777" w:rsidR="00EB2FAE" w:rsidRPr="00F81D35" w:rsidRDefault="00EB2FAE" w:rsidP="00ED0AB5">
            <w:pPr>
              <w:spacing w:after="0"/>
              <w:ind w:left="0" w:right="74" w:firstLine="0"/>
              <w:jc w:val="center"/>
              <w:rPr>
                <w:szCs w:val="20"/>
              </w:rPr>
            </w:pPr>
            <w:r w:rsidRPr="00F81D35">
              <w:rPr>
                <w:szCs w:val="20"/>
              </w:rPr>
              <w:t xml:space="preserve"> </w:t>
            </w:r>
          </w:p>
        </w:tc>
        <w:tc>
          <w:tcPr>
            <w:tcW w:w="403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D76303" w14:textId="77777777" w:rsidR="00EB2FAE" w:rsidRPr="00F81D35" w:rsidRDefault="00EB2FAE" w:rsidP="00ED0AB5">
            <w:pPr>
              <w:spacing w:after="0"/>
              <w:ind w:left="0" w:right="97" w:firstLine="0"/>
              <w:jc w:val="center"/>
              <w:rPr>
                <w:szCs w:val="20"/>
              </w:rPr>
            </w:pPr>
            <w:r w:rsidRPr="00F81D35">
              <w:rPr>
                <w:szCs w:val="20"/>
              </w:rPr>
              <w:t xml:space="preserve">Извор провере </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12FE644D" w14:textId="77777777" w:rsidR="00EB2FAE" w:rsidRDefault="00EB2FAE" w:rsidP="00ED0AB5">
            <w:pPr>
              <w:spacing w:after="0"/>
              <w:ind w:left="0" w:firstLine="0"/>
              <w:jc w:val="center"/>
              <w:rPr>
                <w:szCs w:val="20"/>
              </w:rPr>
            </w:pPr>
            <w:r w:rsidRPr="00F81D35">
              <w:rPr>
                <w:szCs w:val="20"/>
              </w:rPr>
              <w:t>Почетна вредност</w:t>
            </w:r>
          </w:p>
          <w:p w14:paraId="445A9B44" w14:textId="77777777" w:rsidR="00EB2FAE" w:rsidRPr="00F81D35" w:rsidRDefault="00EB2FAE" w:rsidP="00ED0AB5">
            <w:pPr>
              <w:spacing w:after="0"/>
              <w:ind w:left="0" w:firstLine="0"/>
              <w:jc w:val="center"/>
              <w:rPr>
                <w:szCs w:val="20"/>
              </w:rPr>
            </w:pPr>
            <w:r w:rsidRPr="00F81D35">
              <w:rPr>
                <w:szCs w:val="20"/>
              </w:rPr>
              <w:t xml:space="preserve"> (</w:t>
            </w:r>
            <w:r>
              <w:rPr>
                <w:szCs w:val="20"/>
                <w:lang w:val="sr-Cyrl-RS"/>
              </w:rPr>
              <w:t>2024</w:t>
            </w:r>
            <w:r w:rsidRPr="00F81D35">
              <w:rPr>
                <w:szCs w:val="20"/>
              </w:rPr>
              <w:t xml:space="preserve">) </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034981" w14:textId="77777777" w:rsidR="00EB2FAE" w:rsidRPr="00F81D35" w:rsidRDefault="00EB2FAE" w:rsidP="00ED0AB5">
            <w:pPr>
              <w:spacing w:after="0"/>
              <w:ind w:left="0" w:firstLine="0"/>
              <w:jc w:val="center"/>
              <w:rPr>
                <w:szCs w:val="20"/>
              </w:rPr>
            </w:pPr>
            <w:r w:rsidRPr="00F81D35">
              <w:rPr>
                <w:szCs w:val="20"/>
              </w:rPr>
              <w:t xml:space="preserve">Циљaна вредност  (2026) </w:t>
            </w:r>
          </w:p>
        </w:tc>
        <w:tc>
          <w:tcPr>
            <w:tcW w:w="1537" w:type="dxa"/>
            <w:tcBorders>
              <w:top w:val="single" w:sz="4" w:space="0" w:color="000000"/>
              <w:left w:val="single" w:sz="4" w:space="0" w:color="000000"/>
              <w:bottom w:val="single" w:sz="4" w:space="0" w:color="000000"/>
              <w:right w:val="single" w:sz="7" w:space="0" w:color="000000"/>
            </w:tcBorders>
            <w:shd w:val="clear" w:color="auto" w:fill="D9D9D9"/>
          </w:tcPr>
          <w:p w14:paraId="1027D6D9" w14:textId="77777777" w:rsidR="00EB2FAE" w:rsidRPr="00F81D35" w:rsidRDefault="00EB2FAE" w:rsidP="00ED0AB5">
            <w:pPr>
              <w:spacing w:after="0"/>
              <w:ind w:left="0" w:firstLine="0"/>
              <w:jc w:val="center"/>
              <w:rPr>
                <w:szCs w:val="20"/>
              </w:rPr>
            </w:pPr>
            <w:r w:rsidRPr="00F81D35">
              <w:rPr>
                <w:szCs w:val="20"/>
              </w:rPr>
              <w:t xml:space="preserve">Циљaна вредност (2027) </w:t>
            </w:r>
          </w:p>
        </w:tc>
      </w:tr>
      <w:tr w:rsidR="00EB2FAE" w:rsidRPr="00F81D35" w14:paraId="6B16A674" w14:textId="77777777" w:rsidTr="00ED0AB5">
        <w:trPr>
          <w:trHeight w:val="1238"/>
        </w:trPr>
        <w:tc>
          <w:tcPr>
            <w:tcW w:w="5098" w:type="dxa"/>
            <w:tcBorders>
              <w:top w:val="single" w:sz="4" w:space="0" w:color="000000"/>
              <w:left w:val="single" w:sz="4" w:space="0" w:color="000000"/>
              <w:bottom w:val="single" w:sz="4" w:space="0" w:color="000000"/>
              <w:right w:val="single" w:sz="4" w:space="0" w:color="000000"/>
            </w:tcBorders>
          </w:tcPr>
          <w:p w14:paraId="72F887EC" w14:textId="77777777" w:rsidR="00EB2FAE" w:rsidRPr="005F310A" w:rsidRDefault="00EB2FAE" w:rsidP="00ED0AB5">
            <w:pPr>
              <w:pStyle w:val="ListParagraph"/>
              <w:numPr>
                <w:ilvl w:val="2"/>
                <w:numId w:val="49"/>
              </w:numPr>
              <w:tabs>
                <w:tab w:val="center" w:pos="311"/>
                <w:tab w:val="center" w:pos="2385"/>
              </w:tabs>
              <w:spacing w:after="0"/>
              <w:jc w:val="left"/>
              <w:rPr>
                <w:szCs w:val="20"/>
              </w:rPr>
            </w:pPr>
            <w:r w:rsidRPr="005F310A">
              <w:rPr>
                <w:szCs w:val="20"/>
              </w:rPr>
              <w:t xml:space="preserve">Донети потребни законски, подзаконски и други акти која су важна за смањење сиромаштва и повећање социјалне укључености Рома и Ромкиња на националном нивоу. </w:t>
            </w:r>
          </w:p>
        </w:tc>
        <w:tc>
          <w:tcPr>
            <w:tcW w:w="1276" w:type="dxa"/>
            <w:tcBorders>
              <w:top w:val="single" w:sz="4" w:space="0" w:color="000000"/>
              <w:left w:val="single" w:sz="4" w:space="0" w:color="000000"/>
              <w:bottom w:val="single" w:sz="4" w:space="0" w:color="000000"/>
              <w:right w:val="single" w:sz="4" w:space="0" w:color="000000"/>
            </w:tcBorders>
          </w:tcPr>
          <w:p w14:paraId="43834D37" w14:textId="77777777" w:rsidR="00EB2FAE" w:rsidRPr="00D8008A" w:rsidRDefault="00EB2FAE" w:rsidP="00ED0AB5">
            <w:pPr>
              <w:spacing w:after="0"/>
              <w:ind w:left="0" w:right="119" w:firstLine="0"/>
              <w:jc w:val="center"/>
              <w:rPr>
                <w:szCs w:val="20"/>
                <w:lang w:val="sr-Cyrl-RS"/>
              </w:rPr>
            </w:pPr>
            <w:r>
              <w:rPr>
                <w:szCs w:val="20"/>
                <w:lang w:val="sr-Cyrl-RS"/>
              </w:rPr>
              <w:t>Да/Не</w:t>
            </w:r>
          </w:p>
        </w:tc>
        <w:tc>
          <w:tcPr>
            <w:tcW w:w="4036" w:type="dxa"/>
            <w:gridSpan w:val="2"/>
            <w:tcBorders>
              <w:top w:val="single" w:sz="4" w:space="0" w:color="000000"/>
              <w:left w:val="single" w:sz="4" w:space="0" w:color="000000"/>
              <w:bottom w:val="single" w:sz="4" w:space="0" w:color="000000"/>
              <w:right w:val="single" w:sz="4" w:space="0" w:color="000000"/>
            </w:tcBorders>
          </w:tcPr>
          <w:p w14:paraId="1F3600CA" w14:textId="77777777" w:rsidR="00EB2FAE" w:rsidRPr="00D8008A" w:rsidRDefault="00EB2FAE" w:rsidP="00ED0AB5">
            <w:pPr>
              <w:spacing w:after="0"/>
              <w:ind w:left="0" w:firstLine="0"/>
              <w:jc w:val="center"/>
              <w:rPr>
                <w:szCs w:val="20"/>
                <w:lang w:val="sr-Cyrl-RS"/>
              </w:rPr>
            </w:pPr>
            <w:r w:rsidRPr="00D8008A">
              <w:rPr>
                <w:color w:val="000000" w:themeColor="text1"/>
                <w:szCs w:val="20"/>
                <w:lang w:val="sr-Cyrl-RS"/>
              </w:rPr>
              <w:t>Службени гласник РС</w:t>
            </w:r>
          </w:p>
        </w:tc>
        <w:tc>
          <w:tcPr>
            <w:tcW w:w="1350" w:type="dxa"/>
            <w:tcBorders>
              <w:top w:val="single" w:sz="4" w:space="0" w:color="000000"/>
              <w:left w:val="single" w:sz="4" w:space="0" w:color="000000"/>
              <w:bottom w:val="single" w:sz="4" w:space="0" w:color="000000"/>
              <w:right w:val="single" w:sz="4" w:space="0" w:color="000000"/>
            </w:tcBorders>
          </w:tcPr>
          <w:p w14:paraId="75C8F5A2" w14:textId="77777777" w:rsidR="00EB2FAE" w:rsidRPr="003015C8" w:rsidRDefault="00EB2FAE" w:rsidP="00ED0AB5">
            <w:pPr>
              <w:spacing w:after="0"/>
              <w:ind w:left="357" w:right="402" w:firstLine="0"/>
              <w:jc w:val="center"/>
              <w:rPr>
                <w:color w:val="auto"/>
                <w:szCs w:val="20"/>
                <w:lang w:val="sr-Cyrl-RS"/>
              </w:rPr>
            </w:pPr>
            <w:r>
              <w:rPr>
                <w:color w:val="auto"/>
                <w:szCs w:val="20"/>
                <w:lang w:val="sr-Cyrl-RS"/>
              </w:rPr>
              <w:t>Не</w:t>
            </w:r>
          </w:p>
          <w:p w14:paraId="39844728" w14:textId="77777777" w:rsidR="00EB2FAE" w:rsidRPr="003015C8" w:rsidRDefault="00EB2FAE" w:rsidP="00ED0AB5">
            <w:pPr>
              <w:spacing w:after="0"/>
              <w:ind w:left="357" w:right="402" w:firstLine="0"/>
              <w:jc w:val="center"/>
              <w:rPr>
                <w:color w:val="auto"/>
                <w:szCs w:val="20"/>
                <w:lang w:val="sr-Cyrl-RS"/>
              </w:rPr>
            </w:pPr>
            <w:r w:rsidRPr="003015C8">
              <w:rPr>
                <w:color w:val="auto"/>
                <w:szCs w:val="20"/>
                <w:lang w:val="sr-Cyrl-RS"/>
              </w:rPr>
              <w:t>2025</w:t>
            </w:r>
          </w:p>
        </w:tc>
        <w:tc>
          <w:tcPr>
            <w:tcW w:w="1440" w:type="dxa"/>
            <w:gridSpan w:val="2"/>
            <w:tcBorders>
              <w:top w:val="single" w:sz="4" w:space="0" w:color="000000"/>
              <w:left w:val="single" w:sz="4" w:space="0" w:color="000000"/>
              <w:bottom w:val="single" w:sz="4" w:space="0" w:color="000000"/>
              <w:right w:val="single" w:sz="4" w:space="0" w:color="000000"/>
            </w:tcBorders>
          </w:tcPr>
          <w:p w14:paraId="22AA9463" w14:textId="77777777" w:rsidR="00EB2FAE" w:rsidRPr="003015C8" w:rsidRDefault="00EB2FAE" w:rsidP="00ED0AB5">
            <w:pPr>
              <w:spacing w:after="0"/>
              <w:ind w:left="0" w:right="94" w:firstLine="0"/>
              <w:jc w:val="center"/>
              <w:rPr>
                <w:color w:val="auto"/>
                <w:szCs w:val="20"/>
                <w:lang w:val="sr-Cyrl-RS"/>
              </w:rPr>
            </w:pPr>
            <w:r>
              <w:rPr>
                <w:color w:val="auto"/>
                <w:szCs w:val="20"/>
                <w:lang w:val="sr-Cyrl-RS"/>
              </w:rPr>
              <w:t>Не</w:t>
            </w:r>
          </w:p>
          <w:p w14:paraId="050B5F0D" w14:textId="77777777" w:rsidR="00EB2FAE" w:rsidRPr="003015C8" w:rsidRDefault="00EB2FAE" w:rsidP="00ED0AB5">
            <w:pPr>
              <w:spacing w:after="0"/>
              <w:ind w:left="0" w:right="94" w:firstLine="0"/>
              <w:rPr>
                <w:color w:val="auto"/>
                <w:szCs w:val="20"/>
                <w:lang w:val="sr-Cyrl-RS"/>
              </w:rPr>
            </w:pPr>
          </w:p>
          <w:p w14:paraId="204A3B55" w14:textId="77777777" w:rsidR="00EB2FAE" w:rsidRPr="003015C8" w:rsidRDefault="00EB2FAE" w:rsidP="00ED0AB5">
            <w:pPr>
              <w:spacing w:after="0"/>
              <w:ind w:left="0" w:right="94" w:firstLine="0"/>
              <w:rPr>
                <w:color w:val="auto"/>
                <w:szCs w:val="20"/>
                <w:lang w:val="sr-Cyrl-RS"/>
              </w:rPr>
            </w:pPr>
          </w:p>
        </w:tc>
        <w:tc>
          <w:tcPr>
            <w:tcW w:w="1537" w:type="dxa"/>
            <w:tcBorders>
              <w:top w:val="single" w:sz="4" w:space="0" w:color="000000"/>
              <w:left w:val="single" w:sz="4" w:space="0" w:color="000000"/>
              <w:bottom w:val="single" w:sz="4" w:space="0" w:color="000000"/>
              <w:right w:val="single" w:sz="7" w:space="0" w:color="000000"/>
            </w:tcBorders>
          </w:tcPr>
          <w:p w14:paraId="5AD2FBE7" w14:textId="77777777" w:rsidR="00EB2FAE" w:rsidRPr="003015C8" w:rsidRDefault="00EB2FAE" w:rsidP="00ED0AB5">
            <w:pPr>
              <w:spacing w:after="0"/>
              <w:ind w:left="0" w:right="91" w:firstLine="0"/>
              <w:jc w:val="center"/>
              <w:rPr>
                <w:color w:val="auto"/>
                <w:szCs w:val="20"/>
                <w:lang w:val="sr-Cyrl-RS"/>
              </w:rPr>
            </w:pPr>
            <w:r>
              <w:rPr>
                <w:color w:val="auto"/>
                <w:szCs w:val="20"/>
                <w:lang w:val="sr-Cyrl-RS"/>
              </w:rPr>
              <w:t>Да</w:t>
            </w:r>
          </w:p>
        </w:tc>
      </w:tr>
      <w:tr w:rsidR="00EB2FAE" w:rsidRPr="00F81D35" w14:paraId="3F23D0D5" w14:textId="77777777" w:rsidTr="00ED0AB5">
        <w:trPr>
          <w:trHeight w:val="1100"/>
        </w:trPr>
        <w:tc>
          <w:tcPr>
            <w:tcW w:w="5098" w:type="dxa"/>
            <w:tcBorders>
              <w:top w:val="single" w:sz="4" w:space="0" w:color="000000"/>
              <w:left w:val="single" w:sz="4" w:space="0" w:color="000000"/>
              <w:bottom w:val="single" w:sz="4" w:space="0" w:color="000000"/>
              <w:right w:val="single" w:sz="4" w:space="0" w:color="000000"/>
            </w:tcBorders>
          </w:tcPr>
          <w:p w14:paraId="5EFCB2AA" w14:textId="77777777" w:rsidR="00EB2FAE" w:rsidRPr="00F81D35" w:rsidRDefault="00EB2FAE" w:rsidP="00ED0AB5">
            <w:pPr>
              <w:tabs>
                <w:tab w:val="center" w:pos="311"/>
                <w:tab w:val="center" w:pos="2231"/>
              </w:tabs>
              <w:spacing w:after="0"/>
              <w:ind w:left="0" w:firstLine="0"/>
              <w:jc w:val="left"/>
              <w:rPr>
                <w:szCs w:val="20"/>
              </w:rPr>
            </w:pPr>
            <w:r w:rsidRPr="00F81D35">
              <w:rPr>
                <w:rFonts w:ascii="Calibri" w:eastAsia="Calibri" w:hAnsi="Calibri" w:cs="Calibri"/>
                <w:szCs w:val="20"/>
              </w:rPr>
              <w:tab/>
            </w:r>
            <w:r w:rsidRPr="00F81D35">
              <w:rPr>
                <w:szCs w:val="20"/>
              </w:rPr>
              <w:t>7.1.5.</w:t>
            </w:r>
            <w:r w:rsidRPr="00F81D35">
              <w:rPr>
                <w:rFonts w:ascii="Arial" w:eastAsia="Arial" w:hAnsi="Arial" w:cs="Arial"/>
                <w:szCs w:val="20"/>
              </w:rPr>
              <w:t xml:space="preserve"> </w:t>
            </w:r>
            <w:r w:rsidRPr="00F81D35">
              <w:rPr>
                <w:rFonts w:ascii="Arial" w:eastAsia="Arial" w:hAnsi="Arial" w:cs="Arial"/>
                <w:szCs w:val="20"/>
              </w:rPr>
              <w:tab/>
            </w:r>
            <w:r w:rsidRPr="00F81D35">
              <w:rPr>
                <w:szCs w:val="20"/>
              </w:rPr>
              <w:t xml:space="preserve">Број реализованих програма обуке и </w:t>
            </w:r>
          </w:p>
          <w:p w14:paraId="1F5F0DC9" w14:textId="77777777" w:rsidR="00EB2FAE" w:rsidRPr="00F81D35" w:rsidRDefault="00EB2FAE" w:rsidP="00ED0AB5">
            <w:pPr>
              <w:spacing w:after="0"/>
              <w:ind w:left="720" w:right="78" w:firstLine="0"/>
              <w:jc w:val="left"/>
              <w:rPr>
                <w:szCs w:val="20"/>
              </w:rPr>
            </w:pPr>
            <w:r w:rsidRPr="00F81D35">
              <w:rPr>
                <w:szCs w:val="20"/>
              </w:rPr>
              <w:t xml:space="preserve">других стручних скупова који се односе на јачање компетенција за рад са припадницима ромске националне заједнице </w:t>
            </w:r>
          </w:p>
        </w:tc>
        <w:tc>
          <w:tcPr>
            <w:tcW w:w="1276" w:type="dxa"/>
            <w:tcBorders>
              <w:top w:val="single" w:sz="4" w:space="0" w:color="000000"/>
              <w:left w:val="single" w:sz="4" w:space="0" w:color="000000"/>
              <w:bottom w:val="single" w:sz="4" w:space="0" w:color="000000"/>
              <w:right w:val="single" w:sz="4" w:space="0" w:color="000000"/>
            </w:tcBorders>
          </w:tcPr>
          <w:p w14:paraId="1CA08C52" w14:textId="77777777" w:rsidR="00EB2FAE" w:rsidRPr="00F81D35" w:rsidRDefault="00EB2FAE" w:rsidP="00ED0AB5">
            <w:pPr>
              <w:spacing w:after="0"/>
              <w:ind w:left="0" w:right="116" w:firstLine="0"/>
              <w:jc w:val="center"/>
              <w:rPr>
                <w:szCs w:val="20"/>
              </w:rPr>
            </w:pPr>
            <w:r w:rsidRPr="00F81D35">
              <w:rPr>
                <w:szCs w:val="20"/>
              </w:rPr>
              <w:t xml:space="preserve">Број </w:t>
            </w:r>
          </w:p>
        </w:tc>
        <w:tc>
          <w:tcPr>
            <w:tcW w:w="4036" w:type="dxa"/>
            <w:gridSpan w:val="2"/>
            <w:tcBorders>
              <w:top w:val="single" w:sz="4" w:space="0" w:color="000000"/>
              <w:left w:val="single" w:sz="4" w:space="0" w:color="000000"/>
              <w:bottom w:val="single" w:sz="4" w:space="0" w:color="000000"/>
              <w:right w:val="single" w:sz="4" w:space="0" w:color="000000"/>
            </w:tcBorders>
          </w:tcPr>
          <w:p w14:paraId="5633F763" w14:textId="77777777" w:rsidR="00EB2FAE" w:rsidRPr="00D8008A" w:rsidRDefault="00EB2FAE" w:rsidP="00ED0AB5">
            <w:pPr>
              <w:spacing w:after="35" w:line="238" w:lineRule="auto"/>
              <w:ind w:left="0" w:firstLine="0"/>
              <w:jc w:val="center"/>
              <w:rPr>
                <w:szCs w:val="20"/>
                <w:lang w:val="sr-Cyrl-RS"/>
              </w:rPr>
            </w:pPr>
            <w:r w:rsidRPr="00F81D35">
              <w:rPr>
                <w:szCs w:val="20"/>
              </w:rPr>
              <w:t>Републички завод за социјалну заштиту</w:t>
            </w:r>
          </w:p>
          <w:p w14:paraId="22A66363" w14:textId="77777777" w:rsidR="00EB2FAE" w:rsidRPr="00F81D35" w:rsidRDefault="00EB2FAE" w:rsidP="00ED0AB5">
            <w:pPr>
              <w:spacing w:after="0"/>
              <w:ind w:left="28" w:firstLine="0"/>
              <w:jc w:val="center"/>
              <w:rPr>
                <w:szCs w:val="20"/>
              </w:rPr>
            </w:pPr>
            <w:r w:rsidRPr="00F81D35">
              <w:rPr>
                <w:szCs w:val="20"/>
              </w:rPr>
              <w:t>Комора социјалне заштите</w:t>
            </w:r>
          </w:p>
        </w:tc>
        <w:tc>
          <w:tcPr>
            <w:tcW w:w="1350" w:type="dxa"/>
            <w:tcBorders>
              <w:top w:val="single" w:sz="4" w:space="0" w:color="000000"/>
              <w:left w:val="single" w:sz="4" w:space="0" w:color="000000"/>
              <w:bottom w:val="single" w:sz="4" w:space="0" w:color="000000"/>
              <w:right w:val="single" w:sz="4" w:space="0" w:color="000000"/>
            </w:tcBorders>
          </w:tcPr>
          <w:p w14:paraId="643F9F4F" w14:textId="77777777" w:rsidR="00EB2FAE" w:rsidRPr="00D8008A" w:rsidRDefault="00EB2FAE" w:rsidP="00ED0AB5">
            <w:pPr>
              <w:spacing w:after="0"/>
              <w:ind w:left="0" w:right="16" w:firstLine="0"/>
              <w:jc w:val="center"/>
              <w:rPr>
                <w:color w:val="000000" w:themeColor="text1"/>
                <w:szCs w:val="20"/>
              </w:rPr>
            </w:pPr>
            <w:r w:rsidRPr="00D8008A">
              <w:rPr>
                <w:color w:val="000000" w:themeColor="text1"/>
                <w:szCs w:val="20"/>
              </w:rPr>
              <w:t>17</w:t>
            </w:r>
          </w:p>
          <w:p w14:paraId="77CF8B70" w14:textId="77777777" w:rsidR="00EB2FAE" w:rsidRPr="00D8008A" w:rsidRDefault="00EB2FAE" w:rsidP="00ED0AB5">
            <w:pPr>
              <w:spacing w:after="0"/>
              <w:ind w:left="0" w:right="16" w:firstLine="0"/>
              <w:jc w:val="center"/>
              <w:rPr>
                <w:color w:val="000000" w:themeColor="text1"/>
                <w:szCs w:val="20"/>
                <w:lang w:val="sr-Cyrl-RS"/>
              </w:rPr>
            </w:pPr>
          </w:p>
          <w:p w14:paraId="70253D8C" w14:textId="77777777" w:rsidR="00EB2FAE" w:rsidRPr="00D8008A" w:rsidRDefault="00EB2FAE" w:rsidP="00ED0AB5">
            <w:pPr>
              <w:spacing w:after="0"/>
              <w:ind w:left="0" w:right="16" w:firstLine="0"/>
              <w:jc w:val="center"/>
              <w:rPr>
                <w:color w:val="000000" w:themeColor="text1"/>
                <w:szCs w:val="20"/>
                <w:lang w:val="sr-Cyrl-RS"/>
              </w:rPr>
            </w:pPr>
            <w:r w:rsidRPr="00D8008A">
              <w:rPr>
                <w:color w:val="000000" w:themeColor="text1"/>
                <w:szCs w:val="20"/>
                <w:lang w:val="sr-Cyrl-RS"/>
              </w:rPr>
              <w:t>2024</w:t>
            </w:r>
          </w:p>
        </w:tc>
        <w:tc>
          <w:tcPr>
            <w:tcW w:w="1440" w:type="dxa"/>
            <w:gridSpan w:val="2"/>
            <w:tcBorders>
              <w:top w:val="single" w:sz="4" w:space="0" w:color="000000"/>
              <w:left w:val="single" w:sz="4" w:space="0" w:color="000000"/>
              <w:bottom w:val="single" w:sz="4" w:space="0" w:color="000000"/>
              <w:right w:val="single" w:sz="4" w:space="0" w:color="000000"/>
            </w:tcBorders>
          </w:tcPr>
          <w:p w14:paraId="5FB7196C" w14:textId="77777777" w:rsidR="00EB2FAE" w:rsidRPr="00D8008A" w:rsidRDefault="00EB2FAE" w:rsidP="00ED0AB5">
            <w:pPr>
              <w:spacing w:after="0"/>
              <w:ind w:left="0" w:right="94" w:firstLine="0"/>
              <w:jc w:val="center"/>
              <w:rPr>
                <w:color w:val="000000" w:themeColor="text1"/>
                <w:szCs w:val="20"/>
              </w:rPr>
            </w:pPr>
            <w:r w:rsidRPr="00D8008A">
              <w:rPr>
                <w:color w:val="000000" w:themeColor="text1"/>
                <w:szCs w:val="20"/>
                <w:lang w:val="sr-Cyrl-RS"/>
              </w:rPr>
              <w:t>Најмање 5 више од почетне вредности</w:t>
            </w:r>
          </w:p>
        </w:tc>
        <w:tc>
          <w:tcPr>
            <w:tcW w:w="1537" w:type="dxa"/>
            <w:tcBorders>
              <w:top w:val="single" w:sz="4" w:space="0" w:color="000000"/>
              <w:left w:val="single" w:sz="4" w:space="0" w:color="000000"/>
              <w:bottom w:val="single" w:sz="4" w:space="0" w:color="000000"/>
              <w:right w:val="single" w:sz="7" w:space="0" w:color="000000"/>
            </w:tcBorders>
          </w:tcPr>
          <w:p w14:paraId="0E571DED" w14:textId="77777777" w:rsidR="00EB2FAE" w:rsidRPr="00D8008A" w:rsidRDefault="00EB2FAE" w:rsidP="00ED0AB5">
            <w:pPr>
              <w:spacing w:after="0"/>
              <w:ind w:left="0" w:firstLine="0"/>
              <w:jc w:val="center"/>
              <w:rPr>
                <w:color w:val="000000" w:themeColor="text1"/>
                <w:szCs w:val="20"/>
              </w:rPr>
            </w:pPr>
            <w:r w:rsidRPr="00D8008A">
              <w:rPr>
                <w:color w:val="000000" w:themeColor="text1"/>
                <w:szCs w:val="20"/>
                <w:lang w:val="sr-Cyrl-RS"/>
              </w:rPr>
              <w:t>Најмање  10 више од почетне вредности</w:t>
            </w:r>
          </w:p>
        </w:tc>
      </w:tr>
      <w:tr w:rsidR="00EB2FAE" w:rsidRPr="00F81D35" w14:paraId="67BE281E" w14:textId="77777777" w:rsidTr="00ED0AB5">
        <w:trPr>
          <w:trHeight w:val="280"/>
        </w:trPr>
        <w:tc>
          <w:tcPr>
            <w:tcW w:w="50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C0F5D02" w14:textId="77777777" w:rsidR="00EB2FAE" w:rsidRPr="00F81D35" w:rsidRDefault="00EB2FAE" w:rsidP="00ED0AB5">
            <w:pPr>
              <w:spacing w:after="0"/>
              <w:ind w:left="0" w:firstLine="0"/>
              <w:jc w:val="left"/>
              <w:rPr>
                <w:szCs w:val="20"/>
              </w:rPr>
            </w:pPr>
            <w:r w:rsidRPr="00F81D35">
              <w:rPr>
                <w:szCs w:val="20"/>
              </w:rPr>
              <w:t xml:space="preserve">Извор финансирања мере </w:t>
            </w:r>
          </w:p>
          <w:p w14:paraId="54700991" w14:textId="77777777" w:rsidR="00EB2FAE" w:rsidRPr="00F81D35" w:rsidRDefault="00EB2FAE" w:rsidP="00ED0AB5">
            <w:pPr>
              <w:spacing w:after="0"/>
              <w:ind w:left="0" w:firstLine="0"/>
              <w:jc w:val="left"/>
              <w:rPr>
                <w:szCs w:val="20"/>
              </w:rPr>
            </w:pPr>
            <w:r w:rsidRPr="00F81D35">
              <w:rPr>
                <w:szCs w:val="20"/>
              </w:rPr>
              <w:t xml:space="preserve"> </w:t>
            </w:r>
          </w:p>
        </w:tc>
        <w:tc>
          <w:tcPr>
            <w:tcW w:w="5312" w:type="dxa"/>
            <w:gridSpan w:val="3"/>
            <w:vMerge w:val="restart"/>
            <w:tcBorders>
              <w:top w:val="single" w:sz="4" w:space="0" w:color="000000"/>
              <w:left w:val="single" w:sz="4" w:space="0" w:color="000000"/>
              <w:bottom w:val="single" w:sz="4" w:space="0" w:color="000000"/>
              <w:right w:val="single" w:sz="4" w:space="0" w:color="000000"/>
            </w:tcBorders>
            <w:shd w:val="clear" w:color="auto" w:fill="A8D08D"/>
          </w:tcPr>
          <w:p w14:paraId="692BD278" w14:textId="77777777" w:rsidR="00EB2FAE" w:rsidRPr="00F81D35" w:rsidRDefault="00EB2FAE" w:rsidP="00ED0AB5">
            <w:pPr>
              <w:spacing w:after="0"/>
              <w:ind w:left="23" w:firstLine="0"/>
              <w:jc w:val="left"/>
              <w:rPr>
                <w:szCs w:val="20"/>
              </w:rPr>
            </w:pPr>
            <w:r w:rsidRPr="00F81D35">
              <w:rPr>
                <w:szCs w:val="20"/>
              </w:rPr>
              <w:t xml:space="preserve">Веза са програмским буџетом </w:t>
            </w:r>
          </w:p>
          <w:p w14:paraId="51363AC8" w14:textId="77777777" w:rsidR="00EB2FAE" w:rsidRPr="00F81D35" w:rsidRDefault="00EB2FAE" w:rsidP="00ED0AB5">
            <w:pPr>
              <w:spacing w:after="0"/>
              <w:ind w:left="23" w:firstLine="0"/>
              <w:jc w:val="left"/>
              <w:rPr>
                <w:szCs w:val="20"/>
              </w:rPr>
            </w:pPr>
            <w:r w:rsidRPr="00F81D35">
              <w:rPr>
                <w:szCs w:val="20"/>
              </w:rPr>
              <w:t xml:space="preserve"> </w:t>
            </w:r>
          </w:p>
        </w:tc>
        <w:tc>
          <w:tcPr>
            <w:tcW w:w="4327" w:type="dxa"/>
            <w:gridSpan w:val="4"/>
            <w:tcBorders>
              <w:top w:val="single" w:sz="4" w:space="0" w:color="000000"/>
              <w:left w:val="single" w:sz="4" w:space="0" w:color="000000"/>
              <w:bottom w:val="single" w:sz="4" w:space="0" w:color="000000"/>
              <w:right w:val="single" w:sz="7" w:space="0" w:color="000000"/>
            </w:tcBorders>
            <w:shd w:val="clear" w:color="auto" w:fill="A8D08D"/>
          </w:tcPr>
          <w:p w14:paraId="2879E7CB" w14:textId="77777777" w:rsidR="00EB2FAE" w:rsidRPr="00F81D35" w:rsidRDefault="00EB2FAE" w:rsidP="00ED0AB5">
            <w:pPr>
              <w:spacing w:after="0"/>
              <w:ind w:left="0" w:right="88" w:firstLine="0"/>
              <w:jc w:val="center"/>
              <w:rPr>
                <w:szCs w:val="20"/>
              </w:rPr>
            </w:pPr>
            <w:r w:rsidRPr="00F81D35">
              <w:rPr>
                <w:szCs w:val="20"/>
              </w:rPr>
              <w:t xml:space="preserve">Укупна процењена финансијска средства у 000 дин </w:t>
            </w:r>
          </w:p>
        </w:tc>
      </w:tr>
      <w:tr w:rsidR="00EB2FAE" w:rsidRPr="00F81D35" w14:paraId="3AED8F72" w14:textId="77777777" w:rsidTr="00ED0AB5">
        <w:trPr>
          <w:trHeight w:val="280"/>
        </w:trPr>
        <w:tc>
          <w:tcPr>
            <w:tcW w:w="5098" w:type="dxa"/>
            <w:vMerge/>
            <w:tcBorders>
              <w:top w:val="nil"/>
              <w:left w:val="single" w:sz="4" w:space="0" w:color="000000"/>
              <w:bottom w:val="single" w:sz="4" w:space="0" w:color="000000"/>
              <w:right w:val="single" w:sz="4" w:space="0" w:color="000000"/>
            </w:tcBorders>
          </w:tcPr>
          <w:p w14:paraId="0515EAC8" w14:textId="77777777" w:rsidR="00EB2FAE" w:rsidRPr="00F81D35" w:rsidRDefault="00EB2FAE" w:rsidP="00ED0AB5">
            <w:pPr>
              <w:spacing w:after="160"/>
              <w:ind w:left="0" w:firstLine="0"/>
              <w:jc w:val="left"/>
              <w:rPr>
                <w:szCs w:val="20"/>
              </w:rPr>
            </w:pPr>
          </w:p>
        </w:tc>
        <w:tc>
          <w:tcPr>
            <w:tcW w:w="5312" w:type="dxa"/>
            <w:gridSpan w:val="3"/>
            <w:vMerge/>
            <w:tcBorders>
              <w:top w:val="nil"/>
              <w:left w:val="single" w:sz="4" w:space="0" w:color="000000"/>
              <w:bottom w:val="single" w:sz="4" w:space="0" w:color="000000"/>
              <w:right w:val="single" w:sz="4" w:space="0" w:color="000000"/>
            </w:tcBorders>
          </w:tcPr>
          <w:p w14:paraId="34DCB301" w14:textId="77777777" w:rsidR="00EB2FAE" w:rsidRPr="00F81D35" w:rsidRDefault="00EB2FAE" w:rsidP="00ED0AB5">
            <w:pPr>
              <w:spacing w:after="160"/>
              <w:ind w:left="0" w:firstLine="0"/>
              <w:jc w:val="left"/>
              <w:rPr>
                <w:szCs w:val="20"/>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8D08D"/>
          </w:tcPr>
          <w:p w14:paraId="11CBF79F" w14:textId="77777777" w:rsidR="00EB2FAE" w:rsidRPr="00F81D35" w:rsidRDefault="00EB2FAE" w:rsidP="00ED0AB5">
            <w:pPr>
              <w:ind w:left="0"/>
              <w:jc w:val="center"/>
              <w:rPr>
                <w:szCs w:val="20"/>
                <w:lang w:val="sr-Cyrl-RS"/>
              </w:rPr>
            </w:pPr>
            <w:r w:rsidRPr="00F81D35">
              <w:rPr>
                <w:szCs w:val="20"/>
                <w:lang w:val="sr-Cyrl-RS"/>
              </w:rPr>
              <w:t>2026</w:t>
            </w:r>
          </w:p>
        </w:tc>
        <w:tc>
          <w:tcPr>
            <w:tcW w:w="2126" w:type="dxa"/>
            <w:gridSpan w:val="2"/>
            <w:tcBorders>
              <w:top w:val="single" w:sz="4" w:space="0" w:color="000000"/>
              <w:left w:val="single" w:sz="4" w:space="0" w:color="000000"/>
              <w:bottom w:val="single" w:sz="4" w:space="0" w:color="000000"/>
              <w:right w:val="single" w:sz="7" w:space="0" w:color="000000"/>
            </w:tcBorders>
            <w:shd w:val="clear" w:color="auto" w:fill="A8D08D"/>
          </w:tcPr>
          <w:p w14:paraId="58E74276" w14:textId="77777777" w:rsidR="00EB2FAE" w:rsidRPr="00F81D35" w:rsidRDefault="00EB2FAE" w:rsidP="00ED0AB5">
            <w:pPr>
              <w:ind w:left="0"/>
              <w:jc w:val="center"/>
              <w:rPr>
                <w:szCs w:val="20"/>
                <w:lang w:val="sr-Cyrl-RS"/>
              </w:rPr>
            </w:pPr>
            <w:r w:rsidRPr="00F81D35">
              <w:rPr>
                <w:szCs w:val="20"/>
                <w:lang w:val="sr-Cyrl-RS"/>
              </w:rPr>
              <w:t>2027</w:t>
            </w:r>
          </w:p>
        </w:tc>
      </w:tr>
      <w:tr w:rsidR="00EB2FAE" w:rsidRPr="00F81D35" w14:paraId="18F10013" w14:textId="77777777" w:rsidTr="00ED0AB5">
        <w:trPr>
          <w:trHeight w:val="563"/>
        </w:trPr>
        <w:tc>
          <w:tcPr>
            <w:tcW w:w="5098" w:type="dxa"/>
            <w:tcBorders>
              <w:top w:val="single" w:sz="4" w:space="0" w:color="000000"/>
              <w:left w:val="single" w:sz="4" w:space="0" w:color="000000"/>
              <w:bottom w:val="single" w:sz="4" w:space="0" w:color="000000"/>
              <w:right w:val="single" w:sz="4" w:space="0" w:color="000000"/>
            </w:tcBorders>
          </w:tcPr>
          <w:p w14:paraId="46A4D571" w14:textId="77777777" w:rsidR="00EB2FAE" w:rsidRPr="00F81D35" w:rsidRDefault="00EB2FAE" w:rsidP="00ED0AB5">
            <w:pPr>
              <w:spacing w:after="0"/>
              <w:ind w:left="0" w:firstLine="0"/>
              <w:jc w:val="left"/>
              <w:rPr>
                <w:szCs w:val="20"/>
              </w:rPr>
            </w:pPr>
            <w:r w:rsidRPr="00F81D35">
              <w:rPr>
                <w:szCs w:val="20"/>
                <w:u w:val="single" w:color="000000"/>
              </w:rPr>
              <w:t>Приходи из буџета</w:t>
            </w:r>
            <w:r w:rsidRPr="00F81D35">
              <w:rPr>
                <w:szCs w:val="20"/>
              </w:rPr>
              <w:t xml:space="preserve">   </w:t>
            </w:r>
          </w:p>
          <w:p w14:paraId="3C9D1F66" w14:textId="77777777" w:rsidR="00EB2FAE" w:rsidRPr="00F81D35" w:rsidRDefault="00EB2FAE" w:rsidP="00ED0AB5">
            <w:pPr>
              <w:spacing w:after="0"/>
              <w:ind w:left="0" w:firstLine="0"/>
              <w:jc w:val="left"/>
              <w:rPr>
                <w:szCs w:val="20"/>
              </w:rPr>
            </w:pPr>
            <w:r w:rsidRPr="00F81D35">
              <w:rPr>
                <w:szCs w:val="20"/>
              </w:rPr>
              <w:t xml:space="preserve"> </w:t>
            </w:r>
          </w:p>
          <w:p w14:paraId="72CA739A" w14:textId="77777777" w:rsidR="00EB2FAE" w:rsidRPr="00F81D35" w:rsidRDefault="00EB2FAE" w:rsidP="00ED0AB5">
            <w:pPr>
              <w:spacing w:after="0"/>
              <w:ind w:left="0" w:firstLine="0"/>
              <w:jc w:val="left"/>
              <w:rPr>
                <w:szCs w:val="20"/>
              </w:rPr>
            </w:pPr>
            <w:r w:rsidRPr="00F81D35">
              <w:rPr>
                <w:szCs w:val="20"/>
              </w:rPr>
              <w:t xml:space="preserve"> </w:t>
            </w:r>
          </w:p>
        </w:tc>
        <w:tc>
          <w:tcPr>
            <w:tcW w:w="5312" w:type="dxa"/>
            <w:gridSpan w:val="3"/>
            <w:tcBorders>
              <w:top w:val="single" w:sz="4" w:space="0" w:color="000000"/>
              <w:left w:val="single" w:sz="4" w:space="0" w:color="000000"/>
              <w:bottom w:val="single" w:sz="4" w:space="0" w:color="000000"/>
              <w:right w:val="single" w:sz="4" w:space="0" w:color="000000"/>
            </w:tcBorders>
            <w:vAlign w:val="center"/>
          </w:tcPr>
          <w:p w14:paraId="5BC1DC32" w14:textId="77777777" w:rsidR="00EB2FAE" w:rsidRPr="00CB0813" w:rsidRDefault="00EB2FAE" w:rsidP="00ED0AB5">
            <w:pPr>
              <w:spacing w:after="0"/>
              <w:ind w:left="90" w:firstLine="0"/>
              <w:rPr>
                <w:szCs w:val="20"/>
                <w:lang w:val="sr-Cyrl-RS"/>
              </w:rPr>
            </w:pPr>
          </w:p>
        </w:tc>
        <w:tc>
          <w:tcPr>
            <w:tcW w:w="2201" w:type="dxa"/>
            <w:gridSpan w:val="2"/>
            <w:tcBorders>
              <w:top w:val="single" w:sz="4" w:space="0" w:color="000000"/>
              <w:left w:val="single" w:sz="4" w:space="0" w:color="000000"/>
              <w:bottom w:val="single" w:sz="4" w:space="0" w:color="000000"/>
              <w:right w:val="single" w:sz="4" w:space="0" w:color="000000"/>
            </w:tcBorders>
            <w:vAlign w:val="center"/>
          </w:tcPr>
          <w:p w14:paraId="372950BE" w14:textId="77777777" w:rsidR="00EB2FAE" w:rsidRPr="0070105D" w:rsidRDefault="00EB2FAE" w:rsidP="00ED0AB5">
            <w:pPr>
              <w:spacing w:after="0"/>
              <w:ind w:left="0" w:right="46" w:firstLine="0"/>
              <w:jc w:val="right"/>
              <w:rPr>
                <w:szCs w:val="20"/>
                <w:lang w:val="sr-Cyrl-RS"/>
              </w:rPr>
            </w:pPr>
          </w:p>
        </w:tc>
        <w:tc>
          <w:tcPr>
            <w:tcW w:w="2126" w:type="dxa"/>
            <w:gridSpan w:val="2"/>
            <w:tcBorders>
              <w:top w:val="single" w:sz="4" w:space="0" w:color="000000"/>
              <w:left w:val="single" w:sz="4" w:space="0" w:color="000000"/>
              <w:bottom w:val="single" w:sz="4" w:space="0" w:color="000000"/>
              <w:right w:val="single" w:sz="7" w:space="0" w:color="000000"/>
            </w:tcBorders>
            <w:vAlign w:val="center"/>
          </w:tcPr>
          <w:p w14:paraId="470B560D" w14:textId="77777777" w:rsidR="00EB2FAE" w:rsidRPr="0070105D" w:rsidRDefault="00EB2FAE" w:rsidP="00ED0AB5">
            <w:pPr>
              <w:spacing w:after="0"/>
              <w:ind w:left="0" w:right="70" w:firstLine="0"/>
              <w:jc w:val="right"/>
              <w:rPr>
                <w:szCs w:val="20"/>
                <w:lang w:val="sr-Cyrl-RS"/>
              </w:rPr>
            </w:pPr>
          </w:p>
        </w:tc>
      </w:tr>
      <w:tr w:rsidR="00EB2FAE" w:rsidRPr="00F81D35" w14:paraId="1A09A13A" w14:textId="77777777" w:rsidTr="00ED0AB5">
        <w:trPr>
          <w:trHeight w:val="631"/>
        </w:trPr>
        <w:tc>
          <w:tcPr>
            <w:tcW w:w="5098" w:type="dxa"/>
            <w:tcBorders>
              <w:top w:val="single" w:sz="4" w:space="0" w:color="000000"/>
              <w:left w:val="single" w:sz="4" w:space="0" w:color="000000"/>
              <w:bottom w:val="single" w:sz="4" w:space="0" w:color="000000"/>
              <w:right w:val="single" w:sz="4" w:space="0" w:color="000000"/>
            </w:tcBorders>
          </w:tcPr>
          <w:p w14:paraId="709C9A16" w14:textId="77777777" w:rsidR="00EB2FAE" w:rsidRPr="00F81D35" w:rsidRDefault="00EB2FAE" w:rsidP="00ED0AB5">
            <w:pPr>
              <w:spacing w:after="0"/>
              <w:ind w:left="110" w:firstLine="0"/>
              <w:jc w:val="left"/>
              <w:rPr>
                <w:szCs w:val="20"/>
              </w:rPr>
            </w:pPr>
            <w:r w:rsidRPr="00F81D35">
              <w:rPr>
                <w:szCs w:val="20"/>
                <w:u w:val="single" w:color="000000"/>
              </w:rPr>
              <w:t>Финансијска помоћ ЕУ у €</w:t>
            </w:r>
            <w:r w:rsidRPr="00F81D35">
              <w:rPr>
                <w:szCs w:val="20"/>
              </w:rPr>
              <w:t xml:space="preserve"> </w:t>
            </w:r>
          </w:p>
          <w:p w14:paraId="42D03F3E" w14:textId="77777777" w:rsidR="00EB2FAE" w:rsidRPr="00F81D35" w:rsidRDefault="00EB2FAE" w:rsidP="00ED0AB5">
            <w:pPr>
              <w:spacing w:after="0"/>
              <w:ind w:left="110" w:firstLine="0"/>
              <w:jc w:val="left"/>
              <w:rPr>
                <w:szCs w:val="20"/>
              </w:rPr>
            </w:pPr>
            <w:r w:rsidRPr="00F81D35">
              <w:rPr>
                <w:szCs w:val="20"/>
              </w:rPr>
              <w:t xml:space="preserve"> </w:t>
            </w:r>
          </w:p>
          <w:p w14:paraId="4A17141A" w14:textId="77777777" w:rsidR="00EB2FAE" w:rsidRPr="00F81D35" w:rsidRDefault="00EB2FAE" w:rsidP="00ED0AB5">
            <w:pPr>
              <w:spacing w:after="0"/>
              <w:ind w:left="110" w:firstLine="0"/>
              <w:jc w:val="left"/>
              <w:rPr>
                <w:szCs w:val="20"/>
              </w:rPr>
            </w:pPr>
            <w:r w:rsidRPr="00F81D35">
              <w:rPr>
                <w:szCs w:val="20"/>
              </w:rPr>
              <w:t xml:space="preserve"> </w:t>
            </w:r>
          </w:p>
        </w:tc>
        <w:tc>
          <w:tcPr>
            <w:tcW w:w="5312" w:type="dxa"/>
            <w:gridSpan w:val="3"/>
            <w:tcBorders>
              <w:top w:val="nil"/>
              <w:left w:val="single" w:sz="4" w:space="0" w:color="000000"/>
              <w:bottom w:val="nil"/>
              <w:right w:val="single" w:sz="4" w:space="0" w:color="000000"/>
            </w:tcBorders>
            <w:vAlign w:val="center"/>
          </w:tcPr>
          <w:p w14:paraId="726AF678" w14:textId="77777777" w:rsidR="00EB2FAE" w:rsidRPr="004B2B21" w:rsidRDefault="00EB2FAE" w:rsidP="00ED0AB5">
            <w:pPr>
              <w:spacing w:after="160"/>
              <w:ind w:left="0" w:firstLine="0"/>
              <w:jc w:val="center"/>
              <w:rPr>
                <w:szCs w:val="20"/>
                <w:lang w:val="sr-Cyrl-RS"/>
              </w:rPr>
            </w:pPr>
            <w:r>
              <w:rPr>
                <w:szCs w:val="20"/>
                <w:lang w:val="sr-Cyrl-RS"/>
              </w:rPr>
              <w:t>/</w:t>
            </w:r>
          </w:p>
        </w:tc>
        <w:tc>
          <w:tcPr>
            <w:tcW w:w="2201" w:type="dxa"/>
            <w:gridSpan w:val="2"/>
            <w:tcBorders>
              <w:top w:val="single" w:sz="4" w:space="0" w:color="000000"/>
              <w:left w:val="nil"/>
              <w:bottom w:val="single" w:sz="4" w:space="0" w:color="000000"/>
              <w:right w:val="single" w:sz="4" w:space="0" w:color="000000"/>
            </w:tcBorders>
            <w:vAlign w:val="center"/>
          </w:tcPr>
          <w:p w14:paraId="0C7E4F4F" w14:textId="77777777" w:rsidR="00EB2FAE" w:rsidRPr="004B2B21" w:rsidRDefault="00EB2FAE" w:rsidP="00ED0AB5">
            <w:pPr>
              <w:spacing w:after="0"/>
              <w:ind w:left="0" w:right="84"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4B54AF6" w14:textId="77777777" w:rsidR="00EB2FAE" w:rsidRPr="004B2B21" w:rsidRDefault="00EB2FAE" w:rsidP="00ED0AB5">
            <w:pPr>
              <w:spacing w:after="0"/>
              <w:ind w:left="0" w:right="84" w:firstLine="0"/>
              <w:jc w:val="center"/>
              <w:rPr>
                <w:szCs w:val="20"/>
                <w:lang w:val="sr-Cyrl-RS"/>
              </w:rPr>
            </w:pPr>
            <w:r>
              <w:rPr>
                <w:szCs w:val="20"/>
                <w:lang w:val="sr-Cyrl-RS"/>
              </w:rPr>
              <w:t>/</w:t>
            </w:r>
          </w:p>
        </w:tc>
      </w:tr>
      <w:tr w:rsidR="00EB2FAE" w:rsidRPr="00F81D35" w14:paraId="5E85AE35" w14:textId="77777777" w:rsidTr="00ED0AB5">
        <w:trPr>
          <w:trHeight w:val="631"/>
        </w:trPr>
        <w:tc>
          <w:tcPr>
            <w:tcW w:w="5098" w:type="dxa"/>
            <w:tcBorders>
              <w:top w:val="single" w:sz="4" w:space="0" w:color="000000"/>
              <w:left w:val="single" w:sz="4" w:space="0" w:color="000000"/>
              <w:bottom w:val="single" w:sz="4" w:space="0" w:color="000000"/>
              <w:right w:val="single" w:sz="4" w:space="0" w:color="auto"/>
            </w:tcBorders>
          </w:tcPr>
          <w:p w14:paraId="7E7AEA16" w14:textId="77777777" w:rsidR="00EB2FAE" w:rsidRPr="0077221A" w:rsidRDefault="00EB2FAE" w:rsidP="00ED0AB5">
            <w:pPr>
              <w:spacing w:after="0"/>
              <w:ind w:left="110" w:firstLine="0"/>
              <w:jc w:val="left"/>
              <w:rPr>
                <w:szCs w:val="20"/>
                <w:u w:val="single" w:color="000000"/>
                <w:lang w:val="sr-Cyrl-RS"/>
              </w:rPr>
            </w:pPr>
            <w:r>
              <w:rPr>
                <w:szCs w:val="20"/>
                <w:u w:val="single" w:color="000000"/>
                <w:lang w:val="sr-Cyrl-RS"/>
              </w:rPr>
              <w:t xml:space="preserve">Донаторска средства – 3.750,00 </w:t>
            </w:r>
            <w:r w:rsidRPr="00F81D35">
              <w:rPr>
                <w:szCs w:val="20"/>
                <w:u w:val="single" w:color="000000"/>
              </w:rPr>
              <w:t>€</w:t>
            </w:r>
          </w:p>
        </w:tc>
        <w:tc>
          <w:tcPr>
            <w:tcW w:w="5312" w:type="dxa"/>
            <w:gridSpan w:val="3"/>
            <w:tcBorders>
              <w:top w:val="single" w:sz="4" w:space="0" w:color="auto"/>
              <w:left w:val="single" w:sz="4" w:space="0" w:color="auto"/>
              <w:bottom w:val="single" w:sz="4" w:space="0" w:color="auto"/>
              <w:right w:val="single" w:sz="4" w:space="0" w:color="auto"/>
            </w:tcBorders>
            <w:vAlign w:val="center"/>
          </w:tcPr>
          <w:p w14:paraId="4C733ACA" w14:textId="77777777" w:rsidR="00EB2FAE" w:rsidRDefault="00EB2FAE" w:rsidP="00ED0AB5">
            <w:pPr>
              <w:spacing w:after="160"/>
              <w:ind w:left="0" w:firstLine="0"/>
              <w:jc w:val="center"/>
              <w:rPr>
                <w:szCs w:val="20"/>
                <w:lang w:val="sr-Cyrl-RS"/>
              </w:rPr>
            </w:pPr>
            <w:r>
              <w:rPr>
                <w:szCs w:val="20"/>
                <w:lang w:val="sr-Cyrl-RS"/>
              </w:rPr>
              <w:t>/</w:t>
            </w:r>
          </w:p>
        </w:tc>
        <w:tc>
          <w:tcPr>
            <w:tcW w:w="2201" w:type="dxa"/>
            <w:gridSpan w:val="2"/>
            <w:tcBorders>
              <w:top w:val="single" w:sz="4" w:space="0" w:color="000000"/>
              <w:left w:val="single" w:sz="4" w:space="0" w:color="auto"/>
              <w:bottom w:val="single" w:sz="4" w:space="0" w:color="000000"/>
              <w:right w:val="single" w:sz="4" w:space="0" w:color="000000"/>
            </w:tcBorders>
            <w:vAlign w:val="center"/>
          </w:tcPr>
          <w:p w14:paraId="7BA32754" w14:textId="77777777" w:rsidR="00EB2FAE" w:rsidRDefault="00EB2FAE" w:rsidP="00ED0AB5">
            <w:pPr>
              <w:spacing w:after="0"/>
              <w:ind w:left="0" w:right="84" w:firstLine="0"/>
              <w:jc w:val="center"/>
              <w:rPr>
                <w:szCs w:val="20"/>
                <w:lang w:val="sr-Cyrl-RS"/>
              </w:rPr>
            </w:pPr>
            <w:r>
              <w:rPr>
                <w:szCs w:val="20"/>
                <w:lang w:val="sr-Cyrl-RS"/>
              </w:rPr>
              <w:t>/</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3D28BA73" w14:textId="77777777" w:rsidR="00EB2FAE" w:rsidRDefault="00EB2FAE" w:rsidP="00ED0AB5">
            <w:pPr>
              <w:spacing w:after="0"/>
              <w:ind w:left="0" w:right="84" w:firstLine="0"/>
              <w:jc w:val="right"/>
              <w:rPr>
                <w:szCs w:val="20"/>
                <w:lang w:val="sr-Cyrl-RS"/>
              </w:rPr>
            </w:pPr>
            <w:r>
              <w:rPr>
                <w:szCs w:val="20"/>
                <w:lang w:val="sr-Cyrl-RS"/>
              </w:rPr>
              <w:t>450</w:t>
            </w:r>
          </w:p>
        </w:tc>
      </w:tr>
    </w:tbl>
    <w:p w14:paraId="469B344F" w14:textId="593006E9" w:rsidR="00EB2FAE" w:rsidRDefault="00EB2FAE" w:rsidP="00EB2FAE">
      <w:pPr>
        <w:spacing w:after="0"/>
        <w:ind w:left="0" w:firstLine="0"/>
        <w:rPr>
          <w:szCs w:val="20"/>
        </w:rPr>
      </w:pPr>
      <w:r w:rsidRPr="00F81D35">
        <w:rPr>
          <w:szCs w:val="20"/>
        </w:rPr>
        <w:t xml:space="preserve"> </w:t>
      </w:r>
    </w:p>
    <w:tbl>
      <w:tblPr>
        <w:tblStyle w:val="TableGrid0"/>
        <w:tblW w:w="14743" w:type="dxa"/>
        <w:tblInd w:w="-431" w:type="dxa"/>
        <w:tblLayout w:type="fixed"/>
        <w:tblLook w:val="04A0" w:firstRow="1" w:lastRow="0" w:firstColumn="1" w:lastColumn="0" w:noHBand="0" w:noVBand="1"/>
      </w:tblPr>
      <w:tblGrid>
        <w:gridCol w:w="3545"/>
        <w:gridCol w:w="1276"/>
        <w:gridCol w:w="1560"/>
        <w:gridCol w:w="1560"/>
        <w:gridCol w:w="1558"/>
        <w:gridCol w:w="1701"/>
        <w:gridCol w:w="1701"/>
        <w:gridCol w:w="1842"/>
      </w:tblGrid>
      <w:tr w:rsidR="00EB2FAE" w:rsidRPr="00F81D35" w14:paraId="641A3F5B" w14:textId="77777777" w:rsidTr="00ED0AB5">
        <w:trPr>
          <w:trHeight w:val="451"/>
        </w:trPr>
        <w:tc>
          <w:tcPr>
            <w:tcW w:w="3545" w:type="dxa"/>
            <w:vMerge w:val="restart"/>
            <w:tcBorders>
              <w:top w:val="single" w:sz="4" w:space="0" w:color="auto"/>
              <w:left w:val="single" w:sz="4" w:space="0" w:color="auto"/>
              <w:bottom w:val="single" w:sz="4" w:space="0" w:color="auto"/>
            </w:tcBorders>
            <w:shd w:val="clear" w:color="auto" w:fill="FFF2CC" w:themeFill="accent4" w:themeFillTint="33"/>
          </w:tcPr>
          <w:p w14:paraId="4B328387" w14:textId="77777777" w:rsidR="00EB2FAE" w:rsidRPr="003309CA" w:rsidRDefault="00EB2FAE" w:rsidP="00ED0AB5">
            <w:pPr>
              <w:spacing w:after="0"/>
              <w:rPr>
                <w:color w:val="auto"/>
                <w:szCs w:val="20"/>
                <w:lang w:val="sr-Cyrl-RS"/>
              </w:rPr>
            </w:pPr>
            <w:r w:rsidRPr="003309CA">
              <w:rPr>
                <w:color w:val="auto"/>
                <w:szCs w:val="20"/>
                <w:lang w:val="sr-Cyrl-RS"/>
              </w:rPr>
              <w:t>Назив активности:</w:t>
            </w:r>
          </w:p>
          <w:p w14:paraId="6BECC129" w14:textId="77777777" w:rsidR="00EB2FAE" w:rsidRPr="003309CA" w:rsidRDefault="00EB2FAE" w:rsidP="00ED0AB5">
            <w:pPr>
              <w:spacing w:after="0"/>
              <w:ind w:left="36"/>
              <w:jc w:val="center"/>
              <w:rPr>
                <w:color w:val="auto"/>
                <w:szCs w:val="20"/>
                <w:lang w:val="sr-Cyrl-RS"/>
              </w:rPr>
            </w:pPr>
          </w:p>
        </w:tc>
        <w:tc>
          <w:tcPr>
            <w:tcW w:w="1276" w:type="dxa"/>
            <w:vMerge w:val="restart"/>
            <w:tcBorders>
              <w:top w:val="single" w:sz="4" w:space="0" w:color="auto"/>
              <w:bottom w:val="single" w:sz="4" w:space="0" w:color="auto"/>
            </w:tcBorders>
            <w:shd w:val="clear" w:color="auto" w:fill="FFF2CC" w:themeFill="accent4" w:themeFillTint="33"/>
          </w:tcPr>
          <w:p w14:paraId="74BB2A0B" w14:textId="77777777" w:rsidR="00EB2FAE" w:rsidRPr="003309CA" w:rsidRDefault="00EB2FAE" w:rsidP="00ED0AB5">
            <w:pPr>
              <w:spacing w:after="0"/>
              <w:ind w:left="35"/>
              <w:jc w:val="center"/>
              <w:rPr>
                <w:color w:val="auto"/>
                <w:szCs w:val="20"/>
              </w:rPr>
            </w:pPr>
            <w:r w:rsidRPr="003309CA">
              <w:rPr>
                <w:color w:val="auto"/>
                <w:szCs w:val="20"/>
                <w:lang w:val="sr-Cyrl-RS" w:eastAsia="zh-CN"/>
              </w:rPr>
              <w:t>Орган који спроводи активност</w:t>
            </w:r>
          </w:p>
        </w:tc>
        <w:tc>
          <w:tcPr>
            <w:tcW w:w="1560" w:type="dxa"/>
            <w:vMerge w:val="restart"/>
            <w:tcBorders>
              <w:top w:val="single" w:sz="4" w:space="0" w:color="auto"/>
              <w:bottom w:val="single" w:sz="4" w:space="0" w:color="auto"/>
            </w:tcBorders>
            <w:shd w:val="clear" w:color="auto" w:fill="FFF2CC" w:themeFill="accent4" w:themeFillTint="33"/>
          </w:tcPr>
          <w:p w14:paraId="4B48D46B" w14:textId="77777777" w:rsidR="00EB2FAE" w:rsidRPr="003309CA" w:rsidRDefault="00EB2FAE" w:rsidP="00ED0AB5">
            <w:pPr>
              <w:pStyle w:val="CommentText"/>
              <w:spacing w:after="0"/>
              <w:jc w:val="center"/>
              <w:rPr>
                <w:lang w:val="sr-Cyrl-RS"/>
              </w:rPr>
            </w:pPr>
            <w:r w:rsidRPr="003309CA">
              <w:rPr>
                <w:rFonts w:ascii="Times New Roman" w:hAnsi="Times New Roman" w:cs="Times New Roman"/>
              </w:rPr>
              <w:t>O</w:t>
            </w:r>
            <w:r w:rsidRPr="003309CA">
              <w:rPr>
                <w:rFonts w:ascii="Times New Roman" w:hAnsi="Times New Roman" w:cs="Times New Roman"/>
                <w:lang w:val="sr-Cyrl-RS"/>
              </w:rPr>
              <w:t>ргани партнери у спровођењу активности</w:t>
            </w:r>
          </w:p>
        </w:tc>
        <w:tc>
          <w:tcPr>
            <w:tcW w:w="1560" w:type="dxa"/>
            <w:vMerge w:val="restart"/>
            <w:tcBorders>
              <w:top w:val="single" w:sz="4" w:space="0" w:color="auto"/>
              <w:bottom w:val="single" w:sz="4" w:space="0" w:color="auto"/>
            </w:tcBorders>
            <w:shd w:val="clear" w:color="auto" w:fill="FFF2CC" w:themeFill="accent4" w:themeFillTint="33"/>
          </w:tcPr>
          <w:p w14:paraId="4409E06B" w14:textId="77777777" w:rsidR="00EB2FAE" w:rsidRPr="003309CA" w:rsidRDefault="00EB2FAE" w:rsidP="00ED0AB5">
            <w:pPr>
              <w:spacing w:after="0"/>
              <w:ind w:left="35" w:firstLine="0"/>
              <w:jc w:val="center"/>
              <w:rPr>
                <w:color w:val="auto"/>
                <w:szCs w:val="20"/>
                <w:lang w:val="sr-Cyrl-RS" w:eastAsia="zh-CN"/>
              </w:rPr>
            </w:pPr>
            <w:r w:rsidRPr="003309CA">
              <w:rPr>
                <w:color w:val="auto"/>
                <w:szCs w:val="20"/>
                <w:lang w:val="sr-Cyrl-RS" w:eastAsia="zh-CN"/>
              </w:rPr>
              <w:t>Рок за завршетак активности</w:t>
            </w:r>
          </w:p>
        </w:tc>
        <w:tc>
          <w:tcPr>
            <w:tcW w:w="1558" w:type="dxa"/>
            <w:vMerge w:val="restart"/>
            <w:tcBorders>
              <w:top w:val="single" w:sz="4" w:space="0" w:color="auto"/>
              <w:bottom w:val="single" w:sz="4" w:space="0" w:color="auto"/>
            </w:tcBorders>
            <w:shd w:val="clear" w:color="auto" w:fill="FFF2CC" w:themeFill="accent4" w:themeFillTint="33"/>
          </w:tcPr>
          <w:p w14:paraId="49F330A7" w14:textId="77777777" w:rsidR="00EB2FAE" w:rsidRPr="003309CA" w:rsidRDefault="00EB2FAE" w:rsidP="00ED0AB5">
            <w:pPr>
              <w:pStyle w:val="CommentText"/>
              <w:spacing w:after="0"/>
              <w:jc w:val="center"/>
              <w:rPr>
                <w:rFonts w:ascii="Times New Roman" w:hAnsi="Times New Roman" w:cs="Times New Roman"/>
                <w:lang w:val="sr-Cyrl-RS"/>
              </w:rPr>
            </w:pPr>
            <w:r w:rsidRPr="003309CA">
              <w:rPr>
                <w:rFonts w:ascii="Times New Roman" w:hAnsi="Times New Roman" w:cs="Times New Roman"/>
                <w:lang w:val="sr-Cyrl-RS"/>
              </w:rPr>
              <w:t>Извор финансирања</w:t>
            </w:r>
          </w:p>
        </w:tc>
        <w:tc>
          <w:tcPr>
            <w:tcW w:w="1701" w:type="dxa"/>
            <w:vMerge w:val="restart"/>
            <w:tcBorders>
              <w:top w:val="single" w:sz="4" w:space="0" w:color="auto"/>
              <w:bottom w:val="single" w:sz="4" w:space="0" w:color="auto"/>
            </w:tcBorders>
            <w:shd w:val="clear" w:color="auto" w:fill="FFF2CC" w:themeFill="accent4" w:themeFillTint="33"/>
          </w:tcPr>
          <w:p w14:paraId="119E50F6" w14:textId="77777777" w:rsidR="00EB2FAE" w:rsidRPr="003309CA" w:rsidRDefault="001A267B" w:rsidP="00ED0AB5">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371834397"/>
              </w:sdtPr>
              <w:sdtEndPr/>
              <w:sdtContent/>
            </w:sdt>
            <w:r w:rsidR="00EB2FAE" w:rsidRPr="003309CA">
              <w:rPr>
                <w:rFonts w:ascii="Times New Roman" w:hAnsi="Times New Roman" w:cs="Times New Roman"/>
                <w:lang w:val="sr-Cyrl-RS"/>
              </w:rPr>
              <w:t>Веза са програмским буџетом</w:t>
            </w:r>
          </w:p>
          <w:p w14:paraId="01949C20" w14:textId="77777777" w:rsidR="00EB2FAE" w:rsidRPr="003309CA" w:rsidRDefault="00EB2FAE" w:rsidP="00ED0AB5">
            <w:pPr>
              <w:pStyle w:val="CommentText"/>
              <w:spacing w:after="0"/>
              <w:jc w:val="center"/>
              <w:rPr>
                <w:rFonts w:ascii="Times New Roman" w:hAnsi="Times New Roman" w:cs="Times New Roman"/>
                <w:lang w:val="sr-Cyrl-RS"/>
              </w:rPr>
            </w:pPr>
          </w:p>
        </w:tc>
        <w:tc>
          <w:tcPr>
            <w:tcW w:w="3543" w:type="dxa"/>
            <w:gridSpan w:val="2"/>
            <w:tcBorders>
              <w:top w:val="single" w:sz="4" w:space="0" w:color="auto"/>
              <w:bottom w:val="single" w:sz="4" w:space="0" w:color="auto"/>
            </w:tcBorders>
            <w:shd w:val="clear" w:color="auto" w:fill="FFF2CC" w:themeFill="accent4" w:themeFillTint="33"/>
          </w:tcPr>
          <w:p w14:paraId="3D36384A" w14:textId="77777777" w:rsidR="00EB2FAE" w:rsidRPr="003309CA" w:rsidRDefault="00EB2FAE" w:rsidP="00ED0AB5">
            <w:pPr>
              <w:pStyle w:val="TableParagraph"/>
              <w:jc w:val="center"/>
              <w:rPr>
                <w:i/>
                <w:sz w:val="20"/>
                <w:szCs w:val="20"/>
                <w:lang w:val="sr-Cyrl-RS"/>
              </w:rPr>
            </w:pPr>
            <w:r w:rsidRPr="003309CA">
              <w:rPr>
                <w:sz w:val="20"/>
                <w:szCs w:val="20"/>
                <w:lang w:val="sr-Cyrl-RS"/>
              </w:rPr>
              <w:t>Укупна процењена финансијска средства по изворима у 000 дин</w:t>
            </w:r>
          </w:p>
        </w:tc>
      </w:tr>
      <w:tr w:rsidR="00EB2FAE" w:rsidRPr="00F81D35" w14:paraId="199FCF0F" w14:textId="77777777" w:rsidTr="00ED0AB5">
        <w:trPr>
          <w:trHeight w:val="224"/>
        </w:trPr>
        <w:tc>
          <w:tcPr>
            <w:tcW w:w="3545" w:type="dxa"/>
            <w:vMerge/>
            <w:tcBorders>
              <w:top w:val="single" w:sz="4" w:space="0" w:color="auto"/>
              <w:left w:val="single" w:sz="4" w:space="0" w:color="auto"/>
            </w:tcBorders>
            <w:shd w:val="clear" w:color="auto" w:fill="FFF2CC" w:themeFill="accent4" w:themeFillTint="33"/>
          </w:tcPr>
          <w:p w14:paraId="5DFD6E82" w14:textId="77777777" w:rsidR="00EB2FAE" w:rsidRPr="003309CA" w:rsidRDefault="00EB2FAE" w:rsidP="00ED0AB5">
            <w:pPr>
              <w:spacing w:after="0"/>
              <w:rPr>
                <w:color w:val="auto"/>
                <w:szCs w:val="20"/>
                <w:lang w:val="sr-Cyrl-RS"/>
              </w:rPr>
            </w:pPr>
          </w:p>
        </w:tc>
        <w:tc>
          <w:tcPr>
            <w:tcW w:w="1276" w:type="dxa"/>
            <w:vMerge/>
            <w:tcBorders>
              <w:top w:val="single" w:sz="4" w:space="0" w:color="auto"/>
            </w:tcBorders>
            <w:shd w:val="clear" w:color="auto" w:fill="FFF2CC" w:themeFill="accent4" w:themeFillTint="33"/>
          </w:tcPr>
          <w:p w14:paraId="5E855302" w14:textId="77777777" w:rsidR="00EB2FAE" w:rsidRPr="003309CA" w:rsidRDefault="00EB2FAE" w:rsidP="00ED0AB5">
            <w:pPr>
              <w:spacing w:after="0"/>
              <w:rPr>
                <w:color w:val="auto"/>
                <w:szCs w:val="20"/>
                <w:lang w:val="sr-Cyrl-RS"/>
              </w:rPr>
            </w:pPr>
          </w:p>
        </w:tc>
        <w:tc>
          <w:tcPr>
            <w:tcW w:w="1560" w:type="dxa"/>
            <w:vMerge/>
            <w:tcBorders>
              <w:top w:val="single" w:sz="4" w:space="0" w:color="auto"/>
            </w:tcBorders>
            <w:shd w:val="clear" w:color="auto" w:fill="FFF2CC" w:themeFill="accent4" w:themeFillTint="33"/>
          </w:tcPr>
          <w:p w14:paraId="3BCE4F24" w14:textId="77777777" w:rsidR="00EB2FAE" w:rsidRPr="003309CA" w:rsidRDefault="00EB2FAE" w:rsidP="00ED0AB5">
            <w:pPr>
              <w:spacing w:after="0"/>
              <w:rPr>
                <w:color w:val="auto"/>
                <w:szCs w:val="20"/>
                <w:lang w:val="sr-Cyrl-RS"/>
              </w:rPr>
            </w:pPr>
          </w:p>
        </w:tc>
        <w:tc>
          <w:tcPr>
            <w:tcW w:w="1560" w:type="dxa"/>
            <w:vMerge/>
            <w:tcBorders>
              <w:top w:val="single" w:sz="4" w:space="0" w:color="auto"/>
            </w:tcBorders>
            <w:shd w:val="clear" w:color="auto" w:fill="FFF2CC" w:themeFill="accent4" w:themeFillTint="33"/>
          </w:tcPr>
          <w:p w14:paraId="74BEE2A1" w14:textId="77777777" w:rsidR="00EB2FAE" w:rsidRPr="003309CA" w:rsidRDefault="00EB2FAE" w:rsidP="00ED0AB5">
            <w:pPr>
              <w:spacing w:after="0"/>
              <w:jc w:val="center"/>
              <w:rPr>
                <w:color w:val="auto"/>
                <w:szCs w:val="20"/>
                <w:lang w:val="sr-Cyrl-RS"/>
              </w:rPr>
            </w:pPr>
          </w:p>
        </w:tc>
        <w:tc>
          <w:tcPr>
            <w:tcW w:w="1558" w:type="dxa"/>
            <w:vMerge/>
            <w:tcBorders>
              <w:top w:val="single" w:sz="4" w:space="0" w:color="auto"/>
            </w:tcBorders>
            <w:shd w:val="clear" w:color="auto" w:fill="FFF2CC" w:themeFill="accent4" w:themeFillTint="33"/>
          </w:tcPr>
          <w:p w14:paraId="5A09306D" w14:textId="77777777" w:rsidR="00EB2FAE" w:rsidRPr="003309CA" w:rsidRDefault="00EB2FAE" w:rsidP="00ED0AB5">
            <w:pPr>
              <w:pStyle w:val="CommentText"/>
              <w:spacing w:after="0"/>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2D939BD7" w14:textId="77777777" w:rsidR="00EB2FAE" w:rsidRPr="003309CA" w:rsidRDefault="00EB2FAE" w:rsidP="00ED0AB5">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tcPr>
          <w:p w14:paraId="12CE6392" w14:textId="77777777" w:rsidR="00EB2FAE" w:rsidRPr="003309CA" w:rsidRDefault="00EB2FAE" w:rsidP="00ED0AB5">
            <w:pPr>
              <w:pStyle w:val="CommentText"/>
              <w:spacing w:after="0"/>
              <w:jc w:val="center"/>
              <w:rPr>
                <w:rFonts w:ascii="Times New Roman" w:hAnsi="Times New Roman" w:cs="Times New Roman"/>
                <w:lang w:val="sr-Latn-RS"/>
              </w:rPr>
            </w:pPr>
            <w:r w:rsidRPr="003309CA">
              <w:rPr>
                <w:rFonts w:ascii="Times New Roman" w:hAnsi="Times New Roman" w:cs="Times New Roman"/>
                <w:lang w:val="sr-Latn-RS"/>
              </w:rPr>
              <w:t>2026</w:t>
            </w:r>
          </w:p>
        </w:tc>
        <w:tc>
          <w:tcPr>
            <w:tcW w:w="1842" w:type="dxa"/>
            <w:tcBorders>
              <w:top w:val="single" w:sz="4" w:space="0" w:color="auto"/>
            </w:tcBorders>
            <w:shd w:val="clear" w:color="auto" w:fill="FFF2CC" w:themeFill="accent4" w:themeFillTint="33"/>
          </w:tcPr>
          <w:p w14:paraId="12CE9110" w14:textId="77777777" w:rsidR="00EB2FAE" w:rsidRPr="003309CA" w:rsidRDefault="00EB2FAE" w:rsidP="00ED0AB5">
            <w:pPr>
              <w:pStyle w:val="CommentText"/>
              <w:spacing w:after="0"/>
              <w:jc w:val="center"/>
              <w:rPr>
                <w:rFonts w:ascii="Times New Roman" w:hAnsi="Times New Roman" w:cs="Times New Roman"/>
                <w:lang w:val="sr-Latn-RS"/>
              </w:rPr>
            </w:pPr>
            <w:r w:rsidRPr="003309CA">
              <w:rPr>
                <w:rFonts w:ascii="Times New Roman" w:hAnsi="Times New Roman" w:cs="Times New Roman"/>
                <w:lang w:val="sr-Latn-RS"/>
              </w:rPr>
              <w:t>2027</w:t>
            </w:r>
          </w:p>
        </w:tc>
      </w:tr>
      <w:tr w:rsidR="00EB2FAE" w:rsidRPr="00C33734" w14:paraId="6CE3FACB" w14:textId="77777777" w:rsidTr="00ED0AB5">
        <w:trPr>
          <w:trHeight w:val="329"/>
        </w:trPr>
        <w:tc>
          <w:tcPr>
            <w:tcW w:w="3545" w:type="dxa"/>
            <w:tcBorders>
              <w:left w:val="single" w:sz="4" w:space="0" w:color="auto"/>
            </w:tcBorders>
          </w:tcPr>
          <w:p w14:paraId="22D7276D" w14:textId="77777777" w:rsidR="00EB2FAE" w:rsidRPr="00EC46F5" w:rsidRDefault="00EB2FAE" w:rsidP="00ED0AB5">
            <w:pPr>
              <w:pStyle w:val="ListParagraph"/>
              <w:numPr>
                <w:ilvl w:val="2"/>
                <w:numId w:val="50"/>
              </w:numPr>
              <w:jc w:val="left"/>
              <w:rPr>
                <w:color w:val="auto"/>
                <w:szCs w:val="20"/>
                <w:lang w:val="sr-Cyrl-RS"/>
              </w:rPr>
            </w:pPr>
            <w:r w:rsidRPr="00EC46F5">
              <w:rPr>
                <w:color w:val="auto"/>
                <w:szCs w:val="20"/>
                <w:lang w:val="sr-Cyrl-RS"/>
              </w:rPr>
              <w:t>Унапређење методологије прикупљања података који су разврстани према националној припадности о остваривању права и услуга у области социјалне заштите</w:t>
            </w:r>
          </w:p>
          <w:p w14:paraId="3310442F" w14:textId="77777777" w:rsidR="00EB2FAE" w:rsidRPr="003309CA" w:rsidRDefault="00EB2FAE" w:rsidP="00ED0AB5">
            <w:pPr>
              <w:jc w:val="left"/>
              <w:rPr>
                <w:color w:val="auto"/>
                <w:szCs w:val="20"/>
                <w:lang w:val="sr-Cyrl-RS"/>
              </w:rPr>
            </w:pPr>
          </w:p>
        </w:tc>
        <w:tc>
          <w:tcPr>
            <w:tcW w:w="1276" w:type="dxa"/>
          </w:tcPr>
          <w:p w14:paraId="121492C6" w14:textId="77777777" w:rsidR="00EB2FAE" w:rsidRPr="003309CA" w:rsidRDefault="00EB2FAE" w:rsidP="00ED0AB5">
            <w:pPr>
              <w:ind w:left="38" w:firstLine="0"/>
              <w:jc w:val="center"/>
              <w:rPr>
                <w:color w:val="auto"/>
                <w:szCs w:val="20"/>
                <w:lang w:val="sr-Cyrl-RS"/>
              </w:rPr>
            </w:pPr>
            <w:r w:rsidRPr="003309CA">
              <w:rPr>
                <w:color w:val="auto"/>
                <w:szCs w:val="20"/>
                <w:lang w:val="sr-Cyrl-RS"/>
              </w:rPr>
              <w:t>МРЗБСП</w:t>
            </w:r>
          </w:p>
        </w:tc>
        <w:tc>
          <w:tcPr>
            <w:tcW w:w="1560" w:type="dxa"/>
          </w:tcPr>
          <w:p w14:paraId="3A4F6549" w14:textId="77777777" w:rsidR="00EB2FAE" w:rsidRPr="003309CA" w:rsidRDefault="00EB2FAE" w:rsidP="00ED0AB5">
            <w:pPr>
              <w:pStyle w:val="TableParagraph"/>
              <w:jc w:val="both"/>
              <w:rPr>
                <w:sz w:val="20"/>
                <w:szCs w:val="20"/>
                <w:lang w:val="sr-Cyrl-RS"/>
              </w:rPr>
            </w:pPr>
            <w:r w:rsidRPr="003309CA">
              <w:rPr>
                <w:sz w:val="20"/>
                <w:szCs w:val="20"/>
                <w:lang w:val="sr-Cyrl-RS"/>
              </w:rPr>
              <w:t xml:space="preserve">       РЗС</w:t>
            </w:r>
          </w:p>
          <w:p w14:paraId="12ED7392" w14:textId="77777777" w:rsidR="00EB2FAE" w:rsidRPr="003309CA" w:rsidRDefault="00EB2FAE" w:rsidP="00ED0AB5">
            <w:pPr>
              <w:pStyle w:val="TableParagraph"/>
              <w:jc w:val="both"/>
              <w:rPr>
                <w:sz w:val="20"/>
                <w:szCs w:val="20"/>
                <w:lang w:val="sr-Cyrl-RS"/>
              </w:rPr>
            </w:pPr>
            <w:r w:rsidRPr="003309CA">
              <w:rPr>
                <w:sz w:val="20"/>
                <w:szCs w:val="20"/>
                <w:lang w:val="sr-Cyrl-RS"/>
              </w:rPr>
              <w:t xml:space="preserve">      РЗСЗ</w:t>
            </w:r>
          </w:p>
          <w:p w14:paraId="3A77578B" w14:textId="77777777" w:rsidR="00EB2FAE" w:rsidRPr="003309CA" w:rsidRDefault="00EB2FAE" w:rsidP="00ED0AB5">
            <w:pPr>
              <w:pStyle w:val="TableParagraph"/>
              <w:jc w:val="both"/>
              <w:rPr>
                <w:sz w:val="20"/>
                <w:szCs w:val="20"/>
                <w:lang w:val="sr-Cyrl-RS"/>
              </w:rPr>
            </w:pPr>
            <w:r w:rsidRPr="003309CA">
              <w:rPr>
                <w:sz w:val="20"/>
                <w:szCs w:val="20"/>
                <w:lang w:val="sr-Cyrl-RS"/>
              </w:rPr>
              <w:t xml:space="preserve">      ПЗСЗ </w:t>
            </w:r>
          </w:p>
          <w:p w14:paraId="0F664F7C" w14:textId="77777777" w:rsidR="00EB2FAE" w:rsidRPr="003309CA" w:rsidRDefault="00EB2FAE" w:rsidP="00ED0AB5">
            <w:pPr>
              <w:pStyle w:val="TableParagraph"/>
              <w:rPr>
                <w:sz w:val="20"/>
                <w:szCs w:val="20"/>
                <w:lang w:val="sr-Cyrl-RS"/>
              </w:rPr>
            </w:pPr>
            <w:r>
              <w:rPr>
                <w:sz w:val="20"/>
                <w:szCs w:val="20"/>
                <w:lang w:val="sr-Cyrl-RS"/>
              </w:rPr>
              <w:t xml:space="preserve">       </w:t>
            </w:r>
            <w:r w:rsidRPr="003309CA">
              <w:rPr>
                <w:sz w:val="20"/>
                <w:szCs w:val="20"/>
                <w:lang w:val="sr-Cyrl-RS"/>
              </w:rPr>
              <w:t>ЦСР</w:t>
            </w:r>
            <w:r w:rsidRPr="003309CA">
              <w:rPr>
                <w:sz w:val="20"/>
                <w:szCs w:val="20"/>
                <w:lang w:val="sr-Cyrl-RS"/>
              </w:rPr>
              <w:br/>
            </w:r>
          </w:p>
          <w:p w14:paraId="6303EF4F" w14:textId="77777777" w:rsidR="00EB2FAE" w:rsidRPr="003309CA" w:rsidRDefault="00EB2FAE" w:rsidP="00ED0AB5">
            <w:pPr>
              <w:pStyle w:val="TableParagraph"/>
              <w:jc w:val="both"/>
              <w:rPr>
                <w:sz w:val="20"/>
                <w:szCs w:val="20"/>
                <w:lang w:val="sr-Cyrl-RS"/>
              </w:rPr>
            </w:pPr>
          </w:p>
        </w:tc>
        <w:tc>
          <w:tcPr>
            <w:tcW w:w="1560" w:type="dxa"/>
            <w:shd w:val="clear" w:color="auto" w:fill="FFFFFF" w:themeFill="background1"/>
          </w:tcPr>
          <w:p w14:paraId="29008A6F" w14:textId="77777777" w:rsidR="00EB2FAE" w:rsidRDefault="00EB2FAE" w:rsidP="00ED0AB5">
            <w:pPr>
              <w:pStyle w:val="ListParagraph"/>
              <w:ind w:left="36" w:firstLine="0"/>
              <w:jc w:val="center"/>
              <w:rPr>
                <w:color w:val="auto"/>
                <w:szCs w:val="20"/>
                <w:lang w:val="sr-Cyrl-RS"/>
              </w:rPr>
            </w:pPr>
            <w:r>
              <w:rPr>
                <w:color w:val="auto"/>
                <w:szCs w:val="20"/>
                <w:lang w:val="sr-Cyrl-RS"/>
              </w:rPr>
              <w:t>4.квартал</w:t>
            </w:r>
          </w:p>
          <w:p w14:paraId="14CB8AE9" w14:textId="77777777" w:rsidR="00EB2FAE" w:rsidRPr="007B4792" w:rsidRDefault="00EB2FAE" w:rsidP="00ED0AB5">
            <w:pPr>
              <w:pStyle w:val="ListParagraph"/>
              <w:ind w:left="36" w:firstLine="0"/>
              <w:jc w:val="center"/>
              <w:rPr>
                <w:color w:val="auto"/>
                <w:szCs w:val="20"/>
                <w:lang w:val="sr-Cyrl-RS"/>
              </w:rPr>
            </w:pPr>
            <w:r>
              <w:rPr>
                <w:color w:val="auto"/>
                <w:szCs w:val="20"/>
                <w:lang w:val="sr-Cyrl-RS"/>
              </w:rPr>
              <w:t>2027</w:t>
            </w:r>
          </w:p>
        </w:tc>
        <w:tc>
          <w:tcPr>
            <w:tcW w:w="1558" w:type="dxa"/>
            <w:vAlign w:val="center"/>
          </w:tcPr>
          <w:p w14:paraId="5F9CC42A" w14:textId="77777777" w:rsidR="00EB2FAE" w:rsidRDefault="00EB2FAE" w:rsidP="00ED0AB5">
            <w:pPr>
              <w:ind w:left="0"/>
              <w:jc w:val="left"/>
              <w:rPr>
                <w:color w:val="auto"/>
                <w:szCs w:val="20"/>
                <w:lang w:val="sr-Cyrl-RS"/>
              </w:rPr>
            </w:pPr>
            <w:r w:rsidRPr="00A1760B">
              <w:rPr>
                <w:color w:val="auto"/>
                <w:szCs w:val="20"/>
                <w:lang w:val="sr-Cyrl-RS"/>
              </w:rPr>
              <w:t>Буџет Републике Србије, раздео 3</w:t>
            </w:r>
            <w:r>
              <w:rPr>
                <w:color w:val="auto"/>
                <w:szCs w:val="20"/>
                <w:lang w:val="sr-Cyrl-RS"/>
              </w:rPr>
              <w:t>0</w:t>
            </w:r>
            <w:r w:rsidRPr="00A1760B">
              <w:rPr>
                <w:color w:val="auto"/>
                <w:szCs w:val="20"/>
                <w:lang w:val="sr-Cyrl-RS"/>
              </w:rPr>
              <w:t xml:space="preserve"> </w:t>
            </w:r>
            <w:r>
              <w:rPr>
                <w:color w:val="auto"/>
                <w:szCs w:val="20"/>
                <w:lang w:val="sr-Cyrl-RS"/>
              </w:rPr>
              <w:t>–</w:t>
            </w:r>
            <w:r w:rsidRPr="00A1760B">
              <w:rPr>
                <w:color w:val="auto"/>
                <w:szCs w:val="20"/>
                <w:lang w:val="sr-Cyrl-RS"/>
              </w:rPr>
              <w:t xml:space="preserve"> </w:t>
            </w:r>
            <w:r w:rsidRPr="003309CA">
              <w:rPr>
                <w:color w:val="auto"/>
                <w:szCs w:val="20"/>
                <w:lang w:val="sr-Cyrl-RS"/>
              </w:rPr>
              <w:t>МРЗБСП</w:t>
            </w:r>
          </w:p>
          <w:p w14:paraId="1C1E6FF4" w14:textId="77777777" w:rsidR="00EB2FAE" w:rsidRDefault="00EB2FAE" w:rsidP="00ED0AB5">
            <w:pPr>
              <w:ind w:left="0"/>
              <w:jc w:val="left"/>
              <w:rPr>
                <w:szCs w:val="20"/>
              </w:rPr>
            </w:pPr>
            <w:r w:rsidRPr="00AC62AD">
              <w:rPr>
                <w:szCs w:val="20"/>
                <w:lang w:val="sr-Cyrl-RS"/>
              </w:rPr>
              <w:t>Извор 01</w:t>
            </w:r>
          </w:p>
          <w:p w14:paraId="56B99E4F" w14:textId="77777777" w:rsidR="00EB2FAE" w:rsidRDefault="00EB2FAE" w:rsidP="00ED0AB5">
            <w:pPr>
              <w:ind w:left="0"/>
              <w:jc w:val="left"/>
              <w:rPr>
                <w:szCs w:val="20"/>
              </w:rPr>
            </w:pPr>
            <w:r w:rsidRPr="00A1760B">
              <w:rPr>
                <w:szCs w:val="20"/>
                <w:lang w:val="sr-Cyrl-RS"/>
              </w:rPr>
              <w:t xml:space="preserve">Програм </w:t>
            </w:r>
            <w:r>
              <w:rPr>
                <w:szCs w:val="20"/>
                <w:lang w:val="sr-Cyrl-RS"/>
              </w:rPr>
              <w:t>0802</w:t>
            </w:r>
            <w:r w:rsidRPr="00A1760B">
              <w:rPr>
                <w:szCs w:val="20"/>
                <w:lang w:val="sr-Cyrl-RS"/>
              </w:rPr>
              <w:t>,</w:t>
            </w:r>
            <w:r>
              <w:rPr>
                <w:szCs w:val="20"/>
                <w:lang w:val="sr-Cyrl-RS"/>
              </w:rPr>
              <w:t xml:space="preserve">  </w:t>
            </w:r>
            <w:r w:rsidRPr="00A1760B">
              <w:rPr>
                <w:szCs w:val="20"/>
                <w:lang w:val="sr-Cyrl-RS"/>
              </w:rPr>
              <w:t xml:space="preserve"> </w:t>
            </w:r>
            <w:r>
              <w:rPr>
                <w:szCs w:val="20"/>
                <w:lang w:val="sr-Cyrl-RS"/>
              </w:rPr>
              <w:t xml:space="preserve">ПА 0002 </w:t>
            </w:r>
            <w:r w:rsidRPr="00A1760B">
              <w:rPr>
                <w:szCs w:val="20"/>
                <w:lang w:val="sr-Cyrl-RS"/>
              </w:rPr>
              <w:t xml:space="preserve"> </w:t>
            </w:r>
          </w:p>
          <w:p w14:paraId="29FB1F28" w14:textId="77777777" w:rsidR="00EB2FAE" w:rsidRPr="0090079E" w:rsidRDefault="00EB2FAE" w:rsidP="00ED0AB5">
            <w:pPr>
              <w:ind w:left="0"/>
              <w:jc w:val="left"/>
              <w:rPr>
                <w:color w:val="auto"/>
                <w:szCs w:val="20"/>
                <w:lang w:val="sr-Cyrl-RS"/>
              </w:rPr>
            </w:pPr>
            <w:r>
              <w:rPr>
                <w:szCs w:val="20"/>
              </w:rPr>
              <w:t>411,412</w:t>
            </w:r>
          </w:p>
        </w:tc>
        <w:tc>
          <w:tcPr>
            <w:tcW w:w="1701" w:type="dxa"/>
            <w:vAlign w:val="center"/>
          </w:tcPr>
          <w:p w14:paraId="21E70EEF" w14:textId="77777777" w:rsidR="00EB2FAE" w:rsidRPr="003309CA" w:rsidRDefault="00EB2FAE" w:rsidP="00ED0AB5">
            <w:pPr>
              <w:ind w:left="-90"/>
              <w:jc w:val="center"/>
              <w:rPr>
                <w:color w:val="auto"/>
                <w:szCs w:val="20"/>
                <w:lang w:val="sr-Cyrl-RS"/>
              </w:rPr>
            </w:pPr>
            <w:r>
              <w:rPr>
                <w:szCs w:val="20"/>
              </w:rPr>
              <w:t>/</w:t>
            </w:r>
          </w:p>
        </w:tc>
        <w:tc>
          <w:tcPr>
            <w:tcW w:w="1701" w:type="dxa"/>
            <w:vAlign w:val="center"/>
          </w:tcPr>
          <w:p w14:paraId="3834B2A7" w14:textId="77777777" w:rsidR="00EB2FAE" w:rsidRPr="003309CA" w:rsidRDefault="00EB2FAE" w:rsidP="00ED0AB5">
            <w:pPr>
              <w:ind w:left="0"/>
              <w:jc w:val="center"/>
              <w:rPr>
                <w:color w:val="auto"/>
                <w:szCs w:val="20"/>
                <w:lang w:val="sr-Cyrl-RS"/>
              </w:rPr>
            </w:pPr>
            <w:r>
              <w:rPr>
                <w:color w:val="auto"/>
                <w:szCs w:val="20"/>
              </w:rPr>
              <w:t>/</w:t>
            </w:r>
          </w:p>
        </w:tc>
        <w:tc>
          <w:tcPr>
            <w:tcW w:w="1842" w:type="dxa"/>
            <w:vAlign w:val="center"/>
          </w:tcPr>
          <w:p w14:paraId="58B6839D" w14:textId="77777777" w:rsidR="00EB2FAE" w:rsidRPr="003309CA" w:rsidRDefault="00EB2FAE" w:rsidP="00ED0AB5">
            <w:pPr>
              <w:jc w:val="center"/>
              <w:rPr>
                <w:color w:val="auto"/>
                <w:szCs w:val="20"/>
                <w:lang w:val="sr-Cyrl-RS"/>
              </w:rPr>
            </w:pPr>
            <w:r>
              <w:rPr>
                <w:color w:val="auto"/>
                <w:szCs w:val="20"/>
              </w:rPr>
              <w:t>/</w:t>
            </w:r>
          </w:p>
        </w:tc>
      </w:tr>
      <w:tr w:rsidR="00EB2FAE" w:rsidRPr="00C33734" w14:paraId="35D736CA" w14:textId="77777777" w:rsidTr="00ED0AB5">
        <w:trPr>
          <w:trHeight w:val="329"/>
        </w:trPr>
        <w:tc>
          <w:tcPr>
            <w:tcW w:w="3545" w:type="dxa"/>
            <w:tcBorders>
              <w:left w:val="single" w:sz="4" w:space="0" w:color="auto"/>
            </w:tcBorders>
          </w:tcPr>
          <w:p w14:paraId="01193902" w14:textId="77777777" w:rsidR="00EB2FAE" w:rsidRPr="00941E0D" w:rsidRDefault="00EB2FAE" w:rsidP="00ED0AB5">
            <w:pPr>
              <w:pStyle w:val="ListParagraph"/>
              <w:numPr>
                <w:ilvl w:val="2"/>
                <w:numId w:val="50"/>
              </w:numPr>
              <w:jc w:val="left"/>
              <w:rPr>
                <w:color w:val="000000" w:themeColor="text1"/>
                <w:szCs w:val="20"/>
                <w:lang w:val="sr-Cyrl-RS"/>
              </w:rPr>
            </w:pPr>
            <w:r w:rsidRPr="00941E0D">
              <w:rPr>
                <w:color w:val="000000" w:themeColor="text1"/>
                <w:szCs w:val="20"/>
                <w:lang w:val="sr-Cyrl-RS"/>
              </w:rPr>
              <w:t>Анализа изводљивости за обезбеђивање наставка исплате социјалне помоћи након ступања у формално запослење</w:t>
            </w:r>
          </w:p>
        </w:tc>
        <w:tc>
          <w:tcPr>
            <w:tcW w:w="1276" w:type="dxa"/>
            <w:vAlign w:val="center"/>
          </w:tcPr>
          <w:p w14:paraId="3FACAD8F" w14:textId="77777777" w:rsidR="00EB2FAE" w:rsidRPr="00941E0D" w:rsidRDefault="00EB2FAE" w:rsidP="00ED0AB5">
            <w:pPr>
              <w:ind w:left="38" w:firstLine="0"/>
              <w:jc w:val="left"/>
              <w:rPr>
                <w:color w:val="000000" w:themeColor="text1"/>
                <w:szCs w:val="20"/>
                <w:lang w:val="sr-Cyrl-RS"/>
              </w:rPr>
            </w:pPr>
            <w:r w:rsidRPr="00941E0D">
              <w:rPr>
                <w:color w:val="000000" w:themeColor="text1"/>
                <w:szCs w:val="20"/>
                <w:lang w:val="sr-Cyrl-RS"/>
              </w:rPr>
              <w:t>МРЗБСП</w:t>
            </w:r>
          </w:p>
        </w:tc>
        <w:tc>
          <w:tcPr>
            <w:tcW w:w="1560" w:type="dxa"/>
            <w:vAlign w:val="center"/>
          </w:tcPr>
          <w:p w14:paraId="5E8B2AC1" w14:textId="77777777" w:rsidR="00EB2FAE" w:rsidRDefault="00EB2FAE" w:rsidP="00ED0AB5">
            <w:pPr>
              <w:pStyle w:val="TableParagraph"/>
              <w:jc w:val="right"/>
              <w:rPr>
                <w:color w:val="000000" w:themeColor="text1"/>
                <w:sz w:val="20"/>
                <w:szCs w:val="20"/>
                <w:lang w:val="sr-Cyrl-RS"/>
              </w:rPr>
            </w:pPr>
          </w:p>
          <w:p w14:paraId="1BF41152" w14:textId="77777777" w:rsidR="00EB2FAE" w:rsidRDefault="00EB2FAE" w:rsidP="00ED0AB5">
            <w:pPr>
              <w:pStyle w:val="TableParagraph"/>
              <w:jc w:val="center"/>
              <w:rPr>
                <w:color w:val="000000" w:themeColor="text1"/>
                <w:sz w:val="20"/>
                <w:szCs w:val="20"/>
                <w:lang w:val="sr-Cyrl-RS"/>
              </w:rPr>
            </w:pPr>
            <w:r>
              <w:rPr>
                <w:color w:val="000000" w:themeColor="text1"/>
                <w:sz w:val="20"/>
                <w:szCs w:val="20"/>
                <w:lang w:val="sr-Cyrl-RS"/>
              </w:rPr>
              <w:t>РЕДИ</w:t>
            </w:r>
          </w:p>
          <w:p w14:paraId="7D493D25" w14:textId="77777777" w:rsidR="00EB2FAE" w:rsidRPr="00941E0D" w:rsidRDefault="00EB2FAE" w:rsidP="00ED0AB5">
            <w:pPr>
              <w:pStyle w:val="TableParagraph"/>
              <w:jc w:val="center"/>
              <w:rPr>
                <w:color w:val="000000" w:themeColor="text1"/>
                <w:sz w:val="20"/>
                <w:szCs w:val="20"/>
                <w:lang w:val="sr-Cyrl-RS"/>
              </w:rPr>
            </w:pPr>
          </w:p>
        </w:tc>
        <w:tc>
          <w:tcPr>
            <w:tcW w:w="1560" w:type="dxa"/>
            <w:shd w:val="clear" w:color="auto" w:fill="FFFFFF" w:themeFill="background1"/>
          </w:tcPr>
          <w:p w14:paraId="7DBBA3C8" w14:textId="77777777" w:rsidR="00EB2FAE" w:rsidRDefault="00EB2FAE" w:rsidP="00ED0AB5">
            <w:pPr>
              <w:pStyle w:val="ListParagraph"/>
              <w:ind w:left="36" w:firstLine="0"/>
              <w:jc w:val="center"/>
              <w:rPr>
                <w:color w:val="auto"/>
                <w:szCs w:val="20"/>
                <w:lang w:val="sr-Cyrl-RS"/>
              </w:rPr>
            </w:pPr>
            <w:r>
              <w:rPr>
                <w:color w:val="auto"/>
                <w:szCs w:val="20"/>
                <w:lang w:val="sr-Cyrl-RS"/>
              </w:rPr>
              <w:t>4.квартал</w:t>
            </w:r>
          </w:p>
          <w:p w14:paraId="22872CDD" w14:textId="77777777" w:rsidR="00EB2FAE" w:rsidRDefault="00EB2FAE" w:rsidP="00ED0AB5">
            <w:pPr>
              <w:pStyle w:val="ListParagraph"/>
              <w:ind w:left="36" w:firstLine="0"/>
              <w:jc w:val="center"/>
              <w:rPr>
                <w:color w:val="auto"/>
                <w:szCs w:val="20"/>
                <w:lang w:val="sr-Cyrl-RS"/>
              </w:rPr>
            </w:pPr>
            <w:r>
              <w:rPr>
                <w:color w:val="auto"/>
                <w:szCs w:val="20"/>
                <w:lang w:val="sr-Cyrl-RS"/>
              </w:rPr>
              <w:t>2027</w:t>
            </w:r>
          </w:p>
        </w:tc>
        <w:tc>
          <w:tcPr>
            <w:tcW w:w="1558" w:type="dxa"/>
            <w:vAlign w:val="center"/>
          </w:tcPr>
          <w:p w14:paraId="36D0E1D8" w14:textId="77777777" w:rsidR="00EB2FAE" w:rsidRPr="003309CA" w:rsidRDefault="00EB2FAE" w:rsidP="00ED0AB5">
            <w:pPr>
              <w:ind w:left="0"/>
              <w:jc w:val="left"/>
              <w:rPr>
                <w:color w:val="auto"/>
                <w:szCs w:val="20"/>
                <w:lang w:val="sr-Cyrl-RS"/>
              </w:rPr>
            </w:pPr>
            <w:r>
              <w:rPr>
                <w:color w:val="auto"/>
                <w:szCs w:val="20"/>
                <w:lang w:val="sr-Cyrl-RS"/>
              </w:rPr>
              <w:t>Донаторска средства</w:t>
            </w:r>
          </w:p>
        </w:tc>
        <w:tc>
          <w:tcPr>
            <w:tcW w:w="1701" w:type="dxa"/>
            <w:vAlign w:val="center"/>
          </w:tcPr>
          <w:p w14:paraId="0674E0DB" w14:textId="77777777" w:rsidR="00EB2FAE" w:rsidRPr="003309CA" w:rsidRDefault="00EB2FAE" w:rsidP="00ED0AB5">
            <w:pPr>
              <w:ind w:left="-90"/>
              <w:jc w:val="center"/>
              <w:rPr>
                <w:color w:val="auto"/>
                <w:szCs w:val="20"/>
                <w:lang w:val="sr-Cyrl-RS"/>
              </w:rPr>
            </w:pPr>
            <w:r>
              <w:rPr>
                <w:color w:val="auto"/>
                <w:szCs w:val="20"/>
                <w:lang w:val="sr-Cyrl-RS"/>
              </w:rPr>
              <w:t>/</w:t>
            </w:r>
          </w:p>
        </w:tc>
        <w:tc>
          <w:tcPr>
            <w:tcW w:w="1701" w:type="dxa"/>
            <w:vAlign w:val="center"/>
          </w:tcPr>
          <w:p w14:paraId="4CE2ECAD" w14:textId="77777777" w:rsidR="00EB2FAE" w:rsidRPr="003309CA" w:rsidRDefault="00EB2FAE" w:rsidP="00ED0AB5">
            <w:pPr>
              <w:ind w:left="0"/>
              <w:jc w:val="center"/>
              <w:rPr>
                <w:color w:val="auto"/>
                <w:szCs w:val="20"/>
                <w:lang w:val="sr-Cyrl-RS"/>
              </w:rPr>
            </w:pPr>
            <w:r>
              <w:rPr>
                <w:color w:val="auto"/>
                <w:szCs w:val="20"/>
                <w:lang w:val="sr-Cyrl-RS"/>
              </w:rPr>
              <w:t>/</w:t>
            </w:r>
          </w:p>
        </w:tc>
        <w:tc>
          <w:tcPr>
            <w:tcW w:w="1842" w:type="dxa"/>
            <w:vAlign w:val="center"/>
          </w:tcPr>
          <w:p w14:paraId="389E8EC0" w14:textId="77777777" w:rsidR="00EB2FAE" w:rsidRPr="003309CA" w:rsidRDefault="00EB2FAE" w:rsidP="00ED0AB5">
            <w:pPr>
              <w:ind w:left="20"/>
              <w:jc w:val="right"/>
              <w:rPr>
                <w:color w:val="auto"/>
                <w:szCs w:val="20"/>
                <w:lang w:val="sr-Cyrl-RS"/>
              </w:rPr>
            </w:pPr>
            <w:r>
              <w:rPr>
                <w:color w:val="auto"/>
                <w:szCs w:val="20"/>
                <w:lang w:val="sr-Cyrl-RS"/>
              </w:rPr>
              <w:t>450</w:t>
            </w:r>
          </w:p>
        </w:tc>
      </w:tr>
      <w:tr w:rsidR="00EB2FAE" w:rsidRPr="00C33734" w14:paraId="7895AAC9" w14:textId="77777777" w:rsidTr="00ED0AB5">
        <w:trPr>
          <w:trHeight w:val="329"/>
        </w:trPr>
        <w:tc>
          <w:tcPr>
            <w:tcW w:w="3545" w:type="dxa"/>
            <w:tcBorders>
              <w:left w:val="single" w:sz="4" w:space="0" w:color="auto"/>
            </w:tcBorders>
          </w:tcPr>
          <w:p w14:paraId="1C5DB176"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lang w:val="sr-Cyrl-RS"/>
              </w:rPr>
              <w:t>Спровођење акредитованих програма обуке за стручне раднике у ЦСР о раду са маргинализованим групама и антидискриминацији</w:t>
            </w:r>
          </w:p>
        </w:tc>
        <w:tc>
          <w:tcPr>
            <w:tcW w:w="1276" w:type="dxa"/>
          </w:tcPr>
          <w:p w14:paraId="516DB9AF" w14:textId="77777777" w:rsidR="00EB2FAE" w:rsidRPr="003309CA" w:rsidRDefault="00EB2FAE" w:rsidP="00ED0AB5">
            <w:pPr>
              <w:ind w:left="38" w:firstLine="0"/>
              <w:rPr>
                <w:i/>
                <w:color w:val="auto"/>
                <w:szCs w:val="20"/>
              </w:rPr>
            </w:pPr>
            <w:r w:rsidRPr="003309CA">
              <w:rPr>
                <w:color w:val="auto"/>
                <w:szCs w:val="20"/>
                <w:lang w:val="sr-Cyrl-RS"/>
              </w:rPr>
              <w:t>МРЗБСП</w:t>
            </w:r>
          </w:p>
        </w:tc>
        <w:tc>
          <w:tcPr>
            <w:tcW w:w="1560" w:type="dxa"/>
          </w:tcPr>
          <w:p w14:paraId="797942CA" w14:textId="77777777" w:rsidR="00EB2FAE" w:rsidRPr="003309CA" w:rsidRDefault="00EB2FAE" w:rsidP="00ED0AB5">
            <w:pPr>
              <w:pStyle w:val="TableParagraph"/>
              <w:jc w:val="center"/>
              <w:rPr>
                <w:sz w:val="20"/>
                <w:szCs w:val="20"/>
                <w:lang w:val="sr-Cyrl-RS"/>
              </w:rPr>
            </w:pPr>
            <w:r w:rsidRPr="003309CA">
              <w:rPr>
                <w:sz w:val="20"/>
                <w:szCs w:val="20"/>
                <w:lang w:val="sr-Cyrl-RS"/>
              </w:rPr>
              <w:t>РЗСЗ</w:t>
            </w:r>
          </w:p>
          <w:p w14:paraId="3C0445E1" w14:textId="77777777" w:rsidR="00EB2FAE" w:rsidRPr="003309CA" w:rsidRDefault="00EB2FAE" w:rsidP="00ED0AB5">
            <w:pPr>
              <w:pStyle w:val="TableParagraph"/>
              <w:jc w:val="center"/>
              <w:rPr>
                <w:sz w:val="20"/>
                <w:szCs w:val="20"/>
                <w:lang w:val="sr-Cyrl-RS"/>
              </w:rPr>
            </w:pPr>
            <w:r w:rsidRPr="003309CA">
              <w:rPr>
                <w:sz w:val="20"/>
                <w:szCs w:val="20"/>
                <w:lang w:val="sr-Cyrl-RS"/>
              </w:rPr>
              <w:t>ПЗСЗ</w:t>
            </w:r>
          </w:p>
          <w:p w14:paraId="0AF9A461" w14:textId="77777777" w:rsidR="00EB2FAE" w:rsidRPr="003309CA" w:rsidRDefault="00EB2FAE" w:rsidP="00ED0AB5">
            <w:pPr>
              <w:pStyle w:val="TableParagraph"/>
              <w:jc w:val="center"/>
              <w:rPr>
                <w:sz w:val="20"/>
                <w:szCs w:val="20"/>
                <w:lang w:val="sr-Cyrl-RS"/>
              </w:rPr>
            </w:pPr>
            <w:r w:rsidRPr="003309CA">
              <w:rPr>
                <w:sz w:val="20"/>
                <w:szCs w:val="20"/>
                <w:lang w:val="sr-Cyrl-RS"/>
              </w:rPr>
              <w:t>ОЦД</w:t>
            </w:r>
          </w:p>
          <w:p w14:paraId="2623D656" w14:textId="77777777" w:rsidR="00EB2FAE" w:rsidRPr="003309CA" w:rsidRDefault="00EB2FAE" w:rsidP="00ED0AB5">
            <w:pPr>
              <w:pStyle w:val="TableParagraph"/>
              <w:jc w:val="center"/>
              <w:rPr>
                <w:sz w:val="20"/>
                <w:szCs w:val="20"/>
                <w:lang w:val="sr-Cyrl-RS"/>
              </w:rPr>
            </w:pPr>
            <w:r w:rsidRPr="003309CA">
              <w:rPr>
                <w:sz w:val="20"/>
                <w:szCs w:val="20"/>
                <w:lang w:val="sr-Cyrl-RS"/>
              </w:rPr>
              <w:t xml:space="preserve">СКГО </w:t>
            </w:r>
          </w:p>
        </w:tc>
        <w:tc>
          <w:tcPr>
            <w:tcW w:w="1560" w:type="dxa"/>
          </w:tcPr>
          <w:p w14:paraId="47E26474" w14:textId="77777777" w:rsidR="00EB2FAE" w:rsidRDefault="00EB2FAE" w:rsidP="00ED0AB5">
            <w:pPr>
              <w:pStyle w:val="ListParagraph"/>
              <w:ind w:left="36" w:firstLine="0"/>
              <w:jc w:val="center"/>
              <w:rPr>
                <w:color w:val="auto"/>
                <w:szCs w:val="20"/>
                <w:lang w:val="sr-Cyrl-RS"/>
              </w:rPr>
            </w:pPr>
            <w:r>
              <w:rPr>
                <w:color w:val="auto"/>
                <w:szCs w:val="20"/>
                <w:lang w:val="sr-Cyrl-RS"/>
              </w:rPr>
              <w:t>4.квартал</w:t>
            </w:r>
          </w:p>
          <w:p w14:paraId="53348D5B" w14:textId="77777777" w:rsidR="00EB2FAE" w:rsidRPr="003309CA" w:rsidRDefault="00EB2FAE" w:rsidP="00ED0AB5">
            <w:pPr>
              <w:ind w:left="36"/>
              <w:jc w:val="center"/>
              <w:rPr>
                <w:color w:val="auto"/>
                <w:szCs w:val="20"/>
                <w:lang w:val="sr-Cyrl-RS"/>
              </w:rPr>
            </w:pPr>
            <w:r>
              <w:rPr>
                <w:color w:val="auto"/>
                <w:szCs w:val="20"/>
                <w:lang w:val="sr-Cyrl-RS"/>
              </w:rPr>
              <w:t>2027</w:t>
            </w:r>
          </w:p>
        </w:tc>
        <w:tc>
          <w:tcPr>
            <w:tcW w:w="1558" w:type="dxa"/>
            <w:vAlign w:val="center"/>
          </w:tcPr>
          <w:p w14:paraId="221FC662" w14:textId="77777777" w:rsidR="00EB2FAE" w:rsidRDefault="00EB2FAE" w:rsidP="00ED0AB5">
            <w:pPr>
              <w:ind w:left="0"/>
              <w:jc w:val="left"/>
              <w:rPr>
                <w:color w:val="auto"/>
                <w:szCs w:val="20"/>
                <w:lang w:val="sr-Cyrl-RS"/>
              </w:rPr>
            </w:pPr>
            <w:r w:rsidRPr="00A1760B">
              <w:rPr>
                <w:color w:val="auto"/>
                <w:szCs w:val="20"/>
                <w:lang w:val="sr-Cyrl-RS"/>
              </w:rPr>
              <w:t>Буџет Републике Србије, раздео 3</w:t>
            </w:r>
            <w:r>
              <w:rPr>
                <w:color w:val="auto"/>
                <w:szCs w:val="20"/>
                <w:lang w:val="sr-Cyrl-RS"/>
              </w:rPr>
              <w:t>0</w:t>
            </w:r>
            <w:r w:rsidRPr="00A1760B">
              <w:rPr>
                <w:color w:val="auto"/>
                <w:szCs w:val="20"/>
                <w:lang w:val="sr-Cyrl-RS"/>
              </w:rPr>
              <w:t xml:space="preserve"> </w:t>
            </w:r>
            <w:r>
              <w:rPr>
                <w:color w:val="auto"/>
                <w:szCs w:val="20"/>
                <w:lang w:val="sr-Cyrl-RS"/>
              </w:rPr>
              <w:t>–</w:t>
            </w:r>
            <w:r w:rsidRPr="00A1760B">
              <w:rPr>
                <w:color w:val="auto"/>
                <w:szCs w:val="20"/>
                <w:lang w:val="sr-Cyrl-RS"/>
              </w:rPr>
              <w:t xml:space="preserve"> </w:t>
            </w:r>
            <w:r w:rsidRPr="003309CA">
              <w:rPr>
                <w:color w:val="auto"/>
                <w:szCs w:val="20"/>
                <w:lang w:val="sr-Cyrl-RS"/>
              </w:rPr>
              <w:t>МРЗБСП</w:t>
            </w:r>
          </w:p>
          <w:p w14:paraId="380A6DC7" w14:textId="77777777" w:rsidR="00EB2FAE" w:rsidRDefault="00EB2FAE" w:rsidP="00ED0AB5">
            <w:pPr>
              <w:ind w:left="0"/>
              <w:jc w:val="left"/>
              <w:rPr>
                <w:szCs w:val="20"/>
              </w:rPr>
            </w:pPr>
            <w:r w:rsidRPr="00AC62AD">
              <w:rPr>
                <w:szCs w:val="20"/>
                <w:lang w:val="sr-Cyrl-RS"/>
              </w:rPr>
              <w:t>Извор 01</w:t>
            </w:r>
          </w:p>
          <w:p w14:paraId="03222C69" w14:textId="77777777" w:rsidR="00EB2FAE" w:rsidRDefault="00EB2FAE" w:rsidP="00ED0AB5">
            <w:pPr>
              <w:ind w:left="0"/>
              <w:jc w:val="left"/>
              <w:rPr>
                <w:szCs w:val="20"/>
              </w:rPr>
            </w:pPr>
            <w:r w:rsidRPr="00A1760B">
              <w:rPr>
                <w:szCs w:val="20"/>
                <w:lang w:val="sr-Cyrl-RS"/>
              </w:rPr>
              <w:t xml:space="preserve">Програм </w:t>
            </w:r>
            <w:r>
              <w:rPr>
                <w:szCs w:val="20"/>
                <w:lang w:val="sr-Cyrl-RS"/>
              </w:rPr>
              <w:t>0802</w:t>
            </w:r>
            <w:r w:rsidRPr="00A1760B">
              <w:rPr>
                <w:szCs w:val="20"/>
                <w:lang w:val="sr-Cyrl-RS"/>
              </w:rPr>
              <w:t>,</w:t>
            </w:r>
            <w:r>
              <w:rPr>
                <w:szCs w:val="20"/>
                <w:lang w:val="sr-Cyrl-RS"/>
              </w:rPr>
              <w:t xml:space="preserve">  </w:t>
            </w:r>
            <w:r w:rsidRPr="00A1760B">
              <w:rPr>
                <w:szCs w:val="20"/>
                <w:lang w:val="sr-Cyrl-RS"/>
              </w:rPr>
              <w:t xml:space="preserve"> </w:t>
            </w:r>
            <w:r>
              <w:rPr>
                <w:szCs w:val="20"/>
                <w:lang w:val="sr-Cyrl-RS"/>
              </w:rPr>
              <w:t xml:space="preserve">ПА 0002 </w:t>
            </w:r>
            <w:r w:rsidRPr="00A1760B">
              <w:rPr>
                <w:szCs w:val="20"/>
                <w:lang w:val="sr-Cyrl-RS"/>
              </w:rPr>
              <w:t xml:space="preserve"> </w:t>
            </w:r>
          </w:p>
          <w:p w14:paraId="510E65B3" w14:textId="77777777" w:rsidR="00EB2FAE" w:rsidRPr="003F3C2D" w:rsidRDefault="00EB2FAE" w:rsidP="00ED0AB5">
            <w:pPr>
              <w:ind w:left="0"/>
              <w:jc w:val="left"/>
              <w:rPr>
                <w:color w:val="auto"/>
                <w:szCs w:val="20"/>
              </w:rPr>
            </w:pPr>
            <w:r>
              <w:rPr>
                <w:szCs w:val="20"/>
              </w:rPr>
              <w:t>411,412</w:t>
            </w:r>
          </w:p>
        </w:tc>
        <w:tc>
          <w:tcPr>
            <w:tcW w:w="1701" w:type="dxa"/>
            <w:vAlign w:val="center"/>
          </w:tcPr>
          <w:p w14:paraId="30606EA7" w14:textId="77777777" w:rsidR="00EB2FAE" w:rsidRPr="003309CA" w:rsidRDefault="00EB2FAE" w:rsidP="00ED0AB5">
            <w:pPr>
              <w:ind w:left="-90"/>
              <w:jc w:val="center"/>
              <w:rPr>
                <w:color w:val="auto"/>
                <w:szCs w:val="20"/>
                <w:lang w:val="sr-Cyrl-RS"/>
              </w:rPr>
            </w:pPr>
            <w:r>
              <w:rPr>
                <w:szCs w:val="20"/>
              </w:rPr>
              <w:t>/</w:t>
            </w:r>
          </w:p>
        </w:tc>
        <w:tc>
          <w:tcPr>
            <w:tcW w:w="1701" w:type="dxa"/>
            <w:vAlign w:val="center"/>
          </w:tcPr>
          <w:p w14:paraId="7E81D95A" w14:textId="77777777" w:rsidR="00EB2FAE" w:rsidRPr="003F3C2D" w:rsidRDefault="00EB2FAE" w:rsidP="00ED0AB5">
            <w:pPr>
              <w:ind w:left="0"/>
              <w:jc w:val="center"/>
              <w:rPr>
                <w:color w:val="auto"/>
                <w:szCs w:val="20"/>
              </w:rPr>
            </w:pPr>
            <w:r>
              <w:rPr>
                <w:color w:val="auto"/>
                <w:szCs w:val="20"/>
              </w:rPr>
              <w:t>/</w:t>
            </w:r>
          </w:p>
        </w:tc>
        <w:tc>
          <w:tcPr>
            <w:tcW w:w="1842" w:type="dxa"/>
            <w:vAlign w:val="center"/>
          </w:tcPr>
          <w:p w14:paraId="567C45FC" w14:textId="77777777" w:rsidR="00EB2FAE" w:rsidRPr="003F3C2D" w:rsidRDefault="00EB2FAE" w:rsidP="00ED0AB5">
            <w:pPr>
              <w:ind w:left="20"/>
              <w:jc w:val="center"/>
              <w:rPr>
                <w:color w:val="auto"/>
                <w:szCs w:val="20"/>
              </w:rPr>
            </w:pPr>
            <w:r>
              <w:rPr>
                <w:color w:val="auto"/>
                <w:szCs w:val="20"/>
              </w:rPr>
              <w:t>/</w:t>
            </w:r>
          </w:p>
        </w:tc>
      </w:tr>
      <w:tr w:rsidR="00EB2FAE" w:rsidRPr="00C33734" w14:paraId="6C58AC10" w14:textId="77777777" w:rsidTr="00ED0AB5">
        <w:trPr>
          <w:trHeight w:val="329"/>
        </w:trPr>
        <w:tc>
          <w:tcPr>
            <w:tcW w:w="3545" w:type="dxa"/>
            <w:tcBorders>
              <w:left w:val="single" w:sz="4" w:space="0" w:color="auto"/>
            </w:tcBorders>
          </w:tcPr>
          <w:p w14:paraId="20C5E3D9"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lang w:val="sr-Cyrl-RS"/>
              </w:rPr>
              <w:t xml:space="preserve">Организовање конференција и других стручних скупова у циљу сензибилизације локалне заједнице  за проблеме са којима се суочава ромска популација </w:t>
            </w:r>
          </w:p>
        </w:tc>
        <w:tc>
          <w:tcPr>
            <w:tcW w:w="1276" w:type="dxa"/>
          </w:tcPr>
          <w:p w14:paraId="62C2B500" w14:textId="77777777" w:rsidR="00EB2FAE" w:rsidRPr="003309CA" w:rsidRDefault="00EB2FAE" w:rsidP="00ED0AB5">
            <w:pPr>
              <w:ind w:left="38" w:firstLine="0"/>
              <w:jc w:val="center"/>
              <w:rPr>
                <w:i/>
                <w:color w:val="auto"/>
                <w:szCs w:val="20"/>
              </w:rPr>
            </w:pPr>
            <w:r w:rsidRPr="003309CA">
              <w:rPr>
                <w:color w:val="auto"/>
                <w:szCs w:val="20"/>
                <w:lang w:val="sr-Cyrl-RS"/>
              </w:rPr>
              <w:t>МЉМПДД</w:t>
            </w:r>
          </w:p>
        </w:tc>
        <w:tc>
          <w:tcPr>
            <w:tcW w:w="1560" w:type="dxa"/>
          </w:tcPr>
          <w:p w14:paraId="62A6B18A" w14:textId="77777777" w:rsidR="00EB2FAE" w:rsidRPr="003309CA" w:rsidRDefault="00EB2FAE" w:rsidP="00ED0AB5">
            <w:pPr>
              <w:pStyle w:val="TableParagraph"/>
              <w:jc w:val="center"/>
              <w:rPr>
                <w:sz w:val="20"/>
                <w:szCs w:val="20"/>
                <w:lang w:val="sr-Cyrl-RS"/>
              </w:rPr>
            </w:pPr>
            <w:r w:rsidRPr="003309CA">
              <w:rPr>
                <w:sz w:val="20"/>
                <w:szCs w:val="20"/>
                <w:lang w:val="sr-Cyrl-RS"/>
              </w:rPr>
              <w:t>МРЗБСП</w:t>
            </w:r>
          </w:p>
          <w:p w14:paraId="2FF5F498" w14:textId="77777777" w:rsidR="00EB2FAE" w:rsidRPr="003309CA" w:rsidRDefault="00EB2FAE" w:rsidP="00ED0AB5">
            <w:pPr>
              <w:pStyle w:val="TableParagraph"/>
              <w:jc w:val="center"/>
              <w:rPr>
                <w:sz w:val="20"/>
                <w:szCs w:val="20"/>
                <w:lang w:val="sr-Cyrl-RS"/>
              </w:rPr>
            </w:pPr>
            <w:r w:rsidRPr="003309CA">
              <w:rPr>
                <w:sz w:val="20"/>
                <w:szCs w:val="20"/>
                <w:lang w:val="sr-Cyrl-RS"/>
              </w:rPr>
              <w:t>ЈЛС</w:t>
            </w:r>
          </w:p>
          <w:p w14:paraId="09B52F8F" w14:textId="77777777" w:rsidR="00EB2FAE" w:rsidRPr="003309CA" w:rsidRDefault="00EB2FAE" w:rsidP="00ED0AB5">
            <w:pPr>
              <w:pStyle w:val="TableParagraph"/>
              <w:jc w:val="center"/>
              <w:rPr>
                <w:sz w:val="20"/>
                <w:szCs w:val="20"/>
                <w:lang w:val="sr-Cyrl-RS"/>
              </w:rPr>
            </w:pPr>
            <w:r w:rsidRPr="003309CA">
              <w:rPr>
                <w:sz w:val="20"/>
                <w:szCs w:val="20"/>
                <w:lang w:val="sr-Cyrl-RS"/>
              </w:rPr>
              <w:t>УСЗ</w:t>
            </w:r>
          </w:p>
          <w:p w14:paraId="06EE273E" w14:textId="77777777" w:rsidR="00EB2FAE" w:rsidRPr="003309CA" w:rsidRDefault="00EB2FAE" w:rsidP="00ED0AB5">
            <w:pPr>
              <w:pStyle w:val="TableParagraph"/>
              <w:jc w:val="center"/>
              <w:rPr>
                <w:sz w:val="20"/>
                <w:szCs w:val="20"/>
                <w:lang w:val="sr-Cyrl-RS"/>
              </w:rPr>
            </w:pPr>
            <w:r w:rsidRPr="003309CA">
              <w:rPr>
                <w:sz w:val="20"/>
                <w:szCs w:val="20"/>
                <w:lang w:val="sr-Cyrl-RS"/>
              </w:rPr>
              <w:t>РЗСЗ, ПЗСЗ</w:t>
            </w:r>
          </w:p>
          <w:p w14:paraId="79642207" w14:textId="77777777" w:rsidR="00EB2FAE" w:rsidRPr="003309CA" w:rsidRDefault="00EB2FAE" w:rsidP="00ED0AB5">
            <w:pPr>
              <w:pStyle w:val="TableParagraph"/>
              <w:jc w:val="center"/>
              <w:rPr>
                <w:sz w:val="20"/>
                <w:szCs w:val="20"/>
                <w:lang w:val="sr-Cyrl-RS"/>
              </w:rPr>
            </w:pPr>
            <w:r w:rsidRPr="003309CA">
              <w:rPr>
                <w:sz w:val="20"/>
                <w:szCs w:val="20"/>
                <w:lang w:val="sr-Cyrl-RS"/>
              </w:rPr>
              <w:t xml:space="preserve">КСЗ, </w:t>
            </w:r>
          </w:p>
          <w:p w14:paraId="117A62B4" w14:textId="77777777" w:rsidR="00EB2FAE" w:rsidRPr="003309CA" w:rsidRDefault="00EB2FAE" w:rsidP="00ED0AB5">
            <w:pPr>
              <w:pStyle w:val="TableParagraph"/>
              <w:jc w:val="center"/>
              <w:rPr>
                <w:sz w:val="20"/>
                <w:szCs w:val="20"/>
                <w:lang w:val="sr-Cyrl-RS"/>
              </w:rPr>
            </w:pPr>
            <w:r w:rsidRPr="003309CA">
              <w:rPr>
                <w:sz w:val="20"/>
                <w:szCs w:val="20"/>
                <w:lang w:val="sr-Cyrl-RS"/>
              </w:rPr>
              <w:t>ОЦД</w:t>
            </w:r>
          </w:p>
          <w:p w14:paraId="1F29461F" w14:textId="77777777" w:rsidR="00EB2FAE" w:rsidRPr="003309CA" w:rsidRDefault="00EB2FAE" w:rsidP="00ED0AB5">
            <w:pPr>
              <w:pStyle w:val="TableParagraph"/>
              <w:jc w:val="center"/>
              <w:rPr>
                <w:sz w:val="20"/>
                <w:szCs w:val="20"/>
                <w:lang w:val="sr-Cyrl-RS"/>
              </w:rPr>
            </w:pPr>
          </w:p>
        </w:tc>
        <w:tc>
          <w:tcPr>
            <w:tcW w:w="1560" w:type="dxa"/>
          </w:tcPr>
          <w:p w14:paraId="0D73C59E" w14:textId="77777777" w:rsidR="00EB2FAE" w:rsidRDefault="00EB2FAE" w:rsidP="00ED0AB5">
            <w:pPr>
              <w:pStyle w:val="ListParagraph"/>
              <w:ind w:left="36" w:firstLine="0"/>
              <w:jc w:val="center"/>
              <w:rPr>
                <w:color w:val="auto"/>
                <w:szCs w:val="20"/>
                <w:lang w:val="sr-Cyrl-RS"/>
              </w:rPr>
            </w:pPr>
            <w:r>
              <w:rPr>
                <w:color w:val="auto"/>
                <w:szCs w:val="20"/>
                <w:lang w:val="sr-Cyrl-RS"/>
              </w:rPr>
              <w:t>4.квартал</w:t>
            </w:r>
          </w:p>
          <w:p w14:paraId="2D70F446" w14:textId="77777777" w:rsidR="00EB2FAE" w:rsidRPr="003309CA" w:rsidRDefault="00EB2FAE" w:rsidP="00ED0AB5">
            <w:pPr>
              <w:pStyle w:val="ListParagraph"/>
              <w:ind w:left="36" w:firstLine="0"/>
              <w:jc w:val="center"/>
              <w:rPr>
                <w:color w:val="auto"/>
                <w:szCs w:val="20"/>
                <w:lang w:val="sr-Cyrl-RS"/>
              </w:rPr>
            </w:pPr>
            <w:r>
              <w:rPr>
                <w:color w:val="auto"/>
                <w:szCs w:val="20"/>
                <w:lang w:val="sr-Cyrl-RS"/>
              </w:rPr>
              <w:t>2027</w:t>
            </w:r>
          </w:p>
        </w:tc>
        <w:tc>
          <w:tcPr>
            <w:tcW w:w="1558" w:type="dxa"/>
            <w:vAlign w:val="center"/>
          </w:tcPr>
          <w:p w14:paraId="6157EBE8" w14:textId="77777777" w:rsidR="00EB2FAE" w:rsidRDefault="00EB2FAE" w:rsidP="00ED0AB5">
            <w:pPr>
              <w:ind w:left="0"/>
              <w:jc w:val="left"/>
              <w:rPr>
                <w:color w:val="auto"/>
                <w:szCs w:val="20"/>
                <w:lang w:val="sr-Cyrl-RS"/>
              </w:rPr>
            </w:pPr>
            <w:r w:rsidRPr="00A1760B">
              <w:rPr>
                <w:color w:val="auto"/>
                <w:szCs w:val="20"/>
                <w:lang w:val="sr-Cyrl-RS"/>
              </w:rPr>
              <w:t>Буџет Републике Србије, раздео 3</w:t>
            </w:r>
            <w:r>
              <w:rPr>
                <w:color w:val="auto"/>
                <w:szCs w:val="20"/>
                <w:lang w:val="sr-Cyrl-RS"/>
              </w:rPr>
              <w:t>3</w:t>
            </w:r>
            <w:r w:rsidRPr="00A1760B">
              <w:rPr>
                <w:color w:val="auto"/>
                <w:szCs w:val="20"/>
                <w:lang w:val="sr-Cyrl-RS"/>
              </w:rPr>
              <w:t xml:space="preserve"> </w:t>
            </w:r>
            <w:r>
              <w:rPr>
                <w:color w:val="auto"/>
                <w:szCs w:val="20"/>
                <w:lang w:val="sr-Cyrl-RS"/>
              </w:rPr>
              <w:t>–</w:t>
            </w:r>
            <w:r w:rsidRPr="00A1760B">
              <w:rPr>
                <w:color w:val="auto"/>
                <w:szCs w:val="20"/>
                <w:lang w:val="sr-Cyrl-RS"/>
              </w:rPr>
              <w:t xml:space="preserve"> </w:t>
            </w:r>
            <w:r w:rsidRPr="003309CA">
              <w:rPr>
                <w:color w:val="auto"/>
                <w:szCs w:val="20"/>
                <w:lang w:val="sr-Cyrl-RS"/>
              </w:rPr>
              <w:t>МЉМПДД</w:t>
            </w:r>
          </w:p>
          <w:p w14:paraId="05021241" w14:textId="77777777" w:rsidR="00EB2FAE" w:rsidRPr="003309CA" w:rsidRDefault="00EB2FAE" w:rsidP="00ED0AB5">
            <w:pPr>
              <w:ind w:left="0"/>
              <w:jc w:val="left"/>
              <w:rPr>
                <w:color w:val="auto"/>
                <w:szCs w:val="20"/>
                <w:lang w:val="sr-Cyrl-RS"/>
              </w:rPr>
            </w:pPr>
            <w:r w:rsidRPr="00AC62AD">
              <w:rPr>
                <w:szCs w:val="20"/>
                <w:lang w:val="sr-Cyrl-RS"/>
              </w:rPr>
              <w:t>Извор 01</w:t>
            </w:r>
          </w:p>
        </w:tc>
        <w:tc>
          <w:tcPr>
            <w:tcW w:w="1701" w:type="dxa"/>
            <w:vAlign w:val="center"/>
          </w:tcPr>
          <w:p w14:paraId="3B82FB77" w14:textId="77777777" w:rsidR="00EB2FAE" w:rsidRPr="003309CA" w:rsidRDefault="00EB2FAE" w:rsidP="00ED0AB5">
            <w:pPr>
              <w:ind w:left="-90"/>
              <w:jc w:val="right"/>
              <w:rPr>
                <w:color w:val="auto"/>
                <w:szCs w:val="20"/>
                <w:lang w:val="sr-Cyrl-RS"/>
              </w:rPr>
            </w:pPr>
            <w:r w:rsidRPr="00A1760B">
              <w:rPr>
                <w:szCs w:val="20"/>
                <w:lang w:val="sr-Cyrl-RS"/>
              </w:rPr>
              <w:t xml:space="preserve">Програм </w:t>
            </w:r>
            <w:r>
              <w:rPr>
                <w:szCs w:val="20"/>
                <w:lang w:val="sr-Cyrl-RS"/>
              </w:rPr>
              <w:t>1002</w:t>
            </w:r>
            <w:r w:rsidRPr="00A1760B">
              <w:rPr>
                <w:szCs w:val="20"/>
                <w:lang w:val="sr-Cyrl-RS"/>
              </w:rPr>
              <w:t>,</w:t>
            </w:r>
            <w:r>
              <w:rPr>
                <w:szCs w:val="20"/>
                <w:lang w:val="sr-Cyrl-RS"/>
              </w:rPr>
              <w:t xml:space="preserve">  </w:t>
            </w:r>
            <w:r w:rsidRPr="00A1760B">
              <w:rPr>
                <w:szCs w:val="20"/>
                <w:lang w:val="sr-Cyrl-RS"/>
              </w:rPr>
              <w:t xml:space="preserve"> </w:t>
            </w:r>
            <w:r>
              <w:rPr>
                <w:szCs w:val="20"/>
                <w:lang w:val="sr-Cyrl-RS"/>
              </w:rPr>
              <w:t xml:space="preserve">ПА 0001 </w:t>
            </w:r>
            <w:r w:rsidRPr="00A1760B">
              <w:rPr>
                <w:szCs w:val="20"/>
                <w:lang w:val="sr-Cyrl-RS"/>
              </w:rPr>
              <w:t xml:space="preserve"> </w:t>
            </w:r>
          </w:p>
        </w:tc>
        <w:tc>
          <w:tcPr>
            <w:tcW w:w="1701" w:type="dxa"/>
            <w:vAlign w:val="center"/>
          </w:tcPr>
          <w:p w14:paraId="2AF5D262" w14:textId="77777777" w:rsidR="00EB2FAE" w:rsidRPr="003309CA" w:rsidRDefault="00EB2FAE" w:rsidP="00ED0AB5">
            <w:pPr>
              <w:ind w:left="0"/>
              <w:jc w:val="right"/>
              <w:rPr>
                <w:color w:val="auto"/>
                <w:szCs w:val="20"/>
                <w:lang w:val="sr-Cyrl-RS"/>
              </w:rPr>
            </w:pPr>
            <w:r>
              <w:rPr>
                <w:color w:val="auto"/>
                <w:szCs w:val="20"/>
                <w:lang w:val="sr-Cyrl-RS"/>
              </w:rPr>
              <w:t>130</w:t>
            </w:r>
          </w:p>
        </w:tc>
        <w:tc>
          <w:tcPr>
            <w:tcW w:w="1842" w:type="dxa"/>
            <w:vAlign w:val="center"/>
          </w:tcPr>
          <w:p w14:paraId="3394BE63" w14:textId="77777777" w:rsidR="00EB2FAE" w:rsidRPr="003309CA" w:rsidRDefault="00EB2FAE" w:rsidP="00ED0AB5">
            <w:pPr>
              <w:ind w:left="20"/>
              <w:jc w:val="right"/>
              <w:rPr>
                <w:color w:val="auto"/>
                <w:szCs w:val="20"/>
                <w:lang w:val="sr-Cyrl-RS"/>
              </w:rPr>
            </w:pPr>
            <w:r>
              <w:rPr>
                <w:color w:val="auto"/>
                <w:szCs w:val="20"/>
                <w:lang w:val="sr-Cyrl-RS"/>
              </w:rPr>
              <w:t>130</w:t>
            </w:r>
          </w:p>
        </w:tc>
      </w:tr>
      <w:tr w:rsidR="00EB2FAE" w:rsidRPr="00F81D35" w14:paraId="42217EDA" w14:textId="77777777" w:rsidTr="00ED0AB5">
        <w:trPr>
          <w:trHeight w:val="329"/>
        </w:trPr>
        <w:tc>
          <w:tcPr>
            <w:tcW w:w="3545" w:type="dxa"/>
            <w:tcBorders>
              <w:left w:val="single" w:sz="4" w:space="0" w:color="auto"/>
            </w:tcBorders>
          </w:tcPr>
          <w:p w14:paraId="20CDC253"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lang w:val="sr-Cyrl-RS"/>
              </w:rPr>
              <w:t>Подстицање ЈЛС да унапређују/развијају  локалне планске документе  са мерама које имају за циљ смањење броја малолетничких и принудних бракова, малолетничких трудноћа,трговине људима, дечијег и принудног рада (са фокусом на унапређење међусекторске сарадње на националном и локалном нивоу, као и превентивни рад са ромским породицама и заједницом).</w:t>
            </w:r>
          </w:p>
        </w:tc>
        <w:tc>
          <w:tcPr>
            <w:tcW w:w="1276" w:type="dxa"/>
          </w:tcPr>
          <w:p w14:paraId="10A49BD5" w14:textId="77777777" w:rsidR="00EB2FAE" w:rsidRPr="003309CA" w:rsidRDefault="00EB2FAE" w:rsidP="00ED0AB5">
            <w:pPr>
              <w:ind w:left="38" w:firstLine="0"/>
              <w:rPr>
                <w:i/>
                <w:color w:val="auto"/>
                <w:szCs w:val="20"/>
                <w:lang w:val="sr-Cyrl-RS"/>
              </w:rPr>
            </w:pPr>
            <w:r w:rsidRPr="003309CA">
              <w:rPr>
                <w:color w:val="auto"/>
                <w:szCs w:val="20"/>
                <w:lang w:val="sr-Cyrl-RS"/>
              </w:rPr>
              <w:t xml:space="preserve">МРЗБСП </w:t>
            </w:r>
          </w:p>
        </w:tc>
        <w:tc>
          <w:tcPr>
            <w:tcW w:w="1560" w:type="dxa"/>
          </w:tcPr>
          <w:p w14:paraId="15FAFE44" w14:textId="77777777" w:rsidR="00EB2FAE" w:rsidRPr="003309CA" w:rsidRDefault="00EB2FAE" w:rsidP="00ED0AB5">
            <w:pPr>
              <w:pStyle w:val="TableParagraph"/>
              <w:jc w:val="center"/>
              <w:rPr>
                <w:sz w:val="20"/>
                <w:szCs w:val="20"/>
                <w:lang w:val="sr-Cyrl-RS"/>
              </w:rPr>
            </w:pPr>
            <w:r w:rsidRPr="003309CA">
              <w:rPr>
                <w:sz w:val="20"/>
                <w:szCs w:val="20"/>
                <w:lang w:val="sr-Cyrl-RS"/>
              </w:rPr>
              <w:t>МБПД</w:t>
            </w:r>
          </w:p>
          <w:p w14:paraId="58F93FE8" w14:textId="77777777" w:rsidR="00EB2FAE" w:rsidRPr="003309CA" w:rsidRDefault="00EB2FAE" w:rsidP="00ED0AB5">
            <w:pPr>
              <w:pStyle w:val="TableParagraph"/>
              <w:jc w:val="center"/>
              <w:rPr>
                <w:sz w:val="20"/>
                <w:szCs w:val="20"/>
                <w:lang w:val="sr-Cyrl-RS"/>
              </w:rPr>
            </w:pPr>
            <w:r w:rsidRPr="003309CA">
              <w:rPr>
                <w:sz w:val="20"/>
                <w:szCs w:val="20"/>
                <w:lang w:val="sr-Cyrl-RS"/>
              </w:rPr>
              <w:t>ЈЛС</w:t>
            </w:r>
          </w:p>
          <w:p w14:paraId="6D1592E0" w14:textId="77777777" w:rsidR="00EB2FAE" w:rsidRPr="003309CA" w:rsidRDefault="00EB2FAE" w:rsidP="00ED0AB5">
            <w:pPr>
              <w:pStyle w:val="TableParagraph"/>
              <w:jc w:val="center"/>
              <w:rPr>
                <w:sz w:val="20"/>
                <w:szCs w:val="20"/>
                <w:lang w:val="sr-Cyrl-RS"/>
              </w:rPr>
            </w:pPr>
            <w:r w:rsidRPr="003309CA">
              <w:rPr>
                <w:sz w:val="20"/>
                <w:szCs w:val="20"/>
                <w:lang w:val="sr-Cyrl-RS"/>
              </w:rPr>
              <w:t xml:space="preserve">УСЗ </w:t>
            </w:r>
          </w:p>
          <w:p w14:paraId="6FB09548" w14:textId="77777777" w:rsidR="00EB2FAE" w:rsidRPr="003309CA" w:rsidRDefault="00EB2FAE" w:rsidP="00ED0AB5">
            <w:pPr>
              <w:pStyle w:val="TableParagraph"/>
              <w:jc w:val="center"/>
              <w:rPr>
                <w:sz w:val="20"/>
                <w:szCs w:val="20"/>
                <w:lang w:val="sr-Cyrl-RS"/>
              </w:rPr>
            </w:pPr>
            <w:r w:rsidRPr="003309CA">
              <w:rPr>
                <w:sz w:val="20"/>
                <w:szCs w:val="20"/>
                <w:lang w:val="sr-Cyrl-RS"/>
              </w:rPr>
              <w:t>РЗСЗ ПЗСЗ</w:t>
            </w:r>
          </w:p>
          <w:p w14:paraId="645BD960" w14:textId="77777777" w:rsidR="00EB2FAE" w:rsidRPr="003309CA" w:rsidRDefault="00EB2FAE" w:rsidP="00ED0AB5">
            <w:pPr>
              <w:pStyle w:val="TableParagraph"/>
              <w:jc w:val="center"/>
              <w:rPr>
                <w:sz w:val="20"/>
                <w:szCs w:val="20"/>
                <w:lang w:val="sr-Cyrl-RS"/>
              </w:rPr>
            </w:pPr>
            <w:r w:rsidRPr="003309CA">
              <w:rPr>
                <w:sz w:val="20"/>
                <w:szCs w:val="20"/>
                <w:lang w:val="sr-Cyrl-RS"/>
              </w:rPr>
              <w:t>СКГО</w:t>
            </w:r>
          </w:p>
          <w:p w14:paraId="32AF1935" w14:textId="77777777" w:rsidR="00EB2FAE" w:rsidRPr="003309CA" w:rsidRDefault="00EB2FAE" w:rsidP="00ED0AB5">
            <w:pPr>
              <w:pStyle w:val="TableParagraph"/>
              <w:jc w:val="center"/>
              <w:rPr>
                <w:sz w:val="20"/>
                <w:szCs w:val="20"/>
                <w:lang w:val="sr-Cyrl-RS"/>
              </w:rPr>
            </w:pPr>
            <w:r w:rsidRPr="003309CA">
              <w:rPr>
                <w:sz w:val="20"/>
                <w:szCs w:val="20"/>
                <w:lang w:val="sr-Cyrl-RS"/>
              </w:rPr>
              <w:t>ОЦД</w:t>
            </w:r>
          </w:p>
          <w:p w14:paraId="0266DE39" w14:textId="77777777" w:rsidR="00EB2FAE" w:rsidRPr="003309CA" w:rsidRDefault="00EB2FAE" w:rsidP="00ED0AB5">
            <w:pPr>
              <w:pStyle w:val="TableParagraph"/>
              <w:jc w:val="center"/>
              <w:rPr>
                <w:sz w:val="20"/>
                <w:szCs w:val="20"/>
                <w:lang w:val="sr-Cyrl-RS"/>
              </w:rPr>
            </w:pPr>
          </w:p>
        </w:tc>
        <w:tc>
          <w:tcPr>
            <w:tcW w:w="1560" w:type="dxa"/>
          </w:tcPr>
          <w:p w14:paraId="3F67EDA0" w14:textId="77777777" w:rsidR="00EB2FAE" w:rsidRDefault="00EB2FAE" w:rsidP="00ED0AB5">
            <w:pPr>
              <w:pStyle w:val="ListParagraph"/>
              <w:ind w:left="36" w:firstLine="0"/>
              <w:jc w:val="center"/>
              <w:rPr>
                <w:color w:val="auto"/>
                <w:szCs w:val="20"/>
                <w:lang w:val="sr-Cyrl-RS"/>
              </w:rPr>
            </w:pPr>
            <w:r>
              <w:rPr>
                <w:color w:val="auto"/>
                <w:szCs w:val="20"/>
                <w:lang w:val="sr-Cyrl-RS"/>
              </w:rPr>
              <w:t>4.квартал</w:t>
            </w:r>
          </w:p>
          <w:p w14:paraId="1113E075" w14:textId="77777777" w:rsidR="00EB2FAE" w:rsidRPr="003309CA" w:rsidRDefault="00EB2FAE" w:rsidP="00ED0AB5">
            <w:pPr>
              <w:pStyle w:val="ListParagraph"/>
              <w:ind w:left="36" w:firstLine="0"/>
              <w:jc w:val="center"/>
              <w:rPr>
                <w:color w:val="auto"/>
                <w:szCs w:val="20"/>
                <w:lang w:val="sr-Cyrl-RS"/>
              </w:rPr>
            </w:pPr>
            <w:r>
              <w:rPr>
                <w:color w:val="auto"/>
                <w:szCs w:val="20"/>
                <w:lang w:val="sr-Cyrl-RS"/>
              </w:rPr>
              <w:t>2027</w:t>
            </w:r>
          </w:p>
        </w:tc>
        <w:tc>
          <w:tcPr>
            <w:tcW w:w="1558" w:type="dxa"/>
            <w:vAlign w:val="center"/>
          </w:tcPr>
          <w:p w14:paraId="42969E01" w14:textId="77777777" w:rsidR="00EB2FAE" w:rsidRDefault="00EB2FAE" w:rsidP="00ED0AB5">
            <w:pPr>
              <w:ind w:left="0"/>
              <w:jc w:val="left"/>
              <w:rPr>
                <w:color w:val="auto"/>
                <w:szCs w:val="20"/>
                <w:lang w:val="sr-Cyrl-RS"/>
              </w:rPr>
            </w:pPr>
            <w:r w:rsidRPr="00A1760B">
              <w:rPr>
                <w:color w:val="auto"/>
                <w:szCs w:val="20"/>
                <w:lang w:val="sr-Cyrl-RS"/>
              </w:rPr>
              <w:t>Буџет Републике Србије, раздео 3</w:t>
            </w:r>
            <w:r>
              <w:rPr>
                <w:color w:val="auto"/>
                <w:szCs w:val="20"/>
                <w:lang w:val="sr-Cyrl-RS"/>
              </w:rPr>
              <w:t>0</w:t>
            </w:r>
            <w:r w:rsidRPr="00A1760B">
              <w:rPr>
                <w:color w:val="auto"/>
                <w:szCs w:val="20"/>
                <w:lang w:val="sr-Cyrl-RS"/>
              </w:rPr>
              <w:t xml:space="preserve"> </w:t>
            </w:r>
            <w:r>
              <w:rPr>
                <w:color w:val="auto"/>
                <w:szCs w:val="20"/>
                <w:lang w:val="sr-Cyrl-RS"/>
              </w:rPr>
              <w:t>–</w:t>
            </w:r>
            <w:r w:rsidRPr="00A1760B">
              <w:rPr>
                <w:color w:val="auto"/>
                <w:szCs w:val="20"/>
                <w:lang w:val="sr-Cyrl-RS"/>
              </w:rPr>
              <w:t xml:space="preserve"> </w:t>
            </w:r>
            <w:r w:rsidRPr="003309CA">
              <w:rPr>
                <w:color w:val="auto"/>
                <w:szCs w:val="20"/>
                <w:lang w:val="sr-Cyrl-RS"/>
              </w:rPr>
              <w:t>МРЗБСП</w:t>
            </w:r>
          </w:p>
          <w:p w14:paraId="27385A5E" w14:textId="77777777" w:rsidR="00EB2FAE" w:rsidRDefault="00EB2FAE" w:rsidP="00ED0AB5">
            <w:pPr>
              <w:ind w:left="0"/>
              <w:jc w:val="left"/>
              <w:rPr>
                <w:szCs w:val="20"/>
              </w:rPr>
            </w:pPr>
            <w:r w:rsidRPr="00AC62AD">
              <w:rPr>
                <w:szCs w:val="20"/>
                <w:lang w:val="sr-Cyrl-RS"/>
              </w:rPr>
              <w:t>Извор 01</w:t>
            </w:r>
          </w:p>
          <w:p w14:paraId="37EF7EFF" w14:textId="77777777" w:rsidR="00EB2FAE" w:rsidRDefault="00EB2FAE" w:rsidP="00ED0AB5">
            <w:pPr>
              <w:ind w:left="0"/>
              <w:jc w:val="left"/>
              <w:rPr>
                <w:szCs w:val="20"/>
              </w:rPr>
            </w:pPr>
            <w:r w:rsidRPr="00A1760B">
              <w:rPr>
                <w:szCs w:val="20"/>
                <w:lang w:val="sr-Cyrl-RS"/>
              </w:rPr>
              <w:t xml:space="preserve">Програм </w:t>
            </w:r>
            <w:r>
              <w:rPr>
                <w:szCs w:val="20"/>
                <w:lang w:val="sr-Cyrl-RS"/>
              </w:rPr>
              <w:t>0802</w:t>
            </w:r>
            <w:r w:rsidRPr="00A1760B">
              <w:rPr>
                <w:szCs w:val="20"/>
                <w:lang w:val="sr-Cyrl-RS"/>
              </w:rPr>
              <w:t>,</w:t>
            </w:r>
            <w:r>
              <w:rPr>
                <w:szCs w:val="20"/>
                <w:lang w:val="sr-Cyrl-RS"/>
              </w:rPr>
              <w:t xml:space="preserve">  </w:t>
            </w:r>
            <w:r w:rsidRPr="00A1760B">
              <w:rPr>
                <w:szCs w:val="20"/>
                <w:lang w:val="sr-Cyrl-RS"/>
              </w:rPr>
              <w:t xml:space="preserve"> </w:t>
            </w:r>
            <w:r>
              <w:rPr>
                <w:szCs w:val="20"/>
                <w:lang w:val="sr-Cyrl-RS"/>
              </w:rPr>
              <w:t xml:space="preserve">ПА 0002 </w:t>
            </w:r>
            <w:r w:rsidRPr="00A1760B">
              <w:rPr>
                <w:szCs w:val="20"/>
                <w:lang w:val="sr-Cyrl-RS"/>
              </w:rPr>
              <w:t xml:space="preserve"> </w:t>
            </w:r>
          </w:p>
          <w:p w14:paraId="79E7D4F9" w14:textId="77777777" w:rsidR="00EB2FAE" w:rsidRPr="003309CA" w:rsidRDefault="00EB2FAE" w:rsidP="00ED0AB5">
            <w:pPr>
              <w:ind w:left="0"/>
              <w:jc w:val="left"/>
              <w:rPr>
                <w:color w:val="auto"/>
                <w:szCs w:val="20"/>
                <w:lang w:val="sr-Cyrl-RS"/>
              </w:rPr>
            </w:pPr>
            <w:r>
              <w:rPr>
                <w:szCs w:val="20"/>
              </w:rPr>
              <w:t>411,412</w:t>
            </w:r>
          </w:p>
        </w:tc>
        <w:tc>
          <w:tcPr>
            <w:tcW w:w="1701" w:type="dxa"/>
            <w:vAlign w:val="center"/>
          </w:tcPr>
          <w:p w14:paraId="4DE25A94" w14:textId="77777777" w:rsidR="00EB2FAE" w:rsidRPr="003309CA" w:rsidRDefault="00EB2FAE" w:rsidP="00ED0AB5">
            <w:pPr>
              <w:ind w:left="-90"/>
              <w:jc w:val="center"/>
              <w:rPr>
                <w:color w:val="auto"/>
                <w:szCs w:val="20"/>
                <w:lang w:val="sr-Cyrl-RS"/>
              </w:rPr>
            </w:pPr>
            <w:r>
              <w:rPr>
                <w:szCs w:val="20"/>
              </w:rPr>
              <w:t>/</w:t>
            </w:r>
          </w:p>
        </w:tc>
        <w:tc>
          <w:tcPr>
            <w:tcW w:w="1701" w:type="dxa"/>
            <w:vAlign w:val="center"/>
          </w:tcPr>
          <w:p w14:paraId="7FB9BEFF" w14:textId="77777777" w:rsidR="00EB2FAE" w:rsidRPr="003309CA" w:rsidRDefault="00EB2FAE" w:rsidP="00ED0AB5">
            <w:pPr>
              <w:ind w:left="0"/>
              <w:jc w:val="center"/>
              <w:rPr>
                <w:color w:val="auto"/>
                <w:szCs w:val="20"/>
                <w:lang w:val="sr-Cyrl-RS"/>
              </w:rPr>
            </w:pPr>
            <w:r>
              <w:rPr>
                <w:color w:val="auto"/>
                <w:szCs w:val="20"/>
              </w:rPr>
              <w:t>/</w:t>
            </w:r>
          </w:p>
        </w:tc>
        <w:tc>
          <w:tcPr>
            <w:tcW w:w="1842" w:type="dxa"/>
            <w:vAlign w:val="center"/>
          </w:tcPr>
          <w:p w14:paraId="13E137AC" w14:textId="77777777" w:rsidR="00EB2FAE" w:rsidRPr="003309CA" w:rsidRDefault="00EB2FAE" w:rsidP="00ED0AB5">
            <w:pPr>
              <w:ind w:left="20"/>
              <w:jc w:val="center"/>
              <w:rPr>
                <w:color w:val="auto"/>
                <w:szCs w:val="20"/>
                <w:lang w:val="sr-Cyrl-RS"/>
              </w:rPr>
            </w:pPr>
            <w:r>
              <w:rPr>
                <w:color w:val="auto"/>
                <w:szCs w:val="20"/>
              </w:rPr>
              <w:t>/</w:t>
            </w:r>
          </w:p>
        </w:tc>
      </w:tr>
      <w:tr w:rsidR="00EB2FAE" w:rsidRPr="00F81D35" w14:paraId="028D9782" w14:textId="77777777" w:rsidTr="00ED0AB5">
        <w:trPr>
          <w:trHeight w:val="329"/>
        </w:trPr>
        <w:tc>
          <w:tcPr>
            <w:tcW w:w="3545" w:type="dxa"/>
          </w:tcPr>
          <w:p w14:paraId="1A0C41F8"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lang w:val="sr-Cyrl-RS"/>
              </w:rPr>
              <w:t>Успостављање механизама за откривање случајева дечјих и пр</w:t>
            </w:r>
            <w:r>
              <w:rPr>
                <w:color w:val="auto"/>
                <w:szCs w:val="20"/>
                <w:lang w:val="sr-Cyrl-RS"/>
              </w:rPr>
              <w:t xml:space="preserve">исилних бракова и система за </w:t>
            </w:r>
            <w:r w:rsidRPr="003309CA">
              <w:rPr>
                <w:color w:val="auto"/>
                <w:szCs w:val="20"/>
                <w:lang w:val="sr-Cyrl-RS"/>
              </w:rPr>
              <w:t>праћење свих случајева који укључују деч</w:t>
            </w:r>
            <w:r>
              <w:rPr>
                <w:color w:val="auto"/>
                <w:szCs w:val="20"/>
                <w:lang w:val="sr-Cyrl-RS"/>
              </w:rPr>
              <w:t>и</w:t>
            </w:r>
            <w:r w:rsidRPr="003309CA">
              <w:rPr>
                <w:color w:val="auto"/>
                <w:szCs w:val="20"/>
                <w:lang w:val="sr-Cyrl-RS"/>
              </w:rPr>
              <w:t xml:space="preserve">је бракове </w:t>
            </w:r>
          </w:p>
          <w:p w14:paraId="634B9997" w14:textId="77777777" w:rsidR="00EB2FAE" w:rsidRPr="003309CA" w:rsidRDefault="00EB2FAE" w:rsidP="00ED0AB5">
            <w:pPr>
              <w:ind w:left="720" w:firstLine="0"/>
              <w:jc w:val="left"/>
              <w:rPr>
                <w:color w:val="auto"/>
                <w:szCs w:val="20"/>
                <w:lang w:val="sr-Cyrl-RS"/>
              </w:rPr>
            </w:pPr>
          </w:p>
        </w:tc>
        <w:tc>
          <w:tcPr>
            <w:tcW w:w="1276" w:type="dxa"/>
          </w:tcPr>
          <w:p w14:paraId="66500F2B" w14:textId="77777777" w:rsidR="00EB2FAE" w:rsidRPr="003309CA" w:rsidRDefault="00EB2FAE" w:rsidP="00ED0AB5">
            <w:pPr>
              <w:ind w:left="38" w:firstLine="0"/>
              <w:jc w:val="center"/>
              <w:rPr>
                <w:i/>
                <w:color w:val="auto"/>
                <w:szCs w:val="20"/>
                <w:lang w:val="sr-Cyrl-RS"/>
              </w:rPr>
            </w:pPr>
            <w:r w:rsidRPr="0077535B">
              <w:rPr>
                <w:color w:val="auto"/>
                <w:szCs w:val="20"/>
                <w:lang w:val="sr-Cyrl-RS"/>
              </w:rPr>
              <w:t xml:space="preserve">МБПД </w:t>
            </w:r>
          </w:p>
        </w:tc>
        <w:tc>
          <w:tcPr>
            <w:tcW w:w="1560" w:type="dxa"/>
          </w:tcPr>
          <w:p w14:paraId="2862D23E" w14:textId="77777777" w:rsidR="00EB2FAE" w:rsidRPr="003309CA" w:rsidRDefault="00EB2FAE" w:rsidP="00ED0AB5">
            <w:pPr>
              <w:ind w:left="38" w:firstLine="0"/>
              <w:jc w:val="center"/>
              <w:rPr>
                <w:color w:val="auto"/>
                <w:szCs w:val="20"/>
                <w:lang w:val="sr-Cyrl-RS"/>
              </w:rPr>
            </w:pPr>
            <w:r w:rsidRPr="003309CA">
              <w:rPr>
                <w:color w:val="auto"/>
                <w:szCs w:val="20"/>
                <w:lang w:val="sr-Cyrl-RS"/>
              </w:rPr>
              <w:t>МЉМПДД</w:t>
            </w:r>
          </w:p>
          <w:p w14:paraId="72286465" w14:textId="77777777" w:rsidR="00EB2FAE" w:rsidRPr="003309CA" w:rsidRDefault="00EB2FAE" w:rsidP="00ED0AB5">
            <w:pPr>
              <w:ind w:left="38" w:firstLine="0"/>
              <w:jc w:val="center"/>
              <w:rPr>
                <w:color w:val="auto"/>
                <w:szCs w:val="20"/>
                <w:lang w:val="sr-Cyrl-RS"/>
              </w:rPr>
            </w:pPr>
            <w:r w:rsidRPr="003309CA">
              <w:rPr>
                <w:color w:val="auto"/>
                <w:szCs w:val="20"/>
                <w:lang w:val="sr-Cyrl-RS"/>
              </w:rPr>
              <w:t>МРЗБСП</w:t>
            </w:r>
          </w:p>
          <w:p w14:paraId="12A068A9" w14:textId="77777777" w:rsidR="00EB2FAE" w:rsidRPr="003309CA" w:rsidRDefault="00EB2FAE" w:rsidP="00ED0AB5">
            <w:pPr>
              <w:ind w:left="38" w:firstLine="0"/>
              <w:jc w:val="center"/>
              <w:rPr>
                <w:color w:val="auto"/>
                <w:szCs w:val="20"/>
                <w:lang w:val="sr-Cyrl-RS"/>
              </w:rPr>
            </w:pPr>
            <w:r w:rsidRPr="003309CA">
              <w:rPr>
                <w:color w:val="auto"/>
                <w:szCs w:val="20"/>
                <w:lang w:val="sr-Cyrl-RS"/>
              </w:rPr>
              <w:t>МПНТР</w:t>
            </w:r>
          </w:p>
          <w:p w14:paraId="2EDBD983" w14:textId="77777777" w:rsidR="00EB2FAE" w:rsidRPr="003309CA" w:rsidRDefault="00EB2FAE" w:rsidP="00ED0AB5">
            <w:pPr>
              <w:ind w:left="38" w:firstLine="0"/>
              <w:jc w:val="center"/>
              <w:rPr>
                <w:color w:val="auto"/>
                <w:szCs w:val="20"/>
                <w:lang w:val="sr-Cyrl-RS"/>
              </w:rPr>
            </w:pPr>
            <w:r w:rsidRPr="003309CA">
              <w:rPr>
                <w:color w:val="auto"/>
                <w:szCs w:val="20"/>
                <w:lang w:val="sr-Cyrl-RS"/>
              </w:rPr>
              <w:t>МЗ</w:t>
            </w:r>
          </w:p>
          <w:p w14:paraId="43344052" w14:textId="77777777" w:rsidR="00EB2FAE" w:rsidRPr="003309CA" w:rsidRDefault="00EB2FAE" w:rsidP="00ED0AB5">
            <w:pPr>
              <w:ind w:left="38" w:firstLine="0"/>
              <w:jc w:val="center"/>
              <w:rPr>
                <w:color w:val="auto"/>
                <w:szCs w:val="20"/>
                <w:lang w:val="sr-Cyrl-RS"/>
              </w:rPr>
            </w:pPr>
            <w:r w:rsidRPr="003309CA">
              <w:rPr>
                <w:color w:val="auto"/>
                <w:szCs w:val="20"/>
                <w:lang w:val="sr-Cyrl-RS"/>
              </w:rPr>
              <w:t>РЗСЗ/ПЗСЗ</w:t>
            </w:r>
          </w:p>
          <w:p w14:paraId="46945970" w14:textId="77777777" w:rsidR="00EB2FAE" w:rsidRPr="003309CA" w:rsidRDefault="00EB2FAE" w:rsidP="00ED0AB5">
            <w:pPr>
              <w:ind w:left="38" w:firstLine="0"/>
              <w:jc w:val="center"/>
              <w:rPr>
                <w:color w:val="auto"/>
                <w:szCs w:val="20"/>
              </w:rPr>
            </w:pPr>
            <w:r w:rsidRPr="003309CA">
              <w:rPr>
                <w:color w:val="auto"/>
                <w:szCs w:val="20"/>
              </w:rPr>
              <w:t>Повереник за заштиту равноправности</w:t>
            </w:r>
          </w:p>
          <w:p w14:paraId="4437FAC0" w14:textId="77777777" w:rsidR="00EB2FAE" w:rsidRPr="003309CA" w:rsidRDefault="00EB2FAE" w:rsidP="00ED0AB5">
            <w:pPr>
              <w:ind w:left="38" w:firstLine="0"/>
              <w:jc w:val="center"/>
              <w:rPr>
                <w:color w:val="auto"/>
                <w:szCs w:val="20"/>
                <w:lang w:val="sr-Cyrl-RS"/>
              </w:rPr>
            </w:pPr>
            <w:r w:rsidRPr="003309CA">
              <w:rPr>
                <w:color w:val="auto"/>
                <w:szCs w:val="20"/>
                <w:lang w:val="sr-Cyrl-RS"/>
              </w:rPr>
              <w:t>НСРНМ</w:t>
            </w:r>
          </w:p>
          <w:p w14:paraId="329B6228" w14:textId="77777777" w:rsidR="00EB2FAE" w:rsidRPr="003309CA" w:rsidRDefault="00EB2FAE" w:rsidP="00ED0AB5">
            <w:pPr>
              <w:ind w:left="38" w:firstLine="0"/>
              <w:jc w:val="center"/>
              <w:rPr>
                <w:color w:val="auto"/>
                <w:szCs w:val="20"/>
              </w:rPr>
            </w:pPr>
          </w:p>
        </w:tc>
        <w:tc>
          <w:tcPr>
            <w:tcW w:w="1560" w:type="dxa"/>
          </w:tcPr>
          <w:p w14:paraId="0E115A2C" w14:textId="77777777" w:rsidR="00EB2FAE" w:rsidRDefault="00EB2FAE" w:rsidP="00ED0AB5">
            <w:pPr>
              <w:pStyle w:val="ListParagraph"/>
              <w:ind w:left="36" w:firstLine="0"/>
              <w:jc w:val="center"/>
              <w:rPr>
                <w:color w:val="auto"/>
                <w:szCs w:val="20"/>
                <w:lang w:val="sr-Cyrl-RS"/>
              </w:rPr>
            </w:pPr>
            <w:r>
              <w:rPr>
                <w:color w:val="auto"/>
                <w:szCs w:val="20"/>
                <w:lang w:val="sr-Cyrl-RS"/>
              </w:rPr>
              <w:t>4.квартал</w:t>
            </w:r>
          </w:p>
          <w:p w14:paraId="4ABD01F5" w14:textId="77777777" w:rsidR="00EB2FAE" w:rsidRPr="003309CA" w:rsidRDefault="00EB2FAE" w:rsidP="00ED0AB5">
            <w:pPr>
              <w:ind w:left="36"/>
              <w:jc w:val="center"/>
              <w:rPr>
                <w:color w:val="auto"/>
                <w:szCs w:val="20"/>
                <w:lang w:val="sr-Cyrl-RS"/>
              </w:rPr>
            </w:pPr>
            <w:r>
              <w:rPr>
                <w:color w:val="auto"/>
                <w:szCs w:val="20"/>
                <w:lang w:val="sr-Cyrl-RS"/>
              </w:rPr>
              <w:t>2026</w:t>
            </w:r>
          </w:p>
        </w:tc>
        <w:tc>
          <w:tcPr>
            <w:tcW w:w="1558" w:type="dxa"/>
            <w:vAlign w:val="center"/>
          </w:tcPr>
          <w:p w14:paraId="5000E1C7" w14:textId="77777777" w:rsidR="00EB2FAE" w:rsidRDefault="00EB2FAE" w:rsidP="00ED0AB5">
            <w:pPr>
              <w:ind w:left="0"/>
              <w:jc w:val="left"/>
              <w:rPr>
                <w:color w:val="auto"/>
                <w:szCs w:val="20"/>
                <w:lang w:val="sr-Cyrl-RS"/>
              </w:rPr>
            </w:pPr>
            <w:r w:rsidRPr="00A1760B">
              <w:rPr>
                <w:color w:val="auto"/>
                <w:szCs w:val="20"/>
                <w:lang w:val="sr-Cyrl-RS"/>
              </w:rPr>
              <w:t>Буџет Републике Србије, раздео 3</w:t>
            </w:r>
            <w:r>
              <w:rPr>
                <w:color w:val="auto"/>
                <w:szCs w:val="20"/>
                <w:lang w:val="sr-Cyrl-RS"/>
              </w:rPr>
              <w:t>4</w:t>
            </w:r>
            <w:r w:rsidRPr="00A1760B">
              <w:rPr>
                <w:color w:val="auto"/>
                <w:szCs w:val="20"/>
                <w:lang w:val="sr-Cyrl-RS"/>
              </w:rPr>
              <w:t xml:space="preserve"> </w:t>
            </w:r>
            <w:r>
              <w:rPr>
                <w:color w:val="auto"/>
                <w:szCs w:val="20"/>
                <w:lang w:val="sr-Cyrl-RS"/>
              </w:rPr>
              <w:t>–</w:t>
            </w:r>
            <w:r w:rsidRPr="00A1760B">
              <w:rPr>
                <w:color w:val="auto"/>
                <w:szCs w:val="20"/>
                <w:lang w:val="sr-Cyrl-RS"/>
              </w:rPr>
              <w:t xml:space="preserve"> </w:t>
            </w:r>
            <w:r w:rsidRPr="003309CA">
              <w:rPr>
                <w:color w:val="auto"/>
                <w:szCs w:val="20"/>
                <w:lang w:val="sr-Cyrl-RS"/>
              </w:rPr>
              <w:t>М</w:t>
            </w:r>
            <w:r>
              <w:rPr>
                <w:color w:val="auto"/>
                <w:szCs w:val="20"/>
                <w:lang w:val="sr-Cyrl-RS"/>
              </w:rPr>
              <w:t>БПД</w:t>
            </w:r>
          </w:p>
          <w:p w14:paraId="4CE27DF6" w14:textId="77777777" w:rsidR="00EB2FAE" w:rsidRDefault="00EB2FAE" w:rsidP="00ED0AB5">
            <w:pPr>
              <w:ind w:left="0"/>
              <w:jc w:val="left"/>
              <w:rPr>
                <w:szCs w:val="20"/>
                <w:lang w:val="sr-Cyrl-RS"/>
              </w:rPr>
            </w:pPr>
            <w:r w:rsidRPr="00AC62AD">
              <w:rPr>
                <w:szCs w:val="20"/>
                <w:lang w:val="sr-Cyrl-RS"/>
              </w:rPr>
              <w:t>Извор 01</w:t>
            </w:r>
          </w:p>
          <w:p w14:paraId="28072B13" w14:textId="77777777" w:rsidR="00EB2FAE" w:rsidRDefault="00EB2FAE" w:rsidP="00ED0AB5">
            <w:pPr>
              <w:ind w:left="0"/>
              <w:jc w:val="left"/>
              <w:rPr>
                <w:szCs w:val="20"/>
                <w:lang w:val="sr-Cyrl-RS"/>
              </w:rPr>
            </w:pPr>
            <w:r>
              <w:rPr>
                <w:szCs w:val="20"/>
                <w:lang w:val="sr-Cyrl-RS"/>
              </w:rPr>
              <w:t>Програм 0903 ПА 0004</w:t>
            </w:r>
          </w:p>
          <w:p w14:paraId="360C302D" w14:textId="77777777" w:rsidR="00EB2FAE" w:rsidRPr="00906C0A" w:rsidRDefault="00EB2FAE" w:rsidP="00ED0AB5">
            <w:pPr>
              <w:ind w:left="0"/>
              <w:jc w:val="left"/>
              <w:rPr>
                <w:color w:val="auto"/>
                <w:szCs w:val="20"/>
              </w:rPr>
            </w:pPr>
            <w:r>
              <w:rPr>
                <w:szCs w:val="20"/>
                <w:lang w:val="sr-Cyrl-RS"/>
              </w:rPr>
              <w:t>411, 412</w:t>
            </w:r>
          </w:p>
        </w:tc>
        <w:tc>
          <w:tcPr>
            <w:tcW w:w="1701" w:type="dxa"/>
            <w:vAlign w:val="center"/>
          </w:tcPr>
          <w:p w14:paraId="0CA0F1A3" w14:textId="77777777" w:rsidR="00EB2FAE" w:rsidRPr="00906C0A" w:rsidRDefault="00EB2FAE" w:rsidP="00ED0AB5">
            <w:pPr>
              <w:ind w:left="-90"/>
              <w:jc w:val="center"/>
              <w:rPr>
                <w:color w:val="auto"/>
                <w:szCs w:val="20"/>
              </w:rPr>
            </w:pPr>
            <w:r>
              <w:rPr>
                <w:szCs w:val="20"/>
              </w:rPr>
              <w:t>/</w:t>
            </w:r>
          </w:p>
        </w:tc>
        <w:tc>
          <w:tcPr>
            <w:tcW w:w="1701" w:type="dxa"/>
            <w:vAlign w:val="center"/>
          </w:tcPr>
          <w:p w14:paraId="1562B20A" w14:textId="77777777" w:rsidR="00EB2FAE" w:rsidRPr="00906C0A" w:rsidRDefault="00EB2FAE" w:rsidP="00ED0AB5">
            <w:pPr>
              <w:ind w:left="0"/>
              <w:jc w:val="center"/>
              <w:rPr>
                <w:color w:val="auto"/>
                <w:szCs w:val="20"/>
              </w:rPr>
            </w:pPr>
            <w:r>
              <w:rPr>
                <w:color w:val="auto"/>
                <w:szCs w:val="20"/>
              </w:rPr>
              <w:t>/</w:t>
            </w:r>
          </w:p>
        </w:tc>
        <w:tc>
          <w:tcPr>
            <w:tcW w:w="1842" w:type="dxa"/>
            <w:vAlign w:val="center"/>
          </w:tcPr>
          <w:p w14:paraId="0654E97A" w14:textId="77777777" w:rsidR="00EB2FAE" w:rsidRPr="003309CA" w:rsidRDefault="00EB2FAE" w:rsidP="00ED0AB5">
            <w:pPr>
              <w:ind w:left="20"/>
              <w:jc w:val="center"/>
              <w:rPr>
                <w:color w:val="auto"/>
                <w:szCs w:val="20"/>
                <w:lang w:val="sr-Cyrl-RS"/>
              </w:rPr>
            </w:pPr>
            <w:r>
              <w:rPr>
                <w:color w:val="auto"/>
                <w:szCs w:val="20"/>
                <w:lang w:val="sr-Cyrl-RS"/>
              </w:rPr>
              <w:t>/</w:t>
            </w:r>
          </w:p>
        </w:tc>
      </w:tr>
      <w:tr w:rsidR="00EB2FAE" w:rsidRPr="00F81D35" w14:paraId="288B829C" w14:textId="77777777" w:rsidTr="00ED0AB5">
        <w:trPr>
          <w:trHeight w:val="2068"/>
        </w:trPr>
        <w:tc>
          <w:tcPr>
            <w:tcW w:w="3545" w:type="dxa"/>
            <w:tcBorders>
              <w:left w:val="single" w:sz="4" w:space="0" w:color="auto"/>
            </w:tcBorders>
          </w:tcPr>
          <w:p w14:paraId="0CFA13D2"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lang w:val="sr-Cyrl-RS"/>
              </w:rPr>
              <w:t xml:space="preserve">Подстицање услуга и програма за превенцију дечијих и присилних бракова, и услуга које се односе на подршку деци која живе и раде на улици </w:t>
            </w:r>
          </w:p>
        </w:tc>
        <w:tc>
          <w:tcPr>
            <w:tcW w:w="1276" w:type="dxa"/>
          </w:tcPr>
          <w:p w14:paraId="70D71E9A" w14:textId="77777777" w:rsidR="00EB2FAE" w:rsidRPr="003309CA" w:rsidRDefault="00EB2FAE" w:rsidP="00ED0AB5">
            <w:pPr>
              <w:ind w:left="38" w:firstLine="0"/>
              <w:jc w:val="center"/>
              <w:rPr>
                <w:i/>
                <w:color w:val="auto"/>
                <w:szCs w:val="20"/>
                <w:highlight w:val="yellow"/>
                <w:lang w:val="sr-Cyrl-RS"/>
              </w:rPr>
            </w:pPr>
            <w:r w:rsidRPr="0077535B">
              <w:rPr>
                <w:color w:val="000000" w:themeColor="text1"/>
                <w:szCs w:val="20"/>
                <w:lang w:val="sr-Cyrl-RS"/>
              </w:rPr>
              <w:t>МРЗБСП</w:t>
            </w:r>
          </w:p>
        </w:tc>
        <w:tc>
          <w:tcPr>
            <w:tcW w:w="1560" w:type="dxa"/>
          </w:tcPr>
          <w:p w14:paraId="07BDFD70" w14:textId="77777777" w:rsidR="00EB2FAE" w:rsidRPr="003309CA" w:rsidRDefault="00EB2FAE" w:rsidP="00ED0AB5">
            <w:pPr>
              <w:ind w:left="38" w:firstLine="0"/>
              <w:jc w:val="center"/>
              <w:rPr>
                <w:color w:val="auto"/>
                <w:szCs w:val="20"/>
                <w:lang w:val="sr-Cyrl-RS"/>
              </w:rPr>
            </w:pPr>
            <w:r w:rsidRPr="003309CA">
              <w:rPr>
                <w:color w:val="auto"/>
                <w:szCs w:val="20"/>
                <w:lang w:val="sr-Cyrl-RS"/>
              </w:rPr>
              <w:t>МЉППДД</w:t>
            </w:r>
          </w:p>
          <w:p w14:paraId="1EB073DA" w14:textId="77777777" w:rsidR="00EB2FAE" w:rsidRPr="003309CA" w:rsidRDefault="00EB2FAE" w:rsidP="00ED0AB5">
            <w:pPr>
              <w:ind w:left="38" w:firstLine="0"/>
              <w:jc w:val="center"/>
              <w:rPr>
                <w:color w:val="auto"/>
                <w:szCs w:val="20"/>
                <w:lang w:val="sr-Cyrl-RS"/>
              </w:rPr>
            </w:pPr>
            <w:r w:rsidRPr="003309CA">
              <w:rPr>
                <w:color w:val="auto"/>
                <w:szCs w:val="20"/>
                <w:lang w:val="sr-Cyrl-RS"/>
              </w:rPr>
              <w:t>МБПД</w:t>
            </w:r>
          </w:p>
          <w:p w14:paraId="72593494" w14:textId="77777777" w:rsidR="00EB2FAE" w:rsidRPr="003309CA" w:rsidRDefault="00EB2FAE" w:rsidP="00ED0AB5">
            <w:pPr>
              <w:ind w:left="38" w:firstLine="0"/>
              <w:jc w:val="center"/>
              <w:rPr>
                <w:color w:val="auto"/>
                <w:szCs w:val="20"/>
                <w:lang w:val="sr-Cyrl-RS"/>
              </w:rPr>
            </w:pPr>
            <w:r w:rsidRPr="003309CA">
              <w:rPr>
                <w:color w:val="auto"/>
                <w:szCs w:val="20"/>
                <w:lang w:val="sr-Cyrl-RS"/>
              </w:rPr>
              <w:t>РЗСЗ, ПЗСЗ</w:t>
            </w:r>
          </w:p>
          <w:p w14:paraId="63430F6B" w14:textId="77777777" w:rsidR="00EB2FAE" w:rsidRPr="003309CA" w:rsidRDefault="00EB2FAE" w:rsidP="00ED0AB5">
            <w:pPr>
              <w:ind w:left="38" w:firstLine="0"/>
              <w:jc w:val="center"/>
              <w:rPr>
                <w:color w:val="auto"/>
                <w:szCs w:val="20"/>
                <w:lang w:val="sr-Cyrl-RS"/>
              </w:rPr>
            </w:pPr>
            <w:r w:rsidRPr="003309CA">
              <w:rPr>
                <w:color w:val="auto"/>
                <w:szCs w:val="20"/>
                <w:lang w:val="sr-Cyrl-RS"/>
              </w:rPr>
              <w:t>УСЗ</w:t>
            </w:r>
          </w:p>
          <w:p w14:paraId="1EB36D3D" w14:textId="77777777" w:rsidR="00EB2FAE" w:rsidRPr="003309CA" w:rsidRDefault="00EB2FAE" w:rsidP="00ED0AB5">
            <w:pPr>
              <w:ind w:left="38" w:firstLine="0"/>
              <w:jc w:val="center"/>
              <w:rPr>
                <w:color w:val="auto"/>
                <w:szCs w:val="20"/>
                <w:lang w:val="sr-Cyrl-RS"/>
              </w:rPr>
            </w:pPr>
            <w:r w:rsidRPr="003309CA">
              <w:rPr>
                <w:color w:val="auto"/>
                <w:szCs w:val="20"/>
                <w:lang w:val="sr-Cyrl-RS"/>
              </w:rPr>
              <w:t>ЈЛС</w:t>
            </w:r>
          </w:p>
          <w:p w14:paraId="6472902E" w14:textId="77777777" w:rsidR="00EB2FAE" w:rsidRPr="003309CA" w:rsidRDefault="00EB2FAE" w:rsidP="00ED0AB5">
            <w:pPr>
              <w:ind w:left="38" w:firstLine="0"/>
              <w:jc w:val="center"/>
              <w:rPr>
                <w:color w:val="auto"/>
                <w:szCs w:val="20"/>
              </w:rPr>
            </w:pPr>
            <w:r w:rsidRPr="003309CA">
              <w:rPr>
                <w:color w:val="auto"/>
                <w:szCs w:val="20"/>
              </w:rPr>
              <w:t>СКГО</w:t>
            </w:r>
          </w:p>
          <w:p w14:paraId="1A121871" w14:textId="77777777" w:rsidR="00EB2FAE" w:rsidRPr="003309CA" w:rsidRDefault="00EB2FAE" w:rsidP="00ED0AB5">
            <w:pPr>
              <w:ind w:left="38" w:firstLine="0"/>
              <w:jc w:val="center"/>
              <w:rPr>
                <w:color w:val="auto"/>
                <w:szCs w:val="20"/>
              </w:rPr>
            </w:pPr>
            <w:r w:rsidRPr="003309CA">
              <w:rPr>
                <w:color w:val="auto"/>
                <w:szCs w:val="20"/>
              </w:rPr>
              <w:t>ОЦД</w:t>
            </w:r>
          </w:p>
          <w:p w14:paraId="434077D3" w14:textId="77777777" w:rsidR="00EB2FAE" w:rsidRPr="003309CA" w:rsidRDefault="00EB2FAE" w:rsidP="00ED0AB5">
            <w:pPr>
              <w:ind w:left="38" w:firstLine="0"/>
              <w:jc w:val="center"/>
              <w:rPr>
                <w:color w:val="auto"/>
                <w:szCs w:val="20"/>
              </w:rPr>
            </w:pPr>
            <w:r>
              <w:rPr>
                <w:color w:val="auto"/>
                <w:szCs w:val="20"/>
              </w:rPr>
              <w:t>ЕУ</w:t>
            </w:r>
          </w:p>
        </w:tc>
        <w:tc>
          <w:tcPr>
            <w:tcW w:w="1560" w:type="dxa"/>
          </w:tcPr>
          <w:p w14:paraId="1B41AC27" w14:textId="77777777" w:rsidR="00EB2FAE" w:rsidRDefault="00EB2FAE" w:rsidP="00ED0AB5">
            <w:pPr>
              <w:pStyle w:val="ListParagraph"/>
              <w:ind w:left="36" w:firstLine="0"/>
              <w:jc w:val="center"/>
              <w:rPr>
                <w:color w:val="auto"/>
                <w:szCs w:val="20"/>
                <w:lang w:val="sr-Cyrl-RS"/>
              </w:rPr>
            </w:pPr>
            <w:r>
              <w:rPr>
                <w:color w:val="auto"/>
                <w:szCs w:val="20"/>
                <w:lang w:val="sr-Cyrl-RS"/>
              </w:rPr>
              <w:t>4.квартал</w:t>
            </w:r>
          </w:p>
          <w:p w14:paraId="4176071F" w14:textId="77777777" w:rsidR="00EB2FAE" w:rsidRPr="003309CA" w:rsidRDefault="00EB2FAE" w:rsidP="00ED0AB5">
            <w:pPr>
              <w:ind w:left="32"/>
              <w:jc w:val="center"/>
              <w:rPr>
                <w:color w:val="auto"/>
                <w:szCs w:val="20"/>
                <w:lang w:val="sr-Cyrl-RS"/>
              </w:rPr>
            </w:pPr>
            <w:r>
              <w:rPr>
                <w:color w:val="auto"/>
                <w:szCs w:val="20"/>
                <w:lang w:val="sr-Cyrl-RS"/>
              </w:rPr>
              <w:t>2027</w:t>
            </w:r>
          </w:p>
        </w:tc>
        <w:tc>
          <w:tcPr>
            <w:tcW w:w="1558" w:type="dxa"/>
            <w:vAlign w:val="center"/>
          </w:tcPr>
          <w:p w14:paraId="67FBF784" w14:textId="77777777" w:rsidR="00EB2FAE" w:rsidRDefault="00EB2FAE" w:rsidP="00ED0AB5">
            <w:pPr>
              <w:ind w:left="0"/>
              <w:jc w:val="left"/>
              <w:rPr>
                <w:color w:val="auto"/>
                <w:szCs w:val="20"/>
                <w:lang w:val="sr-Cyrl-RS"/>
              </w:rPr>
            </w:pPr>
            <w:r w:rsidRPr="00A1760B">
              <w:rPr>
                <w:color w:val="auto"/>
                <w:szCs w:val="20"/>
                <w:lang w:val="sr-Cyrl-RS"/>
              </w:rPr>
              <w:t>Буџет Републике Србије, раздео 3</w:t>
            </w:r>
            <w:r>
              <w:rPr>
                <w:color w:val="auto"/>
                <w:szCs w:val="20"/>
                <w:lang w:val="sr-Cyrl-RS"/>
              </w:rPr>
              <w:t>0</w:t>
            </w:r>
            <w:r w:rsidRPr="00A1760B">
              <w:rPr>
                <w:color w:val="auto"/>
                <w:szCs w:val="20"/>
                <w:lang w:val="sr-Cyrl-RS"/>
              </w:rPr>
              <w:t xml:space="preserve"> </w:t>
            </w:r>
            <w:r>
              <w:rPr>
                <w:color w:val="auto"/>
                <w:szCs w:val="20"/>
                <w:lang w:val="sr-Cyrl-RS"/>
              </w:rPr>
              <w:t>–</w:t>
            </w:r>
            <w:r w:rsidRPr="00A1760B">
              <w:rPr>
                <w:color w:val="auto"/>
                <w:szCs w:val="20"/>
                <w:lang w:val="sr-Cyrl-RS"/>
              </w:rPr>
              <w:t xml:space="preserve"> </w:t>
            </w:r>
            <w:r w:rsidRPr="003309CA">
              <w:rPr>
                <w:color w:val="auto"/>
                <w:szCs w:val="20"/>
                <w:lang w:val="sr-Cyrl-RS"/>
              </w:rPr>
              <w:t>МРЗБСП</w:t>
            </w:r>
          </w:p>
          <w:p w14:paraId="48537931" w14:textId="77777777" w:rsidR="00EB2FAE" w:rsidRDefault="00EB2FAE" w:rsidP="00ED0AB5">
            <w:pPr>
              <w:ind w:left="0"/>
              <w:jc w:val="left"/>
              <w:rPr>
                <w:szCs w:val="20"/>
              </w:rPr>
            </w:pPr>
            <w:r w:rsidRPr="00AC62AD">
              <w:rPr>
                <w:szCs w:val="20"/>
                <w:lang w:val="sr-Cyrl-RS"/>
              </w:rPr>
              <w:t>Извор 01</w:t>
            </w:r>
          </w:p>
          <w:p w14:paraId="455D1867" w14:textId="77777777" w:rsidR="00EB2FAE" w:rsidRDefault="00EB2FAE" w:rsidP="00ED0AB5">
            <w:pPr>
              <w:ind w:left="0"/>
              <w:jc w:val="left"/>
              <w:rPr>
                <w:szCs w:val="20"/>
              </w:rPr>
            </w:pPr>
            <w:r w:rsidRPr="00A1760B">
              <w:rPr>
                <w:szCs w:val="20"/>
                <w:lang w:val="sr-Cyrl-RS"/>
              </w:rPr>
              <w:t xml:space="preserve">Програм </w:t>
            </w:r>
            <w:r>
              <w:rPr>
                <w:szCs w:val="20"/>
                <w:lang w:val="sr-Cyrl-RS"/>
              </w:rPr>
              <w:t>0802</w:t>
            </w:r>
            <w:r w:rsidRPr="00A1760B">
              <w:rPr>
                <w:szCs w:val="20"/>
                <w:lang w:val="sr-Cyrl-RS"/>
              </w:rPr>
              <w:t>,</w:t>
            </w:r>
            <w:r>
              <w:rPr>
                <w:szCs w:val="20"/>
                <w:lang w:val="sr-Cyrl-RS"/>
              </w:rPr>
              <w:t xml:space="preserve">  </w:t>
            </w:r>
            <w:r w:rsidRPr="00A1760B">
              <w:rPr>
                <w:szCs w:val="20"/>
                <w:lang w:val="sr-Cyrl-RS"/>
              </w:rPr>
              <w:t xml:space="preserve"> </w:t>
            </w:r>
            <w:r>
              <w:rPr>
                <w:szCs w:val="20"/>
                <w:lang w:val="sr-Cyrl-RS"/>
              </w:rPr>
              <w:t xml:space="preserve">ПА 0002 </w:t>
            </w:r>
            <w:r w:rsidRPr="00A1760B">
              <w:rPr>
                <w:szCs w:val="20"/>
                <w:lang w:val="sr-Cyrl-RS"/>
              </w:rPr>
              <w:t xml:space="preserve"> </w:t>
            </w:r>
          </w:p>
          <w:p w14:paraId="1F7E0BD3" w14:textId="77777777" w:rsidR="00EB2FAE" w:rsidRPr="003309CA" w:rsidRDefault="00EB2FAE" w:rsidP="00ED0AB5">
            <w:pPr>
              <w:ind w:left="0"/>
              <w:jc w:val="left"/>
              <w:rPr>
                <w:color w:val="auto"/>
                <w:szCs w:val="20"/>
                <w:lang w:val="sr-Cyrl-RS"/>
              </w:rPr>
            </w:pPr>
            <w:r>
              <w:rPr>
                <w:szCs w:val="20"/>
              </w:rPr>
              <w:t>411,412</w:t>
            </w:r>
          </w:p>
        </w:tc>
        <w:tc>
          <w:tcPr>
            <w:tcW w:w="1701" w:type="dxa"/>
            <w:vAlign w:val="center"/>
          </w:tcPr>
          <w:p w14:paraId="4198606A" w14:textId="77777777" w:rsidR="00EB2FAE" w:rsidRPr="003309CA" w:rsidRDefault="00EB2FAE" w:rsidP="00ED0AB5">
            <w:pPr>
              <w:ind w:left="-90"/>
              <w:jc w:val="center"/>
              <w:rPr>
                <w:color w:val="auto"/>
                <w:szCs w:val="20"/>
                <w:lang w:val="sr-Cyrl-RS"/>
              </w:rPr>
            </w:pPr>
            <w:r>
              <w:rPr>
                <w:szCs w:val="20"/>
              </w:rPr>
              <w:t>/</w:t>
            </w:r>
          </w:p>
        </w:tc>
        <w:tc>
          <w:tcPr>
            <w:tcW w:w="1701" w:type="dxa"/>
            <w:vAlign w:val="center"/>
          </w:tcPr>
          <w:p w14:paraId="0DB79648" w14:textId="77777777" w:rsidR="00EB2FAE" w:rsidRPr="003309CA" w:rsidRDefault="00EB2FAE" w:rsidP="00ED0AB5">
            <w:pPr>
              <w:ind w:left="0"/>
              <w:jc w:val="center"/>
              <w:rPr>
                <w:color w:val="auto"/>
                <w:szCs w:val="20"/>
                <w:lang w:val="sr-Cyrl-RS"/>
              </w:rPr>
            </w:pPr>
            <w:r>
              <w:rPr>
                <w:color w:val="auto"/>
                <w:szCs w:val="20"/>
              </w:rPr>
              <w:t>/</w:t>
            </w:r>
          </w:p>
        </w:tc>
        <w:tc>
          <w:tcPr>
            <w:tcW w:w="1842" w:type="dxa"/>
            <w:vAlign w:val="center"/>
          </w:tcPr>
          <w:p w14:paraId="570CFE7A" w14:textId="77777777" w:rsidR="00EB2FAE" w:rsidRPr="003309CA" w:rsidRDefault="00EB2FAE" w:rsidP="00ED0AB5">
            <w:pPr>
              <w:ind w:left="20"/>
              <w:jc w:val="center"/>
              <w:rPr>
                <w:color w:val="auto"/>
                <w:szCs w:val="20"/>
                <w:lang w:val="sr-Cyrl-RS"/>
              </w:rPr>
            </w:pPr>
            <w:r>
              <w:rPr>
                <w:color w:val="auto"/>
                <w:szCs w:val="20"/>
                <w:lang w:val="sr-Cyrl-RS"/>
              </w:rPr>
              <w:t>/</w:t>
            </w:r>
          </w:p>
        </w:tc>
      </w:tr>
      <w:tr w:rsidR="00EB2FAE" w:rsidRPr="00F81D35" w14:paraId="58317199" w14:textId="77777777" w:rsidTr="00ED0AB5">
        <w:trPr>
          <w:trHeight w:val="329"/>
        </w:trPr>
        <w:tc>
          <w:tcPr>
            <w:tcW w:w="3545" w:type="dxa"/>
            <w:tcBorders>
              <w:left w:val="single" w:sz="4" w:space="0" w:color="auto"/>
            </w:tcBorders>
          </w:tcPr>
          <w:p w14:paraId="0B1E70EB"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lang w:val="sr-Cyrl-RS"/>
              </w:rPr>
              <w:t xml:space="preserve">Измена и  допуна </w:t>
            </w:r>
            <w:r>
              <w:rPr>
                <w:color w:val="auto"/>
                <w:szCs w:val="20"/>
                <w:lang w:val="sr-Cyrl-RS"/>
              </w:rPr>
              <w:t>П</w:t>
            </w:r>
            <w:r w:rsidRPr="003309CA">
              <w:rPr>
                <w:color w:val="auto"/>
                <w:szCs w:val="20"/>
                <w:lang w:val="sr-Cyrl-RS"/>
              </w:rPr>
              <w:t>ородичног закона, брисање чл 23, став 2</w:t>
            </w:r>
          </w:p>
        </w:tc>
        <w:tc>
          <w:tcPr>
            <w:tcW w:w="1276" w:type="dxa"/>
          </w:tcPr>
          <w:p w14:paraId="29DE9D79" w14:textId="77777777" w:rsidR="00EB2FAE" w:rsidRPr="003309CA" w:rsidRDefault="00EB2FAE" w:rsidP="00ED0AB5">
            <w:pPr>
              <w:ind w:left="0"/>
              <w:jc w:val="center"/>
              <w:rPr>
                <w:color w:val="auto"/>
                <w:szCs w:val="20"/>
                <w:lang w:val="sr-Cyrl-RS"/>
              </w:rPr>
            </w:pPr>
            <w:r w:rsidRPr="003309CA">
              <w:rPr>
                <w:color w:val="auto"/>
                <w:szCs w:val="20"/>
                <w:lang w:val="sr-Cyrl-RS"/>
              </w:rPr>
              <w:t>МБПД</w:t>
            </w:r>
          </w:p>
        </w:tc>
        <w:tc>
          <w:tcPr>
            <w:tcW w:w="1560" w:type="dxa"/>
          </w:tcPr>
          <w:p w14:paraId="5C4BE3FA" w14:textId="77777777" w:rsidR="00EB2FAE" w:rsidRPr="003309CA" w:rsidRDefault="00EB2FAE" w:rsidP="00ED0AB5">
            <w:pPr>
              <w:ind w:left="31"/>
              <w:jc w:val="center"/>
              <w:rPr>
                <w:color w:val="auto"/>
                <w:szCs w:val="20"/>
                <w:lang w:val="sr-Cyrl-RS"/>
              </w:rPr>
            </w:pPr>
            <w:r w:rsidRPr="003309CA">
              <w:rPr>
                <w:color w:val="auto"/>
                <w:szCs w:val="20"/>
                <w:lang w:val="sr-Cyrl-RS"/>
              </w:rPr>
              <w:t>МП, МПР, МРЗБСП</w:t>
            </w:r>
          </w:p>
        </w:tc>
        <w:tc>
          <w:tcPr>
            <w:tcW w:w="1560" w:type="dxa"/>
          </w:tcPr>
          <w:p w14:paraId="6675D06D" w14:textId="77777777" w:rsidR="00EB2FAE" w:rsidRDefault="00EB2FAE" w:rsidP="00ED0AB5">
            <w:pPr>
              <w:ind w:left="32"/>
              <w:jc w:val="center"/>
              <w:rPr>
                <w:color w:val="auto"/>
                <w:szCs w:val="20"/>
                <w:lang w:val="sr-Cyrl-RS"/>
              </w:rPr>
            </w:pPr>
            <w:r>
              <w:rPr>
                <w:color w:val="auto"/>
                <w:szCs w:val="20"/>
                <w:lang w:val="sr-Cyrl-RS"/>
              </w:rPr>
              <w:t>2.</w:t>
            </w:r>
            <w:r w:rsidRPr="003309CA">
              <w:rPr>
                <w:color w:val="auto"/>
                <w:szCs w:val="20"/>
                <w:lang w:val="sr-Cyrl-RS"/>
              </w:rPr>
              <w:t>квартал</w:t>
            </w:r>
          </w:p>
          <w:p w14:paraId="50C9C0EF" w14:textId="77777777" w:rsidR="00EB2FAE" w:rsidRPr="003309CA" w:rsidRDefault="00EB2FAE" w:rsidP="00ED0AB5">
            <w:pPr>
              <w:ind w:left="32"/>
              <w:jc w:val="center"/>
              <w:rPr>
                <w:color w:val="auto"/>
                <w:szCs w:val="20"/>
                <w:lang w:val="sr-Cyrl-RS"/>
              </w:rPr>
            </w:pPr>
            <w:r w:rsidRPr="003309CA">
              <w:rPr>
                <w:color w:val="auto"/>
                <w:szCs w:val="20"/>
                <w:lang w:val="sr-Cyrl-RS"/>
              </w:rPr>
              <w:t xml:space="preserve"> 2026</w:t>
            </w:r>
          </w:p>
        </w:tc>
        <w:tc>
          <w:tcPr>
            <w:tcW w:w="1558" w:type="dxa"/>
            <w:vAlign w:val="center"/>
          </w:tcPr>
          <w:p w14:paraId="66FB7AC5" w14:textId="77777777" w:rsidR="00EB2FAE" w:rsidRPr="00F7019F" w:rsidRDefault="00EB2FAE" w:rsidP="00ED0AB5">
            <w:pPr>
              <w:ind w:left="0"/>
              <w:jc w:val="left"/>
              <w:rPr>
                <w:color w:val="auto"/>
                <w:szCs w:val="20"/>
                <w:lang w:val="sr-Cyrl-RS"/>
              </w:rPr>
            </w:pPr>
            <w:r w:rsidRPr="00F7019F">
              <w:rPr>
                <w:color w:val="auto"/>
                <w:szCs w:val="20"/>
                <w:lang w:val="sr-Cyrl-RS"/>
              </w:rPr>
              <w:t>Буџет Републике Србије, раздео 34 – МБПД</w:t>
            </w:r>
          </w:p>
          <w:p w14:paraId="58A1D1A0" w14:textId="77777777" w:rsidR="00EB2FAE" w:rsidRPr="00F7019F" w:rsidRDefault="00EB2FAE" w:rsidP="00ED0AB5">
            <w:pPr>
              <w:ind w:left="0"/>
              <w:jc w:val="left"/>
              <w:rPr>
                <w:szCs w:val="20"/>
                <w:lang w:val="sr-Cyrl-RS"/>
              </w:rPr>
            </w:pPr>
            <w:r w:rsidRPr="00F7019F">
              <w:rPr>
                <w:szCs w:val="20"/>
                <w:lang w:val="sr-Cyrl-RS"/>
              </w:rPr>
              <w:t>Извор 01</w:t>
            </w:r>
          </w:p>
          <w:p w14:paraId="52F3BCD8" w14:textId="77777777" w:rsidR="00EB2FAE" w:rsidRPr="00F7019F" w:rsidRDefault="00EB2FAE" w:rsidP="00ED0AB5">
            <w:pPr>
              <w:ind w:left="0"/>
              <w:jc w:val="left"/>
              <w:rPr>
                <w:szCs w:val="20"/>
                <w:lang w:val="sr-Cyrl-RS"/>
              </w:rPr>
            </w:pPr>
            <w:r w:rsidRPr="00F7019F">
              <w:rPr>
                <w:szCs w:val="20"/>
                <w:lang w:val="sr-Cyrl-RS"/>
              </w:rPr>
              <w:t>Програм 0903 ПА 0004</w:t>
            </w:r>
          </w:p>
          <w:p w14:paraId="6BA07C83" w14:textId="77777777" w:rsidR="00EB2FAE" w:rsidRPr="00F7019F" w:rsidRDefault="00EB2FAE" w:rsidP="00ED0AB5">
            <w:pPr>
              <w:ind w:left="0"/>
              <w:jc w:val="left"/>
              <w:rPr>
                <w:color w:val="auto"/>
                <w:szCs w:val="20"/>
                <w:lang w:val="sr-Cyrl-RS"/>
              </w:rPr>
            </w:pPr>
            <w:r w:rsidRPr="00F7019F">
              <w:rPr>
                <w:szCs w:val="20"/>
                <w:lang w:val="sr-Cyrl-RS"/>
              </w:rPr>
              <w:t>411, 412</w:t>
            </w:r>
          </w:p>
        </w:tc>
        <w:tc>
          <w:tcPr>
            <w:tcW w:w="1701" w:type="dxa"/>
            <w:vAlign w:val="center"/>
          </w:tcPr>
          <w:p w14:paraId="06D5A9D3" w14:textId="77777777" w:rsidR="00EB2FAE" w:rsidRPr="003309CA" w:rsidRDefault="00EB2FAE" w:rsidP="00ED0AB5">
            <w:pPr>
              <w:ind w:left="-90"/>
              <w:jc w:val="center"/>
              <w:rPr>
                <w:color w:val="auto"/>
                <w:szCs w:val="20"/>
                <w:lang w:val="sr-Cyrl-RS"/>
              </w:rPr>
            </w:pPr>
            <w:r>
              <w:rPr>
                <w:color w:val="auto"/>
                <w:szCs w:val="20"/>
                <w:lang w:val="sr-Cyrl-RS"/>
              </w:rPr>
              <w:t>/</w:t>
            </w:r>
          </w:p>
        </w:tc>
        <w:tc>
          <w:tcPr>
            <w:tcW w:w="1701" w:type="dxa"/>
            <w:vAlign w:val="center"/>
          </w:tcPr>
          <w:p w14:paraId="4DE0BD6C" w14:textId="77777777" w:rsidR="00EB2FAE" w:rsidRPr="003309CA" w:rsidRDefault="00EB2FAE" w:rsidP="00ED0AB5">
            <w:pPr>
              <w:ind w:left="0"/>
              <w:jc w:val="center"/>
              <w:rPr>
                <w:color w:val="auto"/>
                <w:szCs w:val="20"/>
                <w:lang w:val="sr-Cyrl-RS"/>
              </w:rPr>
            </w:pPr>
            <w:r>
              <w:rPr>
                <w:color w:val="auto"/>
                <w:szCs w:val="20"/>
                <w:lang w:val="sr-Cyrl-RS"/>
              </w:rPr>
              <w:t>/</w:t>
            </w:r>
          </w:p>
        </w:tc>
        <w:tc>
          <w:tcPr>
            <w:tcW w:w="1842" w:type="dxa"/>
            <w:vAlign w:val="center"/>
          </w:tcPr>
          <w:p w14:paraId="41CFB3CC" w14:textId="77777777" w:rsidR="00EB2FAE" w:rsidRPr="003309CA" w:rsidRDefault="00EB2FAE" w:rsidP="00ED0AB5">
            <w:pPr>
              <w:ind w:left="20"/>
              <w:jc w:val="center"/>
              <w:rPr>
                <w:color w:val="auto"/>
                <w:szCs w:val="20"/>
                <w:lang w:val="sr-Cyrl-RS"/>
              </w:rPr>
            </w:pPr>
            <w:r>
              <w:rPr>
                <w:color w:val="auto"/>
                <w:szCs w:val="20"/>
                <w:lang w:val="sr-Cyrl-RS"/>
              </w:rPr>
              <w:t>/</w:t>
            </w:r>
          </w:p>
        </w:tc>
      </w:tr>
      <w:tr w:rsidR="00EB2FAE" w:rsidRPr="00F81D35" w14:paraId="0D39A4FF" w14:textId="77777777" w:rsidTr="00ED0AB5">
        <w:trPr>
          <w:trHeight w:val="329"/>
        </w:trPr>
        <w:tc>
          <w:tcPr>
            <w:tcW w:w="3545" w:type="dxa"/>
            <w:tcBorders>
              <w:left w:val="single" w:sz="4" w:space="0" w:color="auto"/>
            </w:tcBorders>
          </w:tcPr>
          <w:p w14:paraId="7BDFE846"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lang w:val="sr-Cyrl-RS"/>
              </w:rPr>
              <w:t>Измена и допуна Инструкције о поступању центара за социјални рад у зашштити од дечијих бракова</w:t>
            </w:r>
          </w:p>
        </w:tc>
        <w:tc>
          <w:tcPr>
            <w:tcW w:w="1276" w:type="dxa"/>
          </w:tcPr>
          <w:p w14:paraId="57DEC2A2" w14:textId="77777777" w:rsidR="00EB2FAE" w:rsidRPr="003309CA" w:rsidRDefault="00EB2FAE" w:rsidP="00ED0AB5">
            <w:pPr>
              <w:ind w:left="38"/>
              <w:jc w:val="center"/>
              <w:rPr>
                <w:color w:val="auto"/>
                <w:szCs w:val="20"/>
                <w:lang w:val="sr-Cyrl-RS"/>
              </w:rPr>
            </w:pPr>
            <w:r w:rsidRPr="003309CA">
              <w:rPr>
                <w:color w:val="auto"/>
                <w:szCs w:val="20"/>
                <w:lang w:val="sr-Cyrl-RS"/>
              </w:rPr>
              <w:t>МБПД</w:t>
            </w:r>
          </w:p>
        </w:tc>
        <w:tc>
          <w:tcPr>
            <w:tcW w:w="1560" w:type="dxa"/>
          </w:tcPr>
          <w:p w14:paraId="17DDAEC6" w14:textId="77777777" w:rsidR="00EB2FAE" w:rsidRPr="003309CA" w:rsidRDefault="00EB2FAE" w:rsidP="00ED0AB5">
            <w:pPr>
              <w:ind w:left="0" w:firstLine="0"/>
              <w:jc w:val="center"/>
              <w:rPr>
                <w:color w:val="auto"/>
                <w:szCs w:val="20"/>
                <w:lang w:val="sr-Cyrl-RS"/>
              </w:rPr>
            </w:pPr>
            <w:r w:rsidRPr="003309CA">
              <w:rPr>
                <w:color w:val="auto"/>
                <w:szCs w:val="20"/>
                <w:lang w:val="sr-Cyrl-RS"/>
              </w:rPr>
              <w:t>Заводи за социјалну заштиту</w:t>
            </w:r>
          </w:p>
        </w:tc>
        <w:tc>
          <w:tcPr>
            <w:tcW w:w="1560" w:type="dxa"/>
          </w:tcPr>
          <w:p w14:paraId="2E86A751" w14:textId="77777777" w:rsidR="00EB2FAE" w:rsidRPr="003309CA" w:rsidRDefault="00EB2FAE" w:rsidP="00ED0AB5">
            <w:pPr>
              <w:ind w:left="32"/>
              <w:jc w:val="center"/>
              <w:rPr>
                <w:color w:val="auto"/>
                <w:szCs w:val="20"/>
                <w:lang w:val="sr-Cyrl-RS"/>
              </w:rPr>
            </w:pPr>
            <w:r>
              <w:rPr>
                <w:color w:val="auto"/>
                <w:szCs w:val="20"/>
                <w:lang w:val="sr-Cyrl-RS"/>
              </w:rPr>
              <w:t>1.</w:t>
            </w:r>
            <w:r w:rsidRPr="003309CA">
              <w:rPr>
                <w:color w:val="auto"/>
                <w:szCs w:val="20"/>
                <w:lang w:val="sr-Cyrl-RS"/>
              </w:rPr>
              <w:t xml:space="preserve"> квартал  2026</w:t>
            </w:r>
          </w:p>
        </w:tc>
        <w:tc>
          <w:tcPr>
            <w:tcW w:w="1558" w:type="dxa"/>
            <w:vAlign w:val="center"/>
          </w:tcPr>
          <w:p w14:paraId="7ECD898A" w14:textId="77777777" w:rsidR="00EB2FAE" w:rsidRPr="00F7019F" w:rsidRDefault="00EB2FAE" w:rsidP="00ED0AB5">
            <w:pPr>
              <w:ind w:left="0"/>
              <w:jc w:val="left"/>
              <w:rPr>
                <w:color w:val="auto"/>
                <w:szCs w:val="20"/>
                <w:lang w:val="sr-Cyrl-RS"/>
              </w:rPr>
            </w:pPr>
            <w:r w:rsidRPr="00F7019F">
              <w:rPr>
                <w:color w:val="auto"/>
                <w:szCs w:val="20"/>
                <w:lang w:val="sr-Cyrl-RS"/>
              </w:rPr>
              <w:t>Буџет Републике Србије, раздео 34 – МБПД</w:t>
            </w:r>
          </w:p>
          <w:p w14:paraId="2E227F66" w14:textId="77777777" w:rsidR="00EB2FAE" w:rsidRPr="00F7019F" w:rsidRDefault="00EB2FAE" w:rsidP="00ED0AB5">
            <w:pPr>
              <w:ind w:left="0"/>
              <w:jc w:val="left"/>
              <w:rPr>
                <w:szCs w:val="20"/>
                <w:lang w:val="sr-Cyrl-RS"/>
              </w:rPr>
            </w:pPr>
            <w:r w:rsidRPr="00F7019F">
              <w:rPr>
                <w:szCs w:val="20"/>
                <w:lang w:val="sr-Cyrl-RS"/>
              </w:rPr>
              <w:t>Извор 01</w:t>
            </w:r>
          </w:p>
          <w:p w14:paraId="7C7E4717" w14:textId="77777777" w:rsidR="00EB2FAE" w:rsidRPr="00F7019F" w:rsidRDefault="00EB2FAE" w:rsidP="00ED0AB5">
            <w:pPr>
              <w:ind w:left="0"/>
              <w:jc w:val="left"/>
              <w:rPr>
                <w:szCs w:val="20"/>
                <w:lang w:val="sr-Cyrl-RS"/>
              </w:rPr>
            </w:pPr>
            <w:r w:rsidRPr="00F7019F">
              <w:rPr>
                <w:szCs w:val="20"/>
                <w:lang w:val="sr-Cyrl-RS"/>
              </w:rPr>
              <w:t>Програм 0903 ПА 0004</w:t>
            </w:r>
          </w:p>
          <w:p w14:paraId="137A31CC" w14:textId="77777777" w:rsidR="00EB2FAE" w:rsidRPr="00F7019F" w:rsidRDefault="00EB2FAE" w:rsidP="00ED0AB5">
            <w:pPr>
              <w:ind w:left="0"/>
              <w:jc w:val="left"/>
              <w:rPr>
                <w:color w:val="auto"/>
                <w:szCs w:val="20"/>
                <w:lang w:val="sr-Cyrl-RS"/>
              </w:rPr>
            </w:pPr>
            <w:r w:rsidRPr="00F7019F">
              <w:rPr>
                <w:szCs w:val="20"/>
                <w:lang w:val="sr-Cyrl-RS"/>
              </w:rPr>
              <w:t>411, 412</w:t>
            </w:r>
          </w:p>
        </w:tc>
        <w:tc>
          <w:tcPr>
            <w:tcW w:w="1701" w:type="dxa"/>
            <w:vAlign w:val="center"/>
          </w:tcPr>
          <w:p w14:paraId="51D51D13" w14:textId="77777777" w:rsidR="00EB2FAE" w:rsidRPr="003309CA" w:rsidRDefault="00EB2FAE" w:rsidP="00ED0AB5">
            <w:pPr>
              <w:ind w:left="-90"/>
              <w:jc w:val="center"/>
              <w:rPr>
                <w:color w:val="auto"/>
                <w:szCs w:val="20"/>
                <w:lang w:val="sr-Cyrl-RS"/>
              </w:rPr>
            </w:pPr>
            <w:r>
              <w:rPr>
                <w:color w:val="auto"/>
                <w:szCs w:val="20"/>
                <w:lang w:val="sr-Cyrl-RS"/>
              </w:rPr>
              <w:t>/</w:t>
            </w:r>
          </w:p>
        </w:tc>
        <w:tc>
          <w:tcPr>
            <w:tcW w:w="1701" w:type="dxa"/>
            <w:vAlign w:val="center"/>
          </w:tcPr>
          <w:p w14:paraId="77C9440E" w14:textId="77777777" w:rsidR="00EB2FAE" w:rsidRPr="003309CA" w:rsidRDefault="00EB2FAE" w:rsidP="00ED0AB5">
            <w:pPr>
              <w:ind w:left="0"/>
              <w:jc w:val="center"/>
              <w:rPr>
                <w:color w:val="auto"/>
                <w:szCs w:val="20"/>
                <w:lang w:val="sr-Cyrl-RS"/>
              </w:rPr>
            </w:pPr>
            <w:r>
              <w:rPr>
                <w:color w:val="auto"/>
                <w:szCs w:val="20"/>
                <w:lang w:val="sr-Cyrl-RS"/>
              </w:rPr>
              <w:t>/</w:t>
            </w:r>
          </w:p>
        </w:tc>
        <w:tc>
          <w:tcPr>
            <w:tcW w:w="1842" w:type="dxa"/>
            <w:vAlign w:val="center"/>
          </w:tcPr>
          <w:p w14:paraId="7F44CB56" w14:textId="77777777" w:rsidR="00EB2FAE" w:rsidRPr="003309CA" w:rsidRDefault="00EB2FAE" w:rsidP="00ED0AB5">
            <w:pPr>
              <w:ind w:left="20"/>
              <w:jc w:val="center"/>
              <w:rPr>
                <w:color w:val="auto"/>
                <w:szCs w:val="20"/>
                <w:lang w:val="sr-Cyrl-RS"/>
              </w:rPr>
            </w:pPr>
            <w:r>
              <w:rPr>
                <w:color w:val="auto"/>
                <w:szCs w:val="20"/>
                <w:lang w:val="sr-Cyrl-RS"/>
              </w:rPr>
              <w:t>/</w:t>
            </w:r>
          </w:p>
        </w:tc>
      </w:tr>
      <w:tr w:rsidR="00EB2FAE" w:rsidRPr="00F81D35" w14:paraId="3718B9BA" w14:textId="77777777" w:rsidTr="00ED0AB5">
        <w:trPr>
          <w:trHeight w:val="329"/>
        </w:trPr>
        <w:tc>
          <w:tcPr>
            <w:tcW w:w="3545" w:type="dxa"/>
          </w:tcPr>
          <w:p w14:paraId="777B7CC3" w14:textId="77777777" w:rsidR="00EB2FAE" w:rsidRPr="003309CA" w:rsidRDefault="00EB2FAE" w:rsidP="00ED0AB5">
            <w:pPr>
              <w:pStyle w:val="ListParagraph"/>
              <w:numPr>
                <w:ilvl w:val="2"/>
                <w:numId w:val="50"/>
              </w:numPr>
              <w:jc w:val="left"/>
              <w:rPr>
                <w:color w:val="auto"/>
                <w:szCs w:val="20"/>
                <w:lang w:val="sr-Cyrl-RS"/>
              </w:rPr>
            </w:pPr>
            <w:r w:rsidRPr="003309CA">
              <w:rPr>
                <w:color w:val="auto"/>
                <w:szCs w:val="20"/>
                <w:lang w:val="sr-Cyrl-RS"/>
              </w:rPr>
              <w:t>Информисање стручне јавности о изменама Породичног закона и Инструкције за ЦСР- инфо сесије по окрузима</w:t>
            </w:r>
          </w:p>
        </w:tc>
        <w:tc>
          <w:tcPr>
            <w:tcW w:w="1276" w:type="dxa"/>
          </w:tcPr>
          <w:p w14:paraId="576E3289" w14:textId="77777777" w:rsidR="00EB2FAE" w:rsidRPr="003309CA" w:rsidRDefault="00EB2FAE" w:rsidP="00ED0AB5">
            <w:pPr>
              <w:ind w:left="0" w:firstLine="0"/>
              <w:jc w:val="center"/>
              <w:rPr>
                <w:color w:val="auto"/>
                <w:szCs w:val="20"/>
                <w:lang w:val="sr-Cyrl-RS"/>
              </w:rPr>
            </w:pPr>
            <w:r w:rsidRPr="003309CA">
              <w:rPr>
                <w:color w:val="auto"/>
                <w:szCs w:val="20"/>
                <w:lang w:val="sr-Cyrl-RS"/>
              </w:rPr>
              <w:t>МБПД</w:t>
            </w:r>
          </w:p>
        </w:tc>
        <w:tc>
          <w:tcPr>
            <w:tcW w:w="1560" w:type="dxa"/>
          </w:tcPr>
          <w:p w14:paraId="3995889D" w14:textId="77777777" w:rsidR="00EB2FAE" w:rsidRPr="003309CA" w:rsidRDefault="00EB2FAE" w:rsidP="00ED0AB5">
            <w:pPr>
              <w:ind w:left="35"/>
              <w:jc w:val="center"/>
              <w:rPr>
                <w:color w:val="auto"/>
                <w:szCs w:val="20"/>
                <w:lang w:val="sr-Cyrl-RS"/>
              </w:rPr>
            </w:pPr>
            <w:r w:rsidRPr="003309CA">
              <w:rPr>
                <w:color w:val="auto"/>
                <w:szCs w:val="20"/>
                <w:lang w:val="sr-Cyrl-RS"/>
              </w:rPr>
              <w:t>МРЗБСП</w:t>
            </w:r>
            <w:r>
              <w:rPr>
                <w:color w:val="auto"/>
                <w:szCs w:val="20"/>
                <w:lang w:val="sr-Cyrl-RS"/>
              </w:rPr>
              <w:t>, ЦСР, Заводи за социјалну заштиту</w:t>
            </w:r>
          </w:p>
        </w:tc>
        <w:tc>
          <w:tcPr>
            <w:tcW w:w="1560" w:type="dxa"/>
          </w:tcPr>
          <w:p w14:paraId="38A6B684" w14:textId="77777777" w:rsidR="00EB2FAE" w:rsidRDefault="00EB2FAE" w:rsidP="00ED0AB5">
            <w:pPr>
              <w:ind w:left="37"/>
              <w:jc w:val="center"/>
              <w:rPr>
                <w:color w:val="auto"/>
                <w:szCs w:val="20"/>
                <w:lang w:val="sr-Cyrl-RS"/>
              </w:rPr>
            </w:pPr>
            <w:r>
              <w:rPr>
                <w:color w:val="auto"/>
                <w:szCs w:val="20"/>
                <w:lang w:val="sr-Cyrl-RS"/>
              </w:rPr>
              <w:t xml:space="preserve">3.квартал </w:t>
            </w:r>
          </w:p>
          <w:p w14:paraId="6EB4CABB" w14:textId="77777777" w:rsidR="00EB2FAE" w:rsidRPr="003309CA" w:rsidRDefault="00EB2FAE" w:rsidP="00ED0AB5">
            <w:pPr>
              <w:ind w:left="37"/>
              <w:jc w:val="center"/>
              <w:rPr>
                <w:color w:val="auto"/>
                <w:szCs w:val="20"/>
                <w:lang w:val="sr-Cyrl-RS"/>
              </w:rPr>
            </w:pPr>
            <w:r>
              <w:rPr>
                <w:color w:val="auto"/>
                <w:szCs w:val="20"/>
                <w:lang w:val="sr-Cyrl-RS"/>
              </w:rPr>
              <w:t>2026</w:t>
            </w:r>
          </w:p>
        </w:tc>
        <w:tc>
          <w:tcPr>
            <w:tcW w:w="1558" w:type="dxa"/>
            <w:vAlign w:val="center"/>
          </w:tcPr>
          <w:p w14:paraId="28D24D8A" w14:textId="77777777" w:rsidR="00EB2FAE" w:rsidRPr="00F7019F" w:rsidRDefault="00EB2FAE" w:rsidP="00ED0AB5">
            <w:pPr>
              <w:ind w:left="0"/>
              <w:jc w:val="left"/>
              <w:rPr>
                <w:color w:val="auto"/>
                <w:szCs w:val="20"/>
                <w:lang w:val="sr-Cyrl-RS"/>
              </w:rPr>
            </w:pPr>
            <w:r w:rsidRPr="00F7019F">
              <w:rPr>
                <w:color w:val="auto"/>
                <w:szCs w:val="20"/>
                <w:lang w:val="sr-Cyrl-RS"/>
              </w:rPr>
              <w:t>Буџет Републике Србије, раздео 34 – МБПД</w:t>
            </w:r>
          </w:p>
          <w:p w14:paraId="26F5664D" w14:textId="77777777" w:rsidR="00EB2FAE" w:rsidRPr="00F7019F" w:rsidRDefault="00EB2FAE" w:rsidP="00ED0AB5">
            <w:pPr>
              <w:ind w:left="0"/>
              <w:jc w:val="left"/>
              <w:rPr>
                <w:szCs w:val="20"/>
                <w:lang w:val="sr-Cyrl-RS"/>
              </w:rPr>
            </w:pPr>
            <w:r w:rsidRPr="00F7019F">
              <w:rPr>
                <w:szCs w:val="20"/>
                <w:lang w:val="sr-Cyrl-RS"/>
              </w:rPr>
              <w:t>Извор 01</w:t>
            </w:r>
          </w:p>
          <w:p w14:paraId="2F62502C" w14:textId="77777777" w:rsidR="00EB2FAE" w:rsidRPr="00F7019F" w:rsidRDefault="00EB2FAE" w:rsidP="00ED0AB5">
            <w:pPr>
              <w:ind w:left="0"/>
              <w:jc w:val="left"/>
              <w:rPr>
                <w:szCs w:val="20"/>
                <w:lang w:val="sr-Cyrl-RS"/>
              </w:rPr>
            </w:pPr>
            <w:r w:rsidRPr="00F7019F">
              <w:rPr>
                <w:szCs w:val="20"/>
                <w:lang w:val="sr-Cyrl-RS"/>
              </w:rPr>
              <w:t>Програм 0903 ПА 0004</w:t>
            </w:r>
          </w:p>
          <w:p w14:paraId="69AA644D" w14:textId="77777777" w:rsidR="00EB2FAE" w:rsidRPr="00F7019F" w:rsidRDefault="00EB2FAE" w:rsidP="00ED0AB5">
            <w:pPr>
              <w:pStyle w:val="BodyAAA"/>
              <w:rPr>
                <w:rFonts w:ascii="Times New Roman" w:hAnsi="Times New Roman" w:cs="Times New Roman"/>
                <w:color w:val="auto"/>
                <w:sz w:val="20"/>
                <w:szCs w:val="20"/>
                <w:lang w:val="sr-Cyrl-RS"/>
              </w:rPr>
            </w:pPr>
            <w:r w:rsidRPr="00F7019F">
              <w:rPr>
                <w:rFonts w:ascii="Times New Roman" w:hAnsi="Times New Roman" w:cs="Times New Roman"/>
                <w:sz w:val="20"/>
                <w:szCs w:val="20"/>
                <w:lang w:val="sr-Cyrl-RS"/>
              </w:rPr>
              <w:t>411, 412</w:t>
            </w:r>
          </w:p>
        </w:tc>
        <w:tc>
          <w:tcPr>
            <w:tcW w:w="1701" w:type="dxa"/>
            <w:vAlign w:val="center"/>
          </w:tcPr>
          <w:p w14:paraId="48D6C047" w14:textId="77777777" w:rsidR="00EB2FAE" w:rsidRPr="00996AA3" w:rsidRDefault="00EB2FAE" w:rsidP="00ED0AB5">
            <w:pPr>
              <w:ind w:left="-90"/>
              <w:jc w:val="center"/>
              <w:rPr>
                <w:color w:val="auto"/>
                <w:szCs w:val="20"/>
                <w:lang w:val="sr-Cyrl-RS"/>
              </w:rPr>
            </w:pPr>
            <w:r w:rsidRPr="00996AA3">
              <w:rPr>
                <w:color w:val="auto"/>
                <w:szCs w:val="20"/>
                <w:lang w:val="sr-Cyrl-RS"/>
              </w:rPr>
              <w:t>/</w:t>
            </w:r>
          </w:p>
        </w:tc>
        <w:tc>
          <w:tcPr>
            <w:tcW w:w="1701" w:type="dxa"/>
            <w:vAlign w:val="center"/>
          </w:tcPr>
          <w:p w14:paraId="719B499E" w14:textId="77777777" w:rsidR="00EB2FAE" w:rsidRPr="00996AA3" w:rsidRDefault="00EB2FAE" w:rsidP="00ED0AB5">
            <w:pPr>
              <w:ind w:left="0"/>
              <w:jc w:val="center"/>
              <w:rPr>
                <w:color w:val="auto"/>
                <w:szCs w:val="20"/>
                <w:lang w:val="sr-Cyrl-RS"/>
              </w:rPr>
            </w:pPr>
            <w:r w:rsidRPr="00996AA3">
              <w:rPr>
                <w:color w:val="auto"/>
                <w:szCs w:val="20"/>
                <w:lang w:val="sr-Cyrl-RS"/>
              </w:rPr>
              <w:t>/</w:t>
            </w:r>
          </w:p>
        </w:tc>
        <w:tc>
          <w:tcPr>
            <w:tcW w:w="1842" w:type="dxa"/>
            <w:vAlign w:val="center"/>
          </w:tcPr>
          <w:p w14:paraId="6D642CD4" w14:textId="77777777" w:rsidR="00EB2FAE" w:rsidRPr="00996AA3" w:rsidRDefault="00EB2FAE" w:rsidP="00ED0AB5">
            <w:pPr>
              <w:ind w:left="20"/>
              <w:jc w:val="center"/>
              <w:rPr>
                <w:color w:val="auto"/>
                <w:szCs w:val="20"/>
                <w:lang w:val="sr-Cyrl-RS"/>
              </w:rPr>
            </w:pPr>
            <w:r w:rsidRPr="00996AA3">
              <w:rPr>
                <w:color w:val="auto"/>
                <w:szCs w:val="20"/>
                <w:lang w:val="sr-Cyrl-RS"/>
              </w:rPr>
              <w:t>/</w:t>
            </w:r>
          </w:p>
        </w:tc>
      </w:tr>
    </w:tbl>
    <w:p w14:paraId="4A99E006" w14:textId="77777777" w:rsidR="00EB2FAE" w:rsidRDefault="00EB2FAE" w:rsidP="00EB2FAE">
      <w:pPr>
        <w:spacing w:after="0"/>
        <w:ind w:left="0" w:firstLine="0"/>
        <w:rPr>
          <w:szCs w:val="20"/>
        </w:rPr>
      </w:pPr>
      <w:r>
        <w:rPr>
          <w:szCs w:val="20"/>
        </w:rPr>
        <w:t xml:space="preserve"> </w:t>
      </w:r>
    </w:p>
    <w:p w14:paraId="0C341CA7" w14:textId="7804BFE6" w:rsidR="00EB2FAE" w:rsidRDefault="00EB2FAE" w:rsidP="00EB2FAE">
      <w:pPr>
        <w:spacing w:after="0"/>
        <w:ind w:left="0" w:firstLine="0"/>
        <w:rPr>
          <w:szCs w:val="20"/>
        </w:rPr>
      </w:pPr>
    </w:p>
    <w:p w14:paraId="6942E2B2" w14:textId="77777777" w:rsidR="009937BA" w:rsidRPr="00F81D35" w:rsidRDefault="009937BA" w:rsidP="00EB2FAE">
      <w:pPr>
        <w:spacing w:after="0"/>
        <w:ind w:left="0" w:firstLine="0"/>
        <w:rPr>
          <w:szCs w:val="20"/>
        </w:rPr>
      </w:pPr>
    </w:p>
    <w:tbl>
      <w:tblPr>
        <w:tblStyle w:val="TableGrid"/>
        <w:tblW w:w="14737" w:type="dxa"/>
        <w:tblInd w:w="-425" w:type="dxa"/>
        <w:tblLayout w:type="fixed"/>
        <w:tblCellMar>
          <w:top w:w="12" w:type="dxa"/>
          <w:right w:w="13" w:type="dxa"/>
        </w:tblCellMar>
        <w:tblLook w:val="04A0" w:firstRow="1" w:lastRow="0" w:firstColumn="1" w:lastColumn="0" w:noHBand="0" w:noVBand="1"/>
      </w:tblPr>
      <w:tblGrid>
        <w:gridCol w:w="4815"/>
        <w:gridCol w:w="141"/>
        <w:gridCol w:w="1134"/>
        <w:gridCol w:w="615"/>
        <w:gridCol w:w="3780"/>
        <w:gridCol w:w="1442"/>
        <w:gridCol w:w="542"/>
        <w:gridCol w:w="709"/>
        <w:gridCol w:w="1559"/>
      </w:tblGrid>
      <w:tr w:rsidR="00EB2FAE" w:rsidRPr="00F81D35" w14:paraId="00BFC4B9" w14:textId="77777777" w:rsidTr="00ED0AB5">
        <w:trPr>
          <w:trHeight w:val="239"/>
        </w:trPr>
        <w:tc>
          <w:tcPr>
            <w:tcW w:w="14737" w:type="dxa"/>
            <w:gridSpan w:val="9"/>
            <w:tcBorders>
              <w:top w:val="single" w:sz="4" w:space="0" w:color="000000"/>
              <w:left w:val="single" w:sz="4" w:space="0" w:color="000000"/>
              <w:bottom w:val="single" w:sz="4" w:space="0" w:color="000000"/>
              <w:right w:val="single" w:sz="4" w:space="0" w:color="000000"/>
            </w:tcBorders>
            <w:shd w:val="clear" w:color="auto" w:fill="F7CAAC"/>
          </w:tcPr>
          <w:p w14:paraId="463BD74F" w14:textId="77777777" w:rsidR="00EB2FAE" w:rsidRPr="00F81D35" w:rsidRDefault="00EB2FAE" w:rsidP="00ED0AB5">
            <w:pPr>
              <w:spacing w:after="0"/>
              <w:ind w:left="0" w:firstLine="0"/>
              <w:jc w:val="left"/>
              <w:rPr>
                <w:szCs w:val="20"/>
              </w:rPr>
            </w:pPr>
            <w:r w:rsidRPr="00F81D35">
              <w:rPr>
                <w:szCs w:val="20"/>
              </w:rPr>
              <w:t xml:space="preserve"> </w:t>
            </w:r>
            <w:r w:rsidRPr="00F81D35">
              <w:rPr>
                <w:b/>
                <w:szCs w:val="20"/>
              </w:rPr>
              <w:t xml:space="preserve">Мера 7.2. Повећање информисаности Рома и Ромкиња о могућностима остваривања права и услуга из области социјалне заштите и остваривање права и услуга  </w:t>
            </w:r>
          </w:p>
        </w:tc>
      </w:tr>
      <w:tr w:rsidR="00EB2FAE" w:rsidRPr="00F81D35" w14:paraId="609E9A2D" w14:textId="77777777" w:rsidTr="00ED0AB5">
        <w:trPr>
          <w:trHeight w:val="311"/>
        </w:trPr>
        <w:tc>
          <w:tcPr>
            <w:tcW w:w="14737" w:type="dxa"/>
            <w:gridSpan w:val="9"/>
            <w:tcBorders>
              <w:top w:val="single" w:sz="4" w:space="0" w:color="000000"/>
              <w:left w:val="single" w:sz="4" w:space="0" w:color="000000"/>
              <w:bottom w:val="single" w:sz="4" w:space="0" w:color="000000"/>
              <w:right w:val="single" w:sz="4" w:space="0" w:color="000000"/>
            </w:tcBorders>
            <w:shd w:val="clear" w:color="auto" w:fill="F7CAAC"/>
          </w:tcPr>
          <w:p w14:paraId="57EAAA92" w14:textId="77777777" w:rsidR="00EB2FAE" w:rsidRPr="00F81D35" w:rsidRDefault="00EB2FAE" w:rsidP="00ED0AB5">
            <w:pPr>
              <w:spacing w:after="0"/>
              <w:ind w:left="0" w:firstLine="0"/>
              <w:jc w:val="left"/>
              <w:rPr>
                <w:szCs w:val="20"/>
              </w:rPr>
            </w:pPr>
            <w:r w:rsidRPr="00F81D35">
              <w:rPr>
                <w:szCs w:val="20"/>
              </w:rPr>
              <w:t xml:space="preserve">Институција одговорна за реализацију: Министарство за рад, запошљавање, борачка и социјална питања; </w:t>
            </w:r>
          </w:p>
        </w:tc>
      </w:tr>
      <w:tr w:rsidR="00EB2FAE" w:rsidRPr="00F81D35" w14:paraId="75EC3C8B" w14:textId="77777777" w:rsidTr="00ED0AB5">
        <w:trPr>
          <w:trHeight w:val="311"/>
        </w:trPr>
        <w:tc>
          <w:tcPr>
            <w:tcW w:w="6705" w:type="dxa"/>
            <w:gridSpan w:val="4"/>
            <w:tcBorders>
              <w:top w:val="single" w:sz="4" w:space="0" w:color="000000"/>
              <w:left w:val="single" w:sz="4" w:space="0" w:color="000000"/>
              <w:bottom w:val="single" w:sz="4" w:space="0" w:color="000000"/>
              <w:right w:val="single" w:sz="4" w:space="0" w:color="000000"/>
            </w:tcBorders>
            <w:shd w:val="clear" w:color="auto" w:fill="F7CAAC"/>
          </w:tcPr>
          <w:p w14:paraId="3F8D8E4F" w14:textId="77777777" w:rsidR="00EB2FAE" w:rsidRPr="00F81D35" w:rsidRDefault="00EB2FAE" w:rsidP="00ED0AB5">
            <w:pPr>
              <w:spacing w:after="0"/>
              <w:ind w:left="0" w:firstLine="0"/>
              <w:jc w:val="left"/>
              <w:rPr>
                <w:szCs w:val="20"/>
              </w:rPr>
            </w:pPr>
            <w:r w:rsidRPr="00F81D35">
              <w:rPr>
                <w:szCs w:val="20"/>
              </w:rPr>
              <w:t xml:space="preserve">Период спровођења: </w:t>
            </w:r>
            <w:r>
              <w:rPr>
                <w:szCs w:val="20"/>
                <w:lang w:val="sr-Cyrl-RS"/>
              </w:rPr>
              <w:t>2026-2027</w:t>
            </w:r>
            <w:r w:rsidRPr="00F81D35">
              <w:rPr>
                <w:szCs w:val="20"/>
              </w:rPr>
              <w:t xml:space="preserve"> </w:t>
            </w:r>
          </w:p>
        </w:tc>
        <w:tc>
          <w:tcPr>
            <w:tcW w:w="8032" w:type="dxa"/>
            <w:gridSpan w:val="5"/>
            <w:tcBorders>
              <w:top w:val="single" w:sz="4" w:space="0" w:color="000000"/>
              <w:left w:val="single" w:sz="4" w:space="0" w:color="000000"/>
              <w:bottom w:val="single" w:sz="4" w:space="0" w:color="000000"/>
              <w:right w:val="single" w:sz="4" w:space="0" w:color="000000"/>
            </w:tcBorders>
            <w:shd w:val="clear" w:color="auto" w:fill="F7CAAC"/>
          </w:tcPr>
          <w:p w14:paraId="34993DFF" w14:textId="77777777" w:rsidR="00EB2FAE" w:rsidRPr="00F81D35" w:rsidRDefault="00EB2FAE" w:rsidP="00ED0AB5">
            <w:pPr>
              <w:spacing w:after="0"/>
              <w:ind w:left="0" w:firstLine="0"/>
              <w:jc w:val="left"/>
              <w:rPr>
                <w:szCs w:val="20"/>
              </w:rPr>
            </w:pPr>
            <w:r w:rsidRPr="00F81D35">
              <w:rPr>
                <w:szCs w:val="20"/>
              </w:rPr>
              <w:t xml:space="preserve">Тип мере: Информативно едукативна мера  </w:t>
            </w:r>
          </w:p>
        </w:tc>
      </w:tr>
      <w:tr w:rsidR="00EB2FAE" w:rsidRPr="00F81D35" w14:paraId="4B985052" w14:textId="77777777" w:rsidTr="00ED0AB5">
        <w:trPr>
          <w:trHeight w:val="423"/>
        </w:trPr>
        <w:tc>
          <w:tcPr>
            <w:tcW w:w="6705" w:type="dxa"/>
            <w:gridSpan w:val="4"/>
            <w:tcBorders>
              <w:top w:val="single" w:sz="4" w:space="0" w:color="000000"/>
              <w:left w:val="single" w:sz="4" w:space="0" w:color="000000"/>
              <w:bottom w:val="single" w:sz="4" w:space="0" w:color="000000"/>
              <w:right w:val="single" w:sz="4" w:space="0" w:color="000000"/>
            </w:tcBorders>
            <w:shd w:val="clear" w:color="auto" w:fill="F7CAAC"/>
          </w:tcPr>
          <w:p w14:paraId="02DBA9B2" w14:textId="77777777" w:rsidR="00EB2FAE" w:rsidRPr="00F81D35" w:rsidRDefault="00EB2FAE" w:rsidP="00ED0AB5">
            <w:pPr>
              <w:spacing w:after="0"/>
              <w:ind w:left="0" w:firstLine="0"/>
              <w:jc w:val="left"/>
              <w:rPr>
                <w:szCs w:val="20"/>
              </w:rPr>
            </w:pPr>
            <w:r w:rsidRPr="00F81D35">
              <w:rPr>
                <w:szCs w:val="20"/>
              </w:rPr>
              <w:t xml:space="preserve">Прописи које је потребно изменити/усвојити за спровођење мере: </w:t>
            </w:r>
          </w:p>
        </w:tc>
        <w:tc>
          <w:tcPr>
            <w:tcW w:w="8032" w:type="dxa"/>
            <w:gridSpan w:val="5"/>
            <w:tcBorders>
              <w:top w:val="single" w:sz="4" w:space="0" w:color="000000"/>
              <w:left w:val="single" w:sz="4" w:space="0" w:color="000000"/>
              <w:bottom w:val="single" w:sz="4" w:space="0" w:color="000000"/>
              <w:right w:val="single" w:sz="4" w:space="0" w:color="000000"/>
            </w:tcBorders>
            <w:shd w:val="clear" w:color="auto" w:fill="F7CAAC"/>
          </w:tcPr>
          <w:p w14:paraId="4009B541" w14:textId="77777777" w:rsidR="00EB2FAE" w:rsidRPr="00F81D35" w:rsidRDefault="00EB2FAE" w:rsidP="00ED0AB5">
            <w:pPr>
              <w:spacing w:after="0"/>
              <w:ind w:left="0" w:firstLine="0"/>
              <w:jc w:val="left"/>
              <w:rPr>
                <w:szCs w:val="20"/>
              </w:rPr>
            </w:pPr>
            <w:r w:rsidRPr="00C62DFE">
              <w:rPr>
                <w:szCs w:val="20"/>
              </w:rPr>
              <w:t>Измене Закона о социјалној заштити</w:t>
            </w:r>
            <w:r w:rsidRPr="00F81D35">
              <w:rPr>
                <w:szCs w:val="20"/>
              </w:rPr>
              <w:t xml:space="preserve"> </w:t>
            </w:r>
          </w:p>
          <w:p w14:paraId="4F7B632B" w14:textId="77777777" w:rsidR="00EB2FAE" w:rsidRPr="00F81D35" w:rsidRDefault="00EB2FAE" w:rsidP="00ED0AB5">
            <w:pPr>
              <w:spacing w:after="0"/>
              <w:ind w:left="0" w:firstLine="0"/>
              <w:jc w:val="left"/>
              <w:rPr>
                <w:szCs w:val="20"/>
              </w:rPr>
            </w:pPr>
            <w:r w:rsidRPr="00F81D35">
              <w:rPr>
                <w:szCs w:val="20"/>
              </w:rPr>
              <w:t xml:space="preserve"> </w:t>
            </w:r>
          </w:p>
        </w:tc>
      </w:tr>
      <w:tr w:rsidR="00EB2FAE" w:rsidRPr="00F81D35" w14:paraId="53D41701" w14:textId="77777777" w:rsidTr="00ED0AB5">
        <w:trPr>
          <w:trHeight w:val="515"/>
        </w:trPr>
        <w:tc>
          <w:tcPr>
            <w:tcW w:w="4815" w:type="dxa"/>
            <w:tcBorders>
              <w:top w:val="single" w:sz="4" w:space="0" w:color="000000"/>
              <w:left w:val="single" w:sz="4" w:space="0" w:color="000000"/>
              <w:bottom w:val="single" w:sz="4" w:space="0" w:color="000000"/>
              <w:right w:val="single" w:sz="4" w:space="0" w:color="000000"/>
            </w:tcBorders>
            <w:shd w:val="clear" w:color="auto" w:fill="D9D9D9"/>
          </w:tcPr>
          <w:p w14:paraId="2D4E429D" w14:textId="77777777" w:rsidR="00EB2FAE" w:rsidRPr="00F81D35" w:rsidRDefault="00EB2FAE" w:rsidP="00ED0AB5">
            <w:pPr>
              <w:spacing w:after="0"/>
              <w:ind w:left="0" w:firstLine="0"/>
              <w:jc w:val="left"/>
              <w:rPr>
                <w:szCs w:val="20"/>
              </w:rPr>
            </w:pPr>
            <w:r w:rsidRPr="00F81D35">
              <w:rPr>
                <w:szCs w:val="20"/>
              </w:rPr>
              <w:t xml:space="preserve">Показатељ(и) на нивоу мере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5E5F4C" w14:textId="77777777" w:rsidR="00EB2FAE" w:rsidRPr="00F81D35" w:rsidRDefault="00EB2FAE" w:rsidP="00ED0AB5">
            <w:pPr>
              <w:spacing w:after="15"/>
              <w:ind w:left="0" w:firstLine="0"/>
              <w:jc w:val="center"/>
              <w:rPr>
                <w:szCs w:val="20"/>
              </w:rPr>
            </w:pPr>
            <w:r w:rsidRPr="00F81D35">
              <w:rPr>
                <w:szCs w:val="20"/>
              </w:rPr>
              <w:t>Jединица</w:t>
            </w:r>
          </w:p>
          <w:p w14:paraId="757AAD6A" w14:textId="77777777" w:rsidR="00EB2FAE" w:rsidRPr="00F81D35" w:rsidRDefault="00EB2FAE" w:rsidP="00ED0AB5">
            <w:pPr>
              <w:spacing w:after="0"/>
              <w:ind w:left="0" w:firstLine="0"/>
              <w:jc w:val="center"/>
              <w:rPr>
                <w:szCs w:val="20"/>
              </w:rPr>
            </w:pPr>
            <w:r w:rsidRPr="00F81D35">
              <w:rPr>
                <w:szCs w:val="20"/>
              </w:rPr>
              <w:t>мере</w:t>
            </w:r>
          </w:p>
          <w:p w14:paraId="7E5BAE4B" w14:textId="77777777" w:rsidR="00EB2FAE" w:rsidRPr="00F81D35" w:rsidRDefault="00EB2FAE" w:rsidP="00ED0AB5">
            <w:pPr>
              <w:spacing w:after="0"/>
              <w:ind w:left="0" w:firstLine="0"/>
              <w:jc w:val="left"/>
              <w:rPr>
                <w:szCs w:val="20"/>
              </w:rPr>
            </w:pPr>
            <w:r w:rsidRPr="00F81D35">
              <w:rPr>
                <w:szCs w:val="20"/>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3A7DF1" w14:textId="77777777" w:rsidR="00EB2FAE" w:rsidRPr="00F81D35" w:rsidRDefault="00EB2FAE" w:rsidP="00ED0AB5">
            <w:pPr>
              <w:spacing w:after="0"/>
              <w:ind w:left="0" w:firstLine="0"/>
              <w:jc w:val="left"/>
              <w:rPr>
                <w:szCs w:val="20"/>
              </w:rPr>
            </w:pPr>
            <w:r w:rsidRPr="00F81D35">
              <w:rPr>
                <w:szCs w:val="20"/>
              </w:rPr>
              <w:t xml:space="preserve">Извор провере </w:t>
            </w:r>
          </w:p>
        </w:tc>
        <w:tc>
          <w:tcPr>
            <w:tcW w:w="1442" w:type="dxa"/>
            <w:tcBorders>
              <w:top w:val="single" w:sz="4" w:space="0" w:color="000000"/>
              <w:left w:val="single" w:sz="4" w:space="0" w:color="000000"/>
              <w:bottom w:val="single" w:sz="4" w:space="0" w:color="000000"/>
              <w:right w:val="single" w:sz="4" w:space="0" w:color="000000"/>
            </w:tcBorders>
            <w:shd w:val="clear" w:color="auto" w:fill="D9D9D9"/>
          </w:tcPr>
          <w:p w14:paraId="44FE426B" w14:textId="77777777" w:rsidR="00EB2FAE" w:rsidRDefault="00EB2FAE" w:rsidP="00ED0AB5">
            <w:pPr>
              <w:spacing w:after="0"/>
              <w:ind w:left="0" w:firstLine="0"/>
              <w:jc w:val="center"/>
              <w:rPr>
                <w:szCs w:val="20"/>
              </w:rPr>
            </w:pPr>
            <w:r w:rsidRPr="00F81D35">
              <w:rPr>
                <w:szCs w:val="20"/>
              </w:rPr>
              <w:t>Почетна вредност</w:t>
            </w:r>
          </w:p>
          <w:p w14:paraId="6946E1BA" w14:textId="77777777" w:rsidR="00EB2FAE" w:rsidRPr="00F81D35" w:rsidRDefault="00EB2FAE" w:rsidP="00ED0AB5">
            <w:pPr>
              <w:spacing w:after="0"/>
              <w:ind w:left="0" w:firstLine="0"/>
              <w:jc w:val="left"/>
              <w:rPr>
                <w:szCs w:val="20"/>
              </w:rPr>
            </w:pPr>
            <w:r>
              <w:rPr>
                <w:szCs w:val="20"/>
                <w:lang w:val="sr-Cyrl-RS"/>
              </w:rPr>
              <w:t xml:space="preserve">        </w:t>
            </w:r>
            <w:r w:rsidRPr="00F81D35">
              <w:rPr>
                <w:szCs w:val="20"/>
              </w:rPr>
              <w:t xml:space="preserve"> (</w:t>
            </w:r>
            <w:r>
              <w:rPr>
                <w:i/>
                <w:szCs w:val="20"/>
              </w:rPr>
              <w:t>2025</w:t>
            </w:r>
            <w:r w:rsidRPr="00F81D35">
              <w:rPr>
                <w:szCs w:val="20"/>
              </w:rPr>
              <w:t xml:space="preserve">) </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F4E9B1F" w14:textId="77777777" w:rsidR="00EB2FAE" w:rsidRPr="00F81D35" w:rsidRDefault="00EB2FAE" w:rsidP="00ED0AB5">
            <w:pPr>
              <w:spacing w:after="0"/>
              <w:ind w:left="0" w:firstLine="0"/>
              <w:jc w:val="center"/>
              <w:rPr>
                <w:szCs w:val="20"/>
              </w:rPr>
            </w:pPr>
            <w:r w:rsidRPr="00F81D35">
              <w:rPr>
                <w:szCs w:val="20"/>
              </w:rPr>
              <w:t xml:space="preserve">Циљaна вредност  (2026)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5A1EC72" w14:textId="77777777" w:rsidR="00EB2FAE" w:rsidRDefault="00EB2FAE" w:rsidP="00ED0AB5">
            <w:pPr>
              <w:spacing w:after="0"/>
              <w:ind w:left="0" w:firstLine="0"/>
              <w:jc w:val="center"/>
              <w:rPr>
                <w:szCs w:val="20"/>
              </w:rPr>
            </w:pPr>
            <w:r w:rsidRPr="00F81D35">
              <w:rPr>
                <w:szCs w:val="20"/>
              </w:rPr>
              <w:t xml:space="preserve">Циљaна вредност </w:t>
            </w:r>
          </w:p>
          <w:p w14:paraId="0FF8B8BE" w14:textId="77777777" w:rsidR="00EB2FAE" w:rsidRPr="00F81D35" w:rsidRDefault="00EB2FAE" w:rsidP="00ED0AB5">
            <w:pPr>
              <w:spacing w:after="0"/>
              <w:ind w:left="0" w:firstLine="0"/>
              <w:jc w:val="center"/>
              <w:rPr>
                <w:szCs w:val="20"/>
              </w:rPr>
            </w:pPr>
            <w:r w:rsidRPr="00F81D35">
              <w:rPr>
                <w:szCs w:val="20"/>
              </w:rPr>
              <w:t xml:space="preserve">(2027) </w:t>
            </w:r>
          </w:p>
        </w:tc>
      </w:tr>
      <w:tr w:rsidR="00EB2FAE" w:rsidRPr="00F81D35" w14:paraId="4228A693" w14:textId="77777777" w:rsidTr="00ED0AB5">
        <w:trPr>
          <w:trHeight w:val="632"/>
        </w:trPr>
        <w:tc>
          <w:tcPr>
            <w:tcW w:w="4815" w:type="dxa"/>
            <w:tcBorders>
              <w:top w:val="single" w:sz="4" w:space="0" w:color="000000"/>
              <w:left w:val="single" w:sz="4" w:space="0" w:color="000000"/>
              <w:bottom w:val="single" w:sz="4" w:space="0" w:color="000000"/>
              <w:right w:val="single" w:sz="4" w:space="0" w:color="000000"/>
            </w:tcBorders>
          </w:tcPr>
          <w:p w14:paraId="0A83743B" w14:textId="77777777" w:rsidR="00EB2FAE" w:rsidRPr="002E765F" w:rsidRDefault="00EB2FAE" w:rsidP="00ED0AB5">
            <w:pPr>
              <w:pStyle w:val="ListParagraph"/>
              <w:numPr>
                <w:ilvl w:val="2"/>
                <w:numId w:val="47"/>
              </w:numPr>
              <w:spacing w:after="0"/>
              <w:jc w:val="left"/>
              <w:rPr>
                <w:szCs w:val="20"/>
              </w:rPr>
            </w:pPr>
            <w:r w:rsidRPr="002E765F">
              <w:rPr>
                <w:szCs w:val="20"/>
              </w:rPr>
              <w:t xml:space="preserve">Број пројеката спроведених са циљем информисања </w:t>
            </w:r>
            <w:r w:rsidRPr="002E765F">
              <w:rPr>
                <w:szCs w:val="20"/>
                <w:lang w:val="sr-Cyrl-RS"/>
              </w:rPr>
              <w:t>Р</w:t>
            </w:r>
            <w:r w:rsidRPr="002E765F">
              <w:rPr>
                <w:szCs w:val="20"/>
              </w:rPr>
              <w:t xml:space="preserve">ома и Ромкиња о правима и услугама у систему социјалне заштите на националном и локалном нивоу  </w:t>
            </w:r>
          </w:p>
        </w:tc>
        <w:tc>
          <w:tcPr>
            <w:tcW w:w="1275" w:type="dxa"/>
            <w:gridSpan w:val="2"/>
            <w:tcBorders>
              <w:top w:val="single" w:sz="4" w:space="0" w:color="000000"/>
              <w:left w:val="single" w:sz="4" w:space="0" w:color="000000"/>
              <w:bottom w:val="single" w:sz="4" w:space="0" w:color="000000"/>
              <w:right w:val="single" w:sz="4" w:space="0" w:color="000000"/>
            </w:tcBorders>
          </w:tcPr>
          <w:p w14:paraId="700EC05D" w14:textId="77777777" w:rsidR="00EB2FAE" w:rsidRPr="00F81D35" w:rsidRDefault="00EB2FAE" w:rsidP="00ED0AB5">
            <w:pPr>
              <w:spacing w:after="0"/>
              <w:ind w:left="0" w:right="33" w:firstLine="0"/>
              <w:jc w:val="center"/>
              <w:rPr>
                <w:szCs w:val="20"/>
              </w:rPr>
            </w:pPr>
            <w:r w:rsidRPr="00F81D35">
              <w:rPr>
                <w:szCs w:val="20"/>
              </w:rPr>
              <w:t xml:space="preserve">Број </w:t>
            </w:r>
          </w:p>
        </w:tc>
        <w:tc>
          <w:tcPr>
            <w:tcW w:w="4395" w:type="dxa"/>
            <w:gridSpan w:val="2"/>
            <w:tcBorders>
              <w:top w:val="single" w:sz="4" w:space="0" w:color="000000"/>
              <w:left w:val="single" w:sz="4" w:space="0" w:color="000000"/>
              <w:bottom w:val="single" w:sz="4" w:space="0" w:color="000000"/>
              <w:right w:val="single" w:sz="4" w:space="0" w:color="000000"/>
            </w:tcBorders>
          </w:tcPr>
          <w:p w14:paraId="00F6B430" w14:textId="77777777" w:rsidR="00EB2FAE" w:rsidRPr="00AD3D9C" w:rsidRDefault="00EB2FAE" w:rsidP="00ED0AB5">
            <w:pPr>
              <w:spacing w:after="0"/>
              <w:ind w:left="0" w:right="28" w:firstLine="0"/>
              <w:jc w:val="left"/>
              <w:rPr>
                <w:szCs w:val="20"/>
                <w:lang w:val="sr-Cyrl-RS"/>
              </w:rPr>
            </w:pPr>
            <w:r w:rsidRPr="00F81D35">
              <w:rPr>
                <w:szCs w:val="20"/>
              </w:rPr>
              <w:t>ЈЛС,ЦСР</w:t>
            </w:r>
            <w:r>
              <w:rPr>
                <w:szCs w:val="20"/>
                <w:lang w:val="sr-Cyrl-RS"/>
              </w:rPr>
              <w:t>,</w:t>
            </w:r>
            <w:r w:rsidRPr="00AD3D9C">
              <w:rPr>
                <w:color w:val="FF0000"/>
                <w:szCs w:val="20"/>
              </w:rPr>
              <w:t xml:space="preserve"> </w:t>
            </w:r>
            <w:r w:rsidRPr="002E765F">
              <w:rPr>
                <w:color w:val="auto"/>
                <w:szCs w:val="20"/>
                <w:lang w:val="sr-Cyrl-RS"/>
              </w:rPr>
              <w:t xml:space="preserve">СКГО </w:t>
            </w:r>
          </w:p>
        </w:tc>
        <w:tc>
          <w:tcPr>
            <w:tcW w:w="1442" w:type="dxa"/>
            <w:tcBorders>
              <w:top w:val="single" w:sz="4" w:space="0" w:color="000000"/>
              <w:left w:val="single" w:sz="4" w:space="0" w:color="000000"/>
              <w:bottom w:val="single" w:sz="4" w:space="0" w:color="000000"/>
              <w:right w:val="single" w:sz="4" w:space="0" w:color="000000"/>
            </w:tcBorders>
          </w:tcPr>
          <w:p w14:paraId="136B476B" w14:textId="77777777" w:rsidR="00EB2FAE" w:rsidRPr="00EE4E27" w:rsidRDefault="00EB2FAE" w:rsidP="00ED0AB5">
            <w:pPr>
              <w:spacing w:after="0"/>
              <w:ind w:left="0" w:firstLine="0"/>
              <w:jc w:val="center"/>
              <w:rPr>
                <w:color w:val="auto"/>
                <w:szCs w:val="20"/>
                <w:lang w:val="sr-Cyrl-RS"/>
              </w:rPr>
            </w:pPr>
            <w:r w:rsidRPr="00EE4E27">
              <w:rPr>
                <w:color w:val="auto"/>
                <w:szCs w:val="20"/>
                <w:lang w:val="sr-Cyrl-RS"/>
              </w:rPr>
              <w:t>12</w:t>
            </w:r>
          </w:p>
          <w:p w14:paraId="159F8D45" w14:textId="77777777" w:rsidR="00EB2FAE" w:rsidRPr="0048181A" w:rsidRDefault="00EB2FAE" w:rsidP="00ED0AB5">
            <w:pPr>
              <w:spacing w:after="0"/>
              <w:ind w:left="0" w:firstLine="0"/>
              <w:jc w:val="center"/>
              <w:rPr>
                <w:color w:val="FF0000"/>
                <w:szCs w:val="20"/>
                <w:lang w:val="sr-Cyrl-RS"/>
              </w:rPr>
            </w:pPr>
            <w:r w:rsidRPr="00EE4E27">
              <w:rPr>
                <w:color w:val="auto"/>
                <w:szCs w:val="20"/>
                <w:lang w:val="sr-Cyrl-RS"/>
              </w:rPr>
              <w:t>(2024)</w:t>
            </w:r>
          </w:p>
        </w:tc>
        <w:tc>
          <w:tcPr>
            <w:tcW w:w="1251" w:type="dxa"/>
            <w:gridSpan w:val="2"/>
            <w:tcBorders>
              <w:top w:val="single" w:sz="4" w:space="0" w:color="000000"/>
              <w:left w:val="single" w:sz="4" w:space="0" w:color="000000"/>
              <w:bottom w:val="single" w:sz="4" w:space="0" w:color="000000"/>
              <w:right w:val="single" w:sz="4" w:space="0" w:color="000000"/>
            </w:tcBorders>
          </w:tcPr>
          <w:p w14:paraId="24FB544A" w14:textId="77777777" w:rsidR="00EB2FAE" w:rsidRPr="00760603" w:rsidRDefault="00EB2FAE" w:rsidP="00ED0AB5">
            <w:pPr>
              <w:spacing w:after="0"/>
              <w:ind w:left="8" w:firstLine="0"/>
              <w:jc w:val="center"/>
              <w:rPr>
                <w:color w:val="000000" w:themeColor="text1"/>
                <w:szCs w:val="20"/>
                <w:lang w:val="sr-Cyrl-RS"/>
              </w:rPr>
            </w:pPr>
            <w:r w:rsidRPr="00760603">
              <w:rPr>
                <w:color w:val="000000" w:themeColor="text1"/>
                <w:lang w:val="sr-Cyrl-RS"/>
              </w:rPr>
              <w:t>15</w:t>
            </w:r>
          </w:p>
        </w:tc>
        <w:tc>
          <w:tcPr>
            <w:tcW w:w="1559" w:type="dxa"/>
            <w:tcBorders>
              <w:top w:val="single" w:sz="4" w:space="0" w:color="000000"/>
              <w:left w:val="single" w:sz="4" w:space="0" w:color="000000"/>
              <w:bottom w:val="single" w:sz="4" w:space="0" w:color="000000"/>
              <w:right w:val="single" w:sz="4" w:space="0" w:color="000000"/>
            </w:tcBorders>
          </w:tcPr>
          <w:p w14:paraId="58DD7043" w14:textId="77777777" w:rsidR="00EB2FAE" w:rsidRPr="00760603" w:rsidRDefault="00EB2FAE" w:rsidP="00ED0AB5">
            <w:pPr>
              <w:spacing w:after="0"/>
              <w:ind w:left="0" w:right="32" w:firstLine="0"/>
              <w:jc w:val="center"/>
              <w:rPr>
                <w:color w:val="000000" w:themeColor="text1"/>
                <w:szCs w:val="20"/>
                <w:lang w:val="sr-Cyrl-RS"/>
              </w:rPr>
            </w:pPr>
            <w:r w:rsidRPr="00760603">
              <w:rPr>
                <w:color w:val="000000" w:themeColor="text1"/>
              </w:rPr>
              <w:t>1</w:t>
            </w:r>
            <w:r w:rsidRPr="00760603">
              <w:rPr>
                <w:color w:val="000000" w:themeColor="text1"/>
                <w:lang w:val="sr-Cyrl-RS"/>
              </w:rPr>
              <w:t>5</w:t>
            </w:r>
          </w:p>
        </w:tc>
      </w:tr>
      <w:tr w:rsidR="00EB2FAE" w:rsidRPr="00F81D35" w14:paraId="69F05205" w14:textId="77777777" w:rsidTr="00ED0AB5">
        <w:trPr>
          <w:trHeight w:val="1988"/>
        </w:trPr>
        <w:tc>
          <w:tcPr>
            <w:tcW w:w="4815" w:type="dxa"/>
            <w:tcBorders>
              <w:top w:val="single" w:sz="4" w:space="0" w:color="000000"/>
              <w:left w:val="single" w:sz="4" w:space="0" w:color="000000"/>
              <w:bottom w:val="single" w:sz="4" w:space="0" w:color="000000"/>
              <w:right w:val="single" w:sz="4" w:space="0" w:color="000000"/>
            </w:tcBorders>
          </w:tcPr>
          <w:p w14:paraId="2C8B2AAC" w14:textId="77777777" w:rsidR="00EB2FAE" w:rsidRPr="002E765F" w:rsidRDefault="00EB2FAE" w:rsidP="00ED0AB5">
            <w:pPr>
              <w:pStyle w:val="ListParagraph"/>
              <w:numPr>
                <w:ilvl w:val="2"/>
                <w:numId w:val="47"/>
              </w:numPr>
              <w:spacing w:after="0"/>
              <w:jc w:val="left"/>
              <w:rPr>
                <w:szCs w:val="20"/>
              </w:rPr>
            </w:pPr>
            <w:r w:rsidRPr="002E765F">
              <w:rPr>
                <w:szCs w:val="20"/>
              </w:rPr>
              <w:t xml:space="preserve">Број реализованих истраживања на </w:t>
            </w:r>
            <w:r w:rsidRPr="00F81D35">
              <w:rPr>
                <w:szCs w:val="20"/>
              </w:rPr>
              <w:t xml:space="preserve">локалном и националном нивоу о свим битним питањима ромске националне заједнице, у вези са остваривањем права и услуга у области социјалне заштите , ради квалитетније анализе и повезивања стручне праксе у даљем планирању и унапређивању положаја ромске заједнице. </w:t>
            </w:r>
          </w:p>
        </w:tc>
        <w:tc>
          <w:tcPr>
            <w:tcW w:w="1275" w:type="dxa"/>
            <w:gridSpan w:val="2"/>
            <w:tcBorders>
              <w:top w:val="single" w:sz="4" w:space="0" w:color="000000"/>
              <w:left w:val="single" w:sz="4" w:space="0" w:color="000000"/>
              <w:bottom w:val="single" w:sz="4" w:space="0" w:color="000000"/>
              <w:right w:val="single" w:sz="4" w:space="0" w:color="000000"/>
            </w:tcBorders>
          </w:tcPr>
          <w:p w14:paraId="71F0D715" w14:textId="77777777" w:rsidR="00EB2FAE" w:rsidRPr="00F81D35" w:rsidRDefault="00EB2FAE" w:rsidP="00ED0AB5">
            <w:pPr>
              <w:spacing w:after="0"/>
              <w:ind w:left="0" w:right="33" w:firstLine="0"/>
              <w:jc w:val="center"/>
              <w:rPr>
                <w:szCs w:val="20"/>
              </w:rPr>
            </w:pPr>
            <w:r w:rsidRPr="00F81D35">
              <w:rPr>
                <w:szCs w:val="20"/>
              </w:rPr>
              <w:t xml:space="preserve">Број </w:t>
            </w:r>
          </w:p>
        </w:tc>
        <w:tc>
          <w:tcPr>
            <w:tcW w:w="4395" w:type="dxa"/>
            <w:gridSpan w:val="2"/>
            <w:tcBorders>
              <w:top w:val="single" w:sz="4" w:space="0" w:color="000000"/>
              <w:left w:val="single" w:sz="4" w:space="0" w:color="000000"/>
              <w:bottom w:val="single" w:sz="4" w:space="0" w:color="000000"/>
              <w:right w:val="single" w:sz="4" w:space="0" w:color="000000"/>
            </w:tcBorders>
          </w:tcPr>
          <w:p w14:paraId="3F782F39" w14:textId="77777777" w:rsidR="00EB2FAE" w:rsidRPr="0048181A" w:rsidRDefault="00EB2FAE" w:rsidP="00ED0AB5">
            <w:pPr>
              <w:spacing w:after="13"/>
              <w:ind w:left="108" w:firstLine="0"/>
              <w:jc w:val="left"/>
              <w:rPr>
                <w:szCs w:val="20"/>
                <w:lang w:val="sr-Cyrl-RS"/>
              </w:rPr>
            </w:pPr>
            <w:r>
              <w:rPr>
                <w:szCs w:val="20"/>
              </w:rPr>
              <w:t>МРЗБСП</w:t>
            </w:r>
            <w:r>
              <w:rPr>
                <w:szCs w:val="20"/>
                <w:lang w:val="sr-Cyrl-RS"/>
              </w:rPr>
              <w:t xml:space="preserve">, </w:t>
            </w:r>
            <w:r w:rsidRPr="00F81D35">
              <w:rPr>
                <w:szCs w:val="20"/>
              </w:rPr>
              <w:t xml:space="preserve">РЗСЗ </w:t>
            </w:r>
            <w:r>
              <w:rPr>
                <w:szCs w:val="20"/>
                <w:lang w:val="sr-Cyrl-RS"/>
              </w:rPr>
              <w:t xml:space="preserve">, </w:t>
            </w:r>
            <w:r>
              <w:rPr>
                <w:szCs w:val="20"/>
              </w:rPr>
              <w:t>ПЗСЗ</w:t>
            </w:r>
            <w:r>
              <w:rPr>
                <w:szCs w:val="20"/>
                <w:lang w:val="sr-Cyrl-RS"/>
              </w:rPr>
              <w:t xml:space="preserve">, </w:t>
            </w:r>
            <w:r w:rsidRPr="00F81D35">
              <w:rPr>
                <w:szCs w:val="20"/>
              </w:rPr>
              <w:t>Ком</w:t>
            </w:r>
            <w:r>
              <w:rPr>
                <w:szCs w:val="20"/>
              </w:rPr>
              <w:t>ора социјалне заштите</w:t>
            </w:r>
            <w:r>
              <w:rPr>
                <w:szCs w:val="20"/>
                <w:lang w:val="sr-Cyrl-RS"/>
              </w:rPr>
              <w:t xml:space="preserve">, </w:t>
            </w:r>
            <w:r w:rsidRPr="002E765F">
              <w:rPr>
                <w:color w:val="auto"/>
                <w:szCs w:val="20"/>
                <w:lang w:val="sr-Cyrl-RS"/>
              </w:rPr>
              <w:t>СКГО</w:t>
            </w:r>
            <w:r>
              <w:rPr>
                <w:color w:val="auto"/>
                <w:szCs w:val="20"/>
                <w:lang w:val="sr-Cyrl-RS"/>
              </w:rPr>
              <w:t>, Међународне организације</w:t>
            </w:r>
          </w:p>
        </w:tc>
        <w:tc>
          <w:tcPr>
            <w:tcW w:w="1442" w:type="dxa"/>
            <w:tcBorders>
              <w:top w:val="single" w:sz="4" w:space="0" w:color="000000"/>
              <w:left w:val="single" w:sz="4" w:space="0" w:color="000000"/>
              <w:bottom w:val="single" w:sz="4" w:space="0" w:color="000000"/>
              <w:right w:val="single" w:sz="4" w:space="0" w:color="000000"/>
            </w:tcBorders>
          </w:tcPr>
          <w:p w14:paraId="00B87B72" w14:textId="77777777" w:rsidR="00EB2FAE" w:rsidRPr="002E765F" w:rsidRDefault="00EB2FAE" w:rsidP="00ED0AB5">
            <w:pPr>
              <w:ind w:left="0" w:firstLine="0"/>
              <w:jc w:val="center"/>
              <w:rPr>
                <w:color w:val="auto"/>
                <w:szCs w:val="20"/>
                <w:lang w:val="sr-Cyrl-RS"/>
              </w:rPr>
            </w:pPr>
            <w:r w:rsidRPr="002E765F">
              <w:rPr>
                <w:color w:val="auto"/>
                <w:szCs w:val="20"/>
                <w:lang w:val="sr-Cyrl-RS"/>
              </w:rPr>
              <w:t>0</w:t>
            </w:r>
          </w:p>
          <w:p w14:paraId="406480CE" w14:textId="77777777" w:rsidR="00EB2FAE" w:rsidRPr="002E765F" w:rsidRDefault="00EB2FAE" w:rsidP="00ED0AB5">
            <w:pPr>
              <w:ind w:left="0" w:firstLine="0"/>
              <w:jc w:val="center"/>
              <w:rPr>
                <w:color w:val="auto"/>
                <w:szCs w:val="20"/>
                <w:lang w:val="sr-Cyrl-RS"/>
              </w:rPr>
            </w:pPr>
            <w:r w:rsidRPr="002E765F">
              <w:rPr>
                <w:color w:val="auto"/>
                <w:szCs w:val="20"/>
                <w:lang w:val="sr-Cyrl-RS"/>
              </w:rPr>
              <w:t>(2025)</w:t>
            </w:r>
          </w:p>
        </w:tc>
        <w:tc>
          <w:tcPr>
            <w:tcW w:w="1251" w:type="dxa"/>
            <w:gridSpan w:val="2"/>
            <w:tcBorders>
              <w:top w:val="single" w:sz="4" w:space="0" w:color="000000"/>
              <w:left w:val="single" w:sz="4" w:space="0" w:color="000000"/>
              <w:bottom w:val="single" w:sz="4" w:space="0" w:color="000000"/>
              <w:right w:val="single" w:sz="4" w:space="0" w:color="000000"/>
            </w:tcBorders>
          </w:tcPr>
          <w:p w14:paraId="6AAE481C" w14:textId="77777777" w:rsidR="00EB2FAE" w:rsidRPr="002E765F" w:rsidRDefault="00EB2FAE" w:rsidP="00ED0AB5">
            <w:pPr>
              <w:spacing w:after="0"/>
              <w:ind w:left="73" w:firstLine="0"/>
              <w:jc w:val="center"/>
              <w:rPr>
                <w:color w:val="auto"/>
                <w:szCs w:val="20"/>
                <w:lang w:val="sr-Cyrl-RS"/>
              </w:rPr>
            </w:pPr>
            <w:r w:rsidRPr="002E765F">
              <w:rPr>
                <w:color w:val="auto"/>
                <w:szCs w:val="20"/>
                <w:lang w:val="sr-Cyrl-RS"/>
              </w:rPr>
              <w:t>0</w:t>
            </w:r>
          </w:p>
          <w:p w14:paraId="3B114758" w14:textId="77777777" w:rsidR="00EB2FAE" w:rsidRPr="002E765F" w:rsidRDefault="00EB2FAE" w:rsidP="00ED0AB5">
            <w:pPr>
              <w:spacing w:after="0"/>
              <w:ind w:left="73" w:firstLine="0"/>
              <w:jc w:val="center"/>
              <w:rPr>
                <w:color w:val="auto"/>
                <w:szCs w:val="20"/>
                <w:lang w:val="sr-Cyrl-RS"/>
              </w:rPr>
            </w:pPr>
          </w:p>
        </w:tc>
        <w:tc>
          <w:tcPr>
            <w:tcW w:w="1559" w:type="dxa"/>
            <w:tcBorders>
              <w:top w:val="single" w:sz="4" w:space="0" w:color="000000"/>
              <w:left w:val="single" w:sz="4" w:space="0" w:color="000000"/>
              <w:bottom w:val="single" w:sz="4" w:space="0" w:color="000000"/>
              <w:right w:val="single" w:sz="4" w:space="0" w:color="000000"/>
            </w:tcBorders>
          </w:tcPr>
          <w:p w14:paraId="20EAC766" w14:textId="77777777" w:rsidR="00EB2FAE" w:rsidRPr="002E765F" w:rsidRDefault="00EB2FAE" w:rsidP="00ED0AB5">
            <w:pPr>
              <w:ind w:left="0" w:firstLine="0"/>
              <w:jc w:val="center"/>
              <w:rPr>
                <w:color w:val="auto"/>
                <w:szCs w:val="20"/>
                <w:lang w:val="sr-Cyrl-RS"/>
              </w:rPr>
            </w:pPr>
            <w:r w:rsidRPr="002E765F">
              <w:rPr>
                <w:color w:val="auto"/>
                <w:szCs w:val="20"/>
                <w:lang w:val="sr-Cyrl-RS"/>
              </w:rPr>
              <w:t>1</w:t>
            </w:r>
          </w:p>
        </w:tc>
      </w:tr>
      <w:tr w:rsidR="00EB2FAE" w:rsidRPr="00F81D35" w14:paraId="494B94CC" w14:textId="77777777" w:rsidTr="00ED0AB5">
        <w:trPr>
          <w:trHeight w:val="38"/>
        </w:trPr>
        <w:tc>
          <w:tcPr>
            <w:tcW w:w="4815" w:type="dxa"/>
            <w:vMerge w:val="restart"/>
            <w:tcBorders>
              <w:top w:val="single" w:sz="4" w:space="0" w:color="000000"/>
              <w:left w:val="single" w:sz="4" w:space="0" w:color="000000"/>
              <w:right w:val="single" w:sz="4" w:space="0" w:color="000000"/>
            </w:tcBorders>
            <w:shd w:val="clear" w:color="auto" w:fill="C5E0B3" w:themeFill="accent6" w:themeFillTint="66"/>
          </w:tcPr>
          <w:p w14:paraId="43876BF9" w14:textId="77777777" w:rsidR="00EB2FAE" w:rsidRPr="00F81D35" w:rsidRDefault="00EB2FAE" w:rsidP="00ED0AB5">
            <w:pPr>
              <w:spacing w:after="0"/>
              <w:ind w:left="108" w:firstLine="0"/>
              <w:jc w:val="left"/>
              <w:rPr>
                <w:szCs w:val="20"/>
              </w:rPr>
            </w:pPr>
            <w:r w:rsidRPr="00F81D35">
              <w:rPr>
                <w:szCs w:val="20"/>
              </w:rPr>
              <w:t xml:space="preserve">Извор финансирања мере </w:t>
            </w:r>
          </w:p>
          <w:p w14:paraId="3D460759" w14:textId="77777777" w:rsidR="00EB2FAE" w:rsidRPr="00F81D35" w:rsidRDefault="00EB2FAE" w:rsidP="00ED0AB5">
            <w:pPr>
              <w:tabs>
                <w:tab w:val="center" w:pos="311"/>
                <w:tab w:val="center" w:pos="2183"/>
              </w:tabs>
              <w:spacing w:after="0"/>
              <w:ind w:left="0" w:firstLine="0"/>
              <w:jc w:val="left"/>
              <w:rPr>
                <w:rFonts w:ascii="Calibri" w:eastAsia="Calibri" w:hAnsi="Calibri" w:cs="Calibri"/>
                <w:szCs w:val="20"/>
              </w:rPr>
            </w:pPr>
          </w:p>
        </w:tc>
        <w:tc>
          <w:tcPr>
            <w:tcW w:w="141" w:type="dxa"/>
            <w:tcBorders>
              <w:top w:val="single" w:sz="4" w:space="0" w:color="000000"/>
              <w:left w:val="single" w:sz="4" w:space="0" w:color="000000"/>
              <w:bottom w:val="single" w:sz="4" w:space="0" w:color="000000"/>
              <w:right w:val="nil"/>
            </w:tcBorders>
            <w:shd w:val="clear" w:color="auto" w:fill="C5E0B3" w:themeFill="accent6" w:themeFillTint="66"/>
          </w:tcPr>
          <w:p w14:paraId="4294BDA5" w14:textId="77777777" w:rsidR="00EB2FAE" w:rsidRPr="00F81D35" w:rsidRDefault="00EB2FAE" w:rsidP="00ED0AB5">
            <w:pPr>
              <w:spacing w:after="0"/>
              <w:ind w:left="0" w:right="89" w:firstLine="0"/>
              <w:jc w:val="right"/>
              <w:rPr>
                <w:szCs w:val="20"/>
              </w:rPr>
            </w:pPr>
          </w:p>
        </w:tc>
        <w:tc>
          <w:tcPr>
            <w:tcW w:w="5529" w:type="dxa"/>
            <w:gridSpan w:val="3"/>
            <w:vMerge w:val="restart"/>
            <w:tcBorders>
              <w:top w:val="single" w:sz="4" w:space="0" w:color="000000"/>
              <w:left w:val="nil"/>
              <w:right w:val="single" w:sz="4" w:space="0" w:color="000000"/>
            </w:tcBorders>
            <w:shd w:val="clear" w:color="auto" w:fill="C5E0B3" w:themeFill="accent6" w:themeFillTint="66"/>
          </w:tcPr>
          <w:p w14:paraId="5F3C3463" w14:textId="77777777" w:rsidR="00EB2FAE" w:rsidRPr="00F81D35" w:rsidRDefault="00EB2FAE" w:rsidP="00ED0AB5">
            <w:pPr>
              <w:spacing w:after="0"/>
              <w:ind w:left="108" w:firstLine="0"/>
              <w:jc w:val="left"/>
              <w:rPr>
                <w:szCs w:val="20"/>
              </w:rPr>
            </w:pPr>
            <w:r w:rsidRPr="00F81D35">
              <w:rPr>
                <w:szCs w:val="20"/>
              </w:rPr>
              <w:t xml:space="preserve">Веза са програмским буџетом </w:t>
            </w:r>
          </w:p>
          <w:p w14:paraId="23B2A4D1" w14:textId="77777777" w:rsidR="00EB2FAE" w:rsidRPr="00F81D35" w:rsidRDefault="00EB2FAE" w:rsidP="00ED0AB5">
            <w:pPr>
              <w:spacing w:after="13"/>
              <w:ind w:left="108" w:firstLine="0"/>
              <w:jc w:val="left"/>
              <w:rPr>
                <w:szCs w:val="20"/>
              </w:rPr>
            </w:pP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7699A27" w14:textId="77777777" w:rsidR="00EB2FAE" w:rsidRPr="00D31ED4" w:rsidRDefault="00EB2FAE" w:rsidP="00ED0AB5">
            <w:pPr>
              <w:spacing w:after="0"/>
              <w:ind w:left="13" w:firstLine="0"/>
              <w:jc w:val="center"/>
              <w:rPr>
                <w:szCs w:val="20"/>
                <w:lang w:val="sr-Cyrl-RS"/>
              </w:rPr>
            </w:pPr>
            <w:r w:rsidRPr="00F81D35">
              <w:rPr>
                <w:szCs w:val="20"/>
              </w:rPr>
              <w:t>Укупна процењена финансијска средства у 000</w:t>
            </w:r>
            <w:r>
              <w:rPr>
                <w:szCs w:val="20"/>
                <w:lang w:val="sr-Cyrl-RS"/>
              </w:rPr>
              <w:t xml:space="preserve"> рсд</w:t>
            </w:r>
          </w:p>
        </w:tc>
      </w:tr>
      <w:tr w:rsidR="00EB2FAE" w:rsidRPr="00F81D35" w14:paraId="03A5ED7F" w14:textId="77777777" w:rsidTr="00ED0AB5">
        <w:trPr>
          <w:trHeight w:val="264"/>
        </w:trPr>
        <w:tc>
          <w:tcPr>
            <w:tcW w:w="4815" w:type="dxa"/>
            <w:vMerge/>
            <w:tcBorders>
              <w:left w:val="single" w:sz="4" w:space="0" w:color="000000"/>
              <w:bottom w:val="single" w:sz="4" w:space="0" w:color="000000"/>
              <w:right w:val="single" w:sz="4" w:space="0" w:color="000000"/>
            </w:tcBorders>
            <w:shd w:val="clear" w:color="auto" w:fill="C5E0B3" w:themeFill="accent6" w:themeFillTint="66"/>
          </w:tcPr>
          <w:p w14:paraId="73982CA6" w14:textId="77777777" w:rsidR="00EB2FAE" w:rsidRPr="00F81D35" w:rsidRDefault="00EB2FAE" w:rsidP="00ED0AB5">
            <w:pPr>
              <w:spacing w:after="0"/>
              <w:ind w:left="108" w:firstLine="0"/>
              <w:jc w:val="left"/>
              <w:rPr>
                <w:szCs w:val="20"/>
              </w:rPr>
            </w:pPr>
          </w:p>
        </w:tc>
        <w:tc>
          <w:tcPr>
            <w:tcW w:w="141" w:type="dxa"/>
            <w:tcBorders>
              <w:top w:val="single" w:sz="4" w:space="0" w:color="000000"/>
              <w:left w:val="single" w:sz="4" w:space="0" w:color="000000"/>
              <w:bottom w:val="single" w:sz="4" w:space="0" w:color="000000"/>
              <w:right w:val="nil"/>
            </w:tcBorders>
            <w:shd w:val="clear" w:color="auto" w:fill="C5E0B3" w:themeFill="accent6" w:themeFillTint="66"/>
          </w:tcPr>
          <w:p w14:paraId="2FF5D4A4" w14:textId="77777777" w:rsidR="00EB2FAE" w:rsidRPr="00F81D35" w:rsidRDefault="00EB2FAE" w:rsidP="00ED0AB5">
            <w:pPr>
              <w:spacing w:after="0"/>
              <w:ind w:left="0" w:right="89" w:firstLine="0"/>
              <w:jc w:val="right"/>
              <w:rPr>
                <w:szCs w:val="20"/>
              </w:rPr>
            </w:pPr>
          </w:p>
        </w:tc>
        <w:tc>
          <w:tcPr>
            <w:tcW w:w="5529" w:type="dxa"/>
            <w:gridSpan w:val="3"/>
            <w:vMerge/>
            <w:tcBorders>
              <w:left w:val="nil"/>
              <w:bottom w:val="single" w:sz="4" w:space="0" w:color="000000"/>
              <w:right w:val="single" w:sz="4" w:space="0" w:color="000000"/>
            </w:tcBorders>
            <w:shd w:val="clear" w:color="auto" w:fill="C5E0B3" w:themeFill="accent6" w:themeFillTint="66"/>
          </w:tcPr>
          <w:p w14:paraId="04EB66A2" w14:textId="77777777" w:rsidR="00EB2FAE" w:rsidRPr="00F81D35" w:rsidRDefault="00EB2FAE" w:rsidP="00ED0AB5">
            <w:pPr>
              <w:spacing w:after="0"/>
              <w:ind w:left="108" w:firstLine="0"/>
              <w:jc w:val="left"/>
              <w:rPr>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5CCFA2A" w14:textId="77777777" w:rsidR="00EB2FAE" w:rsidRPr="00D31ED4" w:rsidRDefault="00EB2FAE" w:rsidP="00ED0AB5">
            <w:pPr>
              <w:spacing w:after="0"/>
              <w:ind w:left="73" w:firstLine="0"/>
              <w:jc w:val="center"/>
              <w:rPr>
                <w:szCs w:val="20"/>
                <w:lang w:val="sr-Cyrl-RS"/>
              </w:rPr>
            </w:pPr>
            <w:r>
              <w:rPr>
                <w:szCs w:val="20"/>
                <w:lang w:val="sr-Cyrl-RS"/>
              </w:rPr>
              <w:t>2026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3A608A2" w14:textId="77777777" w:rsidR="00EB2FAE" w:rsidRPr="00D31ED4" w:rsidRDefault="00EB2FAE" w:rsidP="00ED0AB5">
            <w:pPr>
              <w:spacing w:after="0"/>
              <w:ind w:left="13" w:firstLine="0"/>
              <w:jc w:val="center"/>
              <w:rPr>
                <w:szCs w:val="20"/>
                <w:lang w:val="sr-Cyrl-RS"/>
              </w:rPr>
            </w:pPr>
            <w:r>
              <w:rPr>
                <w:szCs w:val="20"/>
                <w:lang w:val="sr-Cyrl-RS"/>
              </w:rPr>
              <w:t>2027</w:t>
            </w:r>
          </w:p>
        </w:tc>
      </w:tr>
      <w:tr w:rsidR="00EB2FAE" w:rsidRPr="00F81D35" w14:paraId="25834FD7" w14:textId="77777777" w:rsidTr="00ED0AB5">
        <w:trPr>
          <w:trHeight w:val="679"/>
        </w:trPr>
        <w:tc>
          <w:tcPr>
            <w:tcW w:w="4815" w:type="dxa"/>
            <w:tcBorders>
              <w:top w:val="single" w:sz="4" w:space="0" w:color="000000"/>
              <w:left w:val="single" w:sz="4" w:space="0" w:color="000000"/>
              <w:bottom w:val="single" w:sz="4" w:space="0" w:color="000000"/>
              <w:right w:val="single" w:sz="4" w:space="0" w:color="000000"/>
            </w:tcBorders>
          </w:tcPr>
          <w:p w14:paraId="0F94CEEC" w14:textId="77777777" w:rsidR="00EB2FAE" w:rsidRPr="00F81D35" w:rsidRDefault="00EB2FAE" w:rsidP="00ED0AB5">
            <w:pPr>
              <w:spacing w:after="0"/>
              <w:ind w:left="108" w:firstLine="0"/>
              <w:jc w:val="left"/>
              <w:rPr>
                <w:szCs w:val="20"/>
              </w:rPr>
            </w:pPr>
            <w:r w:rsidRPr="00F81D35">
              <w:rPr>
                <w:szCs w:val="20"/>
                <w:u w:val="single" w:color="000000"/>
              </w:rPr>
              <w:t>Приходи из буџета</w:t>
            </w:r>
            <w:r w:rsidRPr="00F81D35">
              <w:rPr>
                <w:szCs w:val="20"/>
              </w:rPr>
              <w:t xml:space="preserve">    </w:t>
            </w:r>
          </w:p>
          <w:p w14:paraId="5AD2E689" w14:textId="77777777" w:rsidR="00EB2FAE" w:rsidRPr="00F81D35" w:rsidRDefault="00EB2FAE" w:rsidP="00ED0AB5">
            <w:pPr>
              <w:spacing w:after="0"/>
              <w:ind w:left="108" w:firstLine="0"/>
              <w:jc w:val="left"/>
              <w:rPr>
                <w:szCs w:val="20"/>
              </w:rPr>
            </w:pPr>
          </w:p>
        </w:tc>
        <w:tc>
          <w:tcPr>
            <w:tcW w:w="141" w:type="dxa"/>
            <w:tcBorders>
              <w:top w:val="single" w:sz="4" w:space="0" w:color="000000"/>
              <w:left w:val="single" w:sz="4" w:space="0" w:color="000000"/>
              <w:bottom w:val="single" w:sz="4" w:space="0" w:color="000000"/>
              <w:right w:val="nil"/>
            </w:tcBorders>
          </w:tcPr>
          <w:p w14:paraId="67E2F573" w14:textId="77777777" w:rsidR="00EB2FAE" w:rsidRPr="00F81D35" w:rsidRDefault="00EB2FAE" w:rsidP="00ED0AB5">
            <w:pPr>
              <w:spacing w:after="0"/>
              <w:ind w:left="0" w:right="89" w:firstLine="0"/>
              <w:jc w:val="right"/>
              <w:rPr>
                <w:szCs w:val="20"/>
              </w:rPr>
            </w:pPr>
          </w:p>
        </w:tc>
        <w:tc>
          <w:tcPr>
            <w:tcW w:w="5529" w:type="dxa"/>
            <w:gridSpan w:val="3"/>
            <w:tcBorders>
              <w:top w:val="single" w:sz="4" w:space="0" w:color="000000"/>
              <w:left w:val="nil"/>
              <w:bottom w:val="single" w:sz="4" w:space="0" w:color="000000"/>
              <w:right w:val="single" w:sz="4" w:space="0" w:color="000000"/>
            </w:tcBorders>
            <w:vAlign w:val="center"/>
          </w:tcPr>
          <w:p w14:paraId="08EF3B43" w14:textId="77777777" w:rsidR="00EB2FAE" w:rsidRPr="00124297" w:rsidRDefault="00EB2FAE" w:rsidP="00ED0AB5">
            <w:pPr>
              <w:spacing w:after="0"/>
              <w:ind w:left="90" w:firstLine="0"/>
              <w:jc w:val="center"/>
              <w:rPr>
                <w:szCs w:val="20"/>
                <w:lang w:val="en-US"/>
              </w:rPr>
            </w:pPr>
            <w:r>
              <w:rPr>
                <w:szCs w:val="20"/>
                <w:lang w:val="en-US"/>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CC11DD4" w14:textId="77777777" w:rsidR="00EB2FAE" w:rsidRPr="00124297" w:rsidRDefault="00EB2FAE" w:rsidP="00ED0AB5">
            <w:pPr>
              <w:spacing w:after="0"/>
              <w:ind w:left="73" w:right="70" w:firstLine="0"/>
              <w:jc w:val="center"/>
              <w:rPr>
                <w:szCs w:val="20"/>
                <w:lang w:val="en-US"/>
              </w:rPr>
            </w:pPr>
            <w:r>
              <w:rPr>
                <w:color w:val="auto"/>
                <w:szCs w:val="20"/>
                <w:lang w:val="en-U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7A23976" w14:textId="77777777" w:rsidR="00EB2FAE" w:rsidRPr="00124297" w:rsidRDefault="00EB2FAE" w:rsidP="00ED0AB5">
            <w:pPr>
              <w:spacing w:after="0"/>
              <w:ind w:left="13" w:right="80" w:firstLine="0"/>
              <w:jc w:val="center"/>
              <w:rPr>
                <w:szCs w:val="20"/>
                <w:lang w:val="en-US"/>
              </w:rPr>
            </w:pPr>
            <w:r>
              <w:rPr>
                <w:color w:val="auto"/>
                <w:szCs w:val="20"/>
                <w:lang w:val="en-US"/>
              </w:rPr>
              <w:t>/</w:t>
            </w:r>
          </w:p>
        </w:tc>
      </w:tr>
      <w:tr w:rsidR="00EB2FAE" w:rsidRPr="00F81D35" w14:paraId="77C16BAE" w14:textId="77777777" w:rsidTr="00ED0AB5">
        <w:trPr>
          <w:trHeight w:val="679"/>
        </w:trPr>
        <w:tc>
          <w:tcPr>
            <w:tcW w:w="4815" w:type="dxa"/>
            <w:tcBorders>
              <w:top w:val="single" w:sz="4" w:space="0" w:color="000000"/>
              <w:left w:val="single" w:sz="4" w:space="0" w:color="000000"/>
              <w:bottom w:val="single" w:sz="4" w:space="0" w:color="000000"/>
              <w:right w:val="single" w:sz="4" w:space="0" w:color="000000"/>
            </w:tcBorders>
          </w:tcPr>
          <w:p w14:paraId="399ABB34" w14:textId="77777777" w:rsidR="00EB2FAE" w:rsidRPr="00F81D35" w:rsidRDefault="00EB2FAE" w:rsidP="00ED0AB5">
            <w:pPr>
              <w:spacing w:after="0"/>
              <w:ind w:left="108" w:firstLine="0"/>
              <w:jc w:val="left"/>
              <w:rPr>
                <w:szCs w:val="20"/>
              </w:rPr>
            </w:pPr>
            <w:r w:rsidRPr="00F81D35">
              <w:rPr>
                <w:szCs w:val="20"/>
                <w:u w:val="single" w:color="000000"/>
              </w:rPr>
              <w:t>Финансијска помоћ ЕУ у €</w:t>
            </w:r>
            <w:r w:rsidRPr="00F81D35">
              <w:rPr>
                <w:szCs w:val="20"/>
              </w:rPr>
              <w:t xml:space="preserve"> </w:t>
            </w:r>
          </w:p>
          <w:p w14:paraId="000C9A67" w14:textId="77777777" w:rsidR="00EB2FAE" w:rsidRPr="00F81D35" w:rsidRDefault="00EB2FAE" w:rsidP="00ED0AB5">
            <w:pPr>
              <w:spacing w:after="0"/>
              <w:ind w:left="108" w:firstLine="0"/>
              <w:jc w:val="left"/>
              <w:rPr>
                <w:szCs w:val="20"/>
                <w:u w:val="single" w:color="000000"/>
              </w:rPr>
            </w:pPr>
          </w:p>
        </w:tc>
        <w:tc>
          <w:tcPr>
            <w:tcW w:w="141" w:type="dxa"/>
            <w:tcBorders>
              <w:top w:val="single" w:sz="4" w:space="0" w:color="000000"/>
              <w:left w:val="single" w:sz="4" w:space="0" w:color="000000"/>
              <w:bottom w:val="single" w:sz="4" w:space="0" w:color="000000"/>
              <w:right w:val="nil"/>
            </w:tcBorders>
          </w:tcPr>
          <w:p w14:paraId="7E8C1318" w14:textId="77777777" w:rsidR="00EB2FAE" w:rsidRPr="00F81D35" w:rsidRDefault="00EB2FAE" w:rsidP="00ED0AB5">
            <w:pPr>
              <w:spacing w:after="0"/>
              <w:ind w:left="0" w:right="89" w:firstLine="0"/>
              <w:jc w:val="right"/>
              <w:rPr>
                <w:szCs w:val="20"/>
              </w:rPr>
            </w:pPr>
          </w:p>
        </w:tc>
        <w:tc>
          <w:tcPr>
            <w:tcW w:w="5529" w:type="dxa"/>
            <w:gridSpan w:val="3"/>
            <w:tcBorders>
              <w:top w:val="single" w:sz="4" w:space="0" w:color="000000"/>
              <w:left w:val="nil"/>
              <w:bottom w:val="single" w:sz="4" w:space="0" w:color="000000"/>
              <w:right w:val="single" w:sz="4" w:space="0" w:color="000000"/>
            </w:tcBorders>
            <w:vAlign w:val="center"/>
          </w:tcPr>
          <w:p w14:paraId="5EC569F8" w14:textId="77777777" w:rsidR="00EB2FAE" w:rsidRPr="00886F03" w:rsidRDefault="00EB2FAE" w:rsidP="00ED0AB5">
            <w:pPr>
              <w:spacing w:after="0"/>
              <w:ind w:left="108" w:firstLine="0"/>
              <w:jc w:val="center"/>
              <w:rPr>
                <w:szCs w:val="20"/>
                <w:lang w:val="sr-Cyrl-RS"/>
              </w:rPr>
            </w:pPr>
            <w:r>
              <w:rPr>
                <w:szCs w:val="20"/>
                <w:lang w:val="sr-Cyrl-RS"/>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67F2616" w14:textId="77777777" w:rsidR="00EB2FAE" w:rsidRPr="00886F03" w:rsidRDefault="00EB2FAE" w:rsidP="00ED0AB5">
            <w:pPr>
              <w:spacing w:after="0"/>
              <w:ind w:left="73" w:firstLine="0"/>
              <w:jc w:val="center"/>
              <w:rPr>
                <w:szCs w:val="20"/>
                <w:lang w:val="sr-Cyrl-RS"/>
              </w:rPr>
            </w:pPr>
            <w:r>
              <w:rPr>
                <w:szCs w:val="20"/>
                <w:lang w:val="sr-Cyrl-RS"/>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6E4EF69" w14:textId="77777777" w:rsidR="00EB2FAE" w:rsidRPr="00886F03" w:rsidRDefault="00EB2FAE" w:rsidP="00ED0AB5">
            <w:pPr>
              <w:spacing w:after="0"/>
              <w:ind w:left="13" w:firstLine="0"/>
              <w:jc w:val="center"/>
              <w:rPr>
                <w:szCs w:val="20"/>
                <w:lang w:val="sr-Cyrl-RS"/>
              </w:rPr>
            </w:pPr>
            <w:r>
              <w:rPr>
                <w:szCs w:val="20"/>
                <w:lang w:val="sr-Cyrl-RS"/>
              </w:rPr>
              <w:t>/</w:t>
            </w:r>
          </w:p>
        </w:tc>
      </w:tr>
    </w:tbl>
    <w:p w14:paraId="524CD890" w14:textId="763F172D" w:rsidR="00EB2FAE" w:rsidRDefault="00EB2FAE" w:rsidP="00EB2FAE">
      <w:pPr>
        <w:spacing w:after="0"/>
        <w:ind w:left="0" w:firstLine="0"/>
        <w:rPr>
          <w:szCs w:val="20"/>
        </w:rPr>
      </w:pPr>
      <w:r w:rsidRPr="00F81D35">
        <w:rPr>
          <w:szCs w:val="20"/>
        </w:rPr>
        <w:t xml:space="preserve"> </w:t>
      </w:r>
    </w:p>
    <w:p w14:paraId="6D691F18" w14:textId="387D185C" w:rsidR="009937BA" w:rsidRDefault="009937BA" w:rsidP="00EB2FAE">
      <w:pPr>
        <w:spacing w:after="0"/>
        <w:ind w:left="0" w:firstLine="0"/>
        <w:rPr>
          <w:szCs w:val="20"/>
        </w:rPr>
      </w:pPr>
    </w:p>
    <w:p w14:paraId="321C48D4" w14:textId="10597760" w:rsidR="009937BA" w:rsidRDefault="009937BA" w:rsidP="00EB2FAE">
      <w:pPr>
        <w:spacing w:after="0"/>
        <w:ind w:left="0" w:firstLine="0"/>
        <w:rPr>
          <w:szCs w:val="20"/>
        </w:rPr>
      </w:pPr>
    </w:p>
    <w:p w14:paraId="534546EF" w14:textId="136B9CBB" w:rsidR="009937BA" w:rsidRDefault="009937BA" w:rsidP="00EB2FAE">
      <w:pPr>
        <w:spacing w:after="0"/>
        <w:ind w:left="0" w:firstLine="0"/>
        <w:rPr>
          <w:szCs w:val="20"/>
        </w:rPr>
      </w:pPr>
    </w:p>
    <w:p w14:paraId="22687A8B" w14:textId="4B097C1C" w:rsidR="009937BA" w:rsidRDefault="009937BA" w:rsidP="00EB2FAE">
      <w:pPr>
        <w:spacing w:after="0"/>
        <w:ind w:left="0" w:firstLine="0"/>
        <w:rPr>
          <w:szCs w:val="20"/>
        </w:rPr>
      </w:pPr>
    </w:p>
    <w:p w14:paraId="45EB1DB5" w14:textId="77777777" w:rsidR="009937BA" w:rsidRPr="00F81D35" w:rsidRDefault="009937BA" w:rsidP="00EB2FAE">
      <w:pPr>
        <w:spacing w:after="0"/>
        <w:ind w:left="0" w:firstLine="0"/>
        <w:rPr>
          <w:szCs w:val="20"/>
        </w:rPr>
      </w:pPr>
    </w:p>
    <w:tbl>
      <w:tblPr>
        <w:tblStyle w:val="TableGrid0"/>
        <w:tblW w:w="14778" w:type="dxa"/>
        <w:tblInd w:w="-431" w:type="dxa"/>
        <w:tblLayout w:type="fixed"/>
        <w:tblLook w:val="04A0" w:firstRow="1" w:lastRow="0" w:firstColumn="1" w:lastColumn="0" w:noHBand="0" w:noVBand="1"/>
      </w:tblPr>
      <w:tblGrid>
        <w:gridCol w:w="3403"/>
        <w:gridCol w:w="1418"/>
        <w:gridCol w:w="1725"/>
        <w:gridCol w:w="1393"/>
        <w:gridCol w:w="1701"/>
        <w:gridCol w:w="1842"/>
        <w:gridCol w:w="1701"/>
        <w:gridCol w:w="1595"/>
      </w:tblGrid>
      <w:tr w:rsidR="00EB2FAE" w:rsidRPr="00F81D35" w14:paraId="50C1FC38" w14:textId="77777777" w:rsidTr="00ED0AB5">
        <w:trPr>
          <w:trHeight w:val="451"/>
        </w:trPr>
        <w:tc>
          <w:tcPr>
            <w:tcW w:w="3403" w:type="dxa"/>
            <w:vMerge w:val="restart"/>
            <w:tcBorders>
              <w:top w:val="single" w:sz="4" w:space="0" w:color="auto"/>
              <w:left w:val="single" w:sz="4" w:space="0" w:color="auto"/>
              <w:bottom w:val="single" w:sz="4" w:space="0" w:color="auto"/>
            </w:tcBorders>
            <w:shd w:val="clear" w:color="auto" w:fill="FFF2CC" w:themeFill="accent4" w:themeFillTint="33"/>
          </w:tcPr>
          <w:p w14:paraId="691CEAF2" w14:textId="77777777" w:rsidR="00EB2FAE" w:rsidRDefault="00EB2FAE" w:rsidP="00ED0AB5">
            <w:pPr>
              <w:spacing w:after="0"/>
              <w:rPr>
                <w:szCs w:val="20"/>
                <w:lang w:val="sr-Cyrl-RS"/>
              </w:rPr>
            </w:pPr>
            <w:r w:rsidRPr="00F81D35">
              <w:rPr>
                <w:szCs w:val="20"/>
                <w:lang w:val="sr-Cyrl-RS"/>
              </w:rPr>
              <w:t>Назив активности:</w:t>
            </w:r>
          </w:p>
          <w:p w14:paraId="156E2F91" w14:textId="77777777" w:rsidR="00EB2FAE" w:rsidRPr="00F81D35" w:rsidRDefault="00EB2FAE" w:rsidP="00ED0AB5">
            <w:pPr>
              <w:spacing w:after="0"/>
              <w:ind w:left="36"/>
              <w:jc w:val="center"/>
              <w:rPr>
                <w:szCs w:val="20"/>
                <w:lang w:val="sr-Cyrl-RS"/>
              </w:rPr>
            </w:pPr>
          </w:p>
        </w:tc>
        <w:tc>
          <w:tcPr>
            <w:tcW w:w="1418" w:type="dxa"/>
            <w:vMerge w:val="restart"/>
            <w:tcBorders>
              <w:top w:val="single" w:sz="4" w:space="0" w:color="auto"/>
              <w:bottom w:val="single" w:sz="4" w:space="0" w:color="auto"/>
            </w:tcBorders>
            <w:shd w:val="clear" w:color="auto" w:fill="FFF2CC" w:themeFill="accent4" w:themeFillTint="33"/>
          </w:tcPr>
          <w:p w14:paraId="3F23857F" w14:textId="77777777" w:rsidR="00EB2FAE" w:rsidRPr="00F81D35" w:rsidRDefault="00EB2FAE" w:rsidP="00ED0AB5">
            <w:pPr>
              <w:spacing w:after="0"/>
              <w:ind w:left="35"/>
              <w:jc w:val="center"/>
              <w:rPr>
                <w:szCs w:val="20"/>
              </w:rPr>
            </w:pPr>
            <w:r w:rsidRPr="00F81D35">
              <w:rPr>
                <w:szCs w:val="20"/>
                <w:lang w:val="sr-Cyrl-RS" w:eastAsia="zh-CN"/>
              </w:rPr>
              <w:t>Орган који спроводи активност</w:t>
            </w:r>
          </w:p>
        </w:tc>
        <w:tc>
          <w:tcPr>
            <w:tcW w:w="1725" w:type="dxa"/>
            <w:vMerge w:val="restart"/>
            <w:tcBorders>
              <w:top w:val="single" w:sz="4" w:space="0" w:color="auto"/>
              <w:bottom w:val="single" w:sz="4" w:space="0" w:color="auto"/>
            </w:tcBorders>
            <w:shd w:val="clear" w:color="auto" w:fill="FFF2CC" w:themeFill="accent4" w:themeFillTint="33"/>
          </w:tcPr>
          <w:p w14:paraId="50C53F57" w14:textId="77777777" w:rsidR="00EB2FAE" w:rsidRPr="00F81D35" w:rsidRDefault="00EB2FAE" w:rsidP="00ED0AB5">
            <w:pPr>
              <w:pStyle w:val="CommentText"/>
              <w:spacing w:after="0"/>
              <w:jc w:val="center"/>
              <w:rPr>
                <w:lang w:val="sr-Cyrl-RS"/>
              </w:rPr>
            </w:pPr>
            <w:r w:rsidRPr="00F81D35">
              <w:rPr>
                <w:rFonts w:ascii="Times New Roman" w:hAnsi="Times New Roman" w:cs="Times New Roman"/>
              </w:rPr>
              <w:t>O</w:t>
            </w:r>
            <w:r w:rsidRPr="00F81D35">
              <w:rPr>
                <w:rFonts w:ascii="Times New Roman" w:hAnsi="Times New Roman" w:cs="Times New Roman"/>
                <w:lang w:val="sr-Cyrl-RS"/>
              </w:rPr>
              <w:t>ргани партнери у спровођењу активности</w:t>
            </w:r>
          </w:p>
        </w:tc>
        <w:tc>
          <w:tcPr>
            <w:tcW w:w="1393" w:type="dxa"/>
            <w:vMerge w:val="restart"/>
            <w:tcBorders>
              <w:top w:val="single" w:sz="4" w:space="0" w:color="auto"/>
              <w:bottom w:val="single" w:sz="4" w:space="0" w:color="auto"/>
            </w:tcBorders>
            <w:shd w:val="clear" w:color="auto" w:fill="FFF2CC" w:themeFill="accent4" w:themeFillTint="33"/>
          </w:tcPr>
          <w:p w14:paraId="3A1BBD27" w14:textId="77777777" w:rsidR="00EB2FAE" w:rsidRPr="00F81D35" w:rsidRDefault="00EB2FAE" w:rsidP="00ED0AB5">
            <w:pPr>
              <w:spacing w:after="0"/>
              <w:ind w:left="35" w:firstLine="0"/>
              <w:jc w:val="center"/>
              <w:rPr>
                <w:szCs w:val="20"/>
                <w:lang w:val="sr-Cyrl-RS" w:eastAsia="zh-CN"/>
              </w:rPr>
            </w:pPr>
            <w:r w:rsidRPr="00F81D35">
              <w:rPr>
                <w:szCs w:val="20"/>
                <w:lang w:val="sr-Cyrl-RS" w:eastAsia="zh-CN"/>
              </w:rPr>
              <w:t>Рок за завршетак активности</w:t>
            </w:r>
          </w:p>
        </w:tc>
        <w:tc>
          <w:tcPr>
            <w:tcW w:w="1701" w:type="dxa"/>
            <w:vMerge w:val="restart"/>
            <w:tcBorders>
              <w:top w:val="single" w:sz="4" w:space="0" w:color="auto"/>
              <w:bottom w:val="single" w:sz="4" w:space="0" w:color="auto"/>
            </w:tcBorders>
            <w:shd w:val="clear" w:color="auto" w:fill="FFF2CC" w:themeFill="accent4" w:themeFillTint="33"/>
          </w:tcPr>
          <w:p w14:paraId="5534651F" w14:textId="77777777" w:rsidR="00EB2FAE" w:rsidRPr="00F81D35" w:rsidRDefault="00EB2FAE" w:rsidP="00ED0AB5">
            <w:pPr>
              <w:pStyle w:val="CommentText"/>
              <w:spacing w:after="0"/>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842" w:type="dxa"/>
            <w:vMerge w:val="restart"/>
            <w:tcBorders>
              <w:top w:val="single" w:sz="4" w:space="0" w:color="auto"/>
              <w:bottom w:val="single" w:sz="4" w:space="0" w:color="auto"/>
            </w:tcBorders>
            <w:shd w:val="clear" w:color="auto" w:fill="FFF2CC" w:themeFill="accent4" w:themeFillTint="33"/>
          </w:tcPr>
          <w:p w14:paraId="56183BF0" w14:textId="77777777" w:rsidR="00EB2FAE" w:rsidRPr="00F81D35" w:rsidRDefault="001A267B" w:rsidP="00ED0AB5">
            <w:pPr>
              <w:pStyle w:val="CommentText"/>
              <w:spacing w:after="0"/>
              <w:jc w:val="center"/>
              <w:rPr>
                <w:rFonts w:ascii="Times New Roman" w:hAnsi="Times New Roman" w:cs="Times New Roman"/>
                <w:lang w:val="sr-Cyrl-RS"/>
              </w:rPr>
            </w:pPr>
            <w:sdt>
              <w:sdtPr>
                <w:rPr>
                  <w:rFonts w:ascii="Times New Roman" w:hAnsi="Times New Roman" w:cs="Times New Roman"/>
                  <w:lang w:val="sr-Cyrl-RS"/>
                </w:rPr>
                <w:tag w:val="goog_rdk_18"/>
                <w:id w:val="-1896572934"/>
              </w:sdtPr>
              <w:sdtEndPr/>
              <w:sdtContent/>
            </w:sdt>
            <w:r w:rsidR="00EB2FAE" w:rsidRPr="00F81D35">
              <w:rPr>
                <w:rFonts w:ascii="Times New Roman" w:hAnsi="Times New Roman" w:cs="Times New Roman"/>
                <w:lang w:val="sr-Cyrl-RS"/>
              </w:rPr>
              <w:t>Веза са програмским буџетом</w:t>
            </w:r>
          </w:p>
          <w:p w14:paraId="7AC052AE" w14:textId="77777777" w:rsidR="00EB2FAE" w:rsidRPr="00F81D35" w:rsidRDefault="00EB2FAE" w:rsidP="00ED0AB5">
            <w:pPr>
              <w:pStyle w:val="CommentText"/>
              <w:spacing w:after="0"/>
              <w:jc w:val="center"/>
              <w:rPr>
                <w:rFonts w:ascii="Times New Roman" w:hAnsi="Times New Roman" w:cs="Times New Roman"/>
                <w:lang w:val="sr-Cyrl-RS"/>
              </w:rPr>
            </w:pPr>
          </w:p>
        </w:tc>
        <w:tc>
          <w:tcPr>
            <w:tcW w:w="3296" w:type="dxa"/>
            <w:gridSpan w:val="2"/>
            <w:tcBorders>
              <w:top w:val="single" w:sz="4" w:space="0" w:color="auto"/>
              <w:bottom w:val="single" w:sz="4" w:space="0" w:color="auto"/>
            </w:tcBorders>
            <w:shd w:val="clear" w:color="auto" w:fill="FFF2CC" w:themeFill="accent4" w:themeFillTint="33"/>
          </w:tcPr>
          <w:p w14:paraId="3F30DE03" w14:textId="77777777" w:rsidR="00EB2FAE" w:rsidRPr="00F81D35" w:rsidRDefault="00EB2FAE" w:rsidP="00ED0AB5">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EB2FAE" w:rsidRPr="00F81D35" w14:paraId="4E2D7569" w14:textId="77777777" w:rsidTr="00ED0AB5">
        <w:trPr>
          <w:trHeight w:val="224"/>
        </w:trPr>
        <w:tc>
          <w:tcPr>
            <w:tcW w:w="3403" w:type="dxa"/>
            <w:vMerge/>
            <w:tcBorders>
              <w:top w:val="single" w:sz="4" w:space="0" w:color="auto"/>
              <w:left w:val="single" w:sz="4" w:space="0" w:color="auto"/>
            </w:tcBorders>
            <w:shd w:val="clear" w:color="auto" w:fill="FFF2CC" w:themeFill="accent4" w:themeFillTint="33"/>
          </w:tcPr>
          <w:p w14:paraId="3CF5D619" w14:textId="77777777" w:rsidR="00EB2FAE" w:rsidRPr="00F81D35" w:rsidRDefault="00EB2FAE" w:rsidP="00ED0AB5">
            <w:pPr>
              <w:spacing w:after="0"/>
              <w:rPr>
                <w:szCs w:val="20"/>
                <w:lang w:val="sr-Cyrl-RS"/>
              </w:rPr>
            </w:pPr>
          </w:p>
        </w:tc>
        <w:tc>
          <w:tcPr>
            <w:tcW w:w="1418" w:type="dxa"/>
            <w:vMerge/>
            <w:tcBorders>
              <w:top w:val="single" w:sz="4" w:space="0" w:color="auto"/>
            </w:tcBorders>
            <w:shd w:val="clear" w:color="auto" w:fill="FFF2CC" w:themeFill="accent4" w:themeFillTint="33"/>
          </w:tcPr>
          <w:p w14:paraId="3E234A2F" w14:textId="77777777" w:rsidR="00EB2FAE" w:rsidRPr="00F81D35" w:rsidRDefault="00EB2FAE" w:rsidP="00ED0AB5">
            <w:pPr>
              <w:spacing w:after="0"/>
              <w:rPr>
                <w:szCs w:val="20"/>
                <w:lang w:val="sr-Cyrl-RS"/>
              </w:rPr>
            </w:pPr>
          </w:p>
        </w:tc>
        <w:tc>
          <w:tcPr>
            <w:tcW w:w="1725" w:type="dxa"/>
            <w:vMerge/>
            <w:tcBorders>
              <w:top w:val="single" w:sz="4" w:space="0" w:color="auto"/>
            </w:tcBorders>
            <w:shd w:val="clear" w:color="auto" w:fill="FFF2CC" w:themeFill="accent4" w:themeFillTint="33"/>
          </w:tcPr>
          <w:p w14:paraId="6AE1C364" w14:textId="77777777" w:rsidR="00EB2FAE" w:rsidRPr="00F81D35" w:rsidRDefault="00EB2FAE" w:rsidP="00ED0AB5">
            <w:pPr>
              <w:spacing w:after="0"/>
              <w:rPr>
                <w:szCs w:val="20"/>
                <w:lang w:val="sr-Cyrl-RS"/>
              </w:rPr>
            </w:pPr>
          </w:p>
        </w:tc>
        <w:tc>
          <w:tcPr>
            <w:tcW w:w="1393" w:type="dxa"/>
            <w:vMerge/>
            <w:tcBorders>
              <w:top w:val="single" w:sz="4" w:space="0" w:color="auto"/>
            </w:tcBorders>
            <w:shd w:val="clear" w:color="auto" w:fill="FFF2CC" w:themeFill="accent4" w:themeFillTint="33"/>
          </w:tcPr>
          <w:p w14:paraId="7211B6C1" w14:textId="77777777" w:rsidR="00EB2FAE" w:rsidRPr="00F81D35" w:rsidRDefault="00EB2FAE" w:rsidP="00ED0AB5">
            <w:pPr>
              <w:spacing w:after="0"/>
              <w:jc w:val="center"/>
              <w:rPr>
                <w:szCs w:val="20"/>
                <w:lang w:val="sr-Cyrl-RS"/>
              </w:rPr>
            </w:pPr>
          </w:p>
        </w:tc>
        <w:tc>
          <w:tcPr>
            <w:tcW w:w="1701" w:type="dxa"/>
            <w:vMerge/>
            <w:tcBorders>
              <w:top w:val="single" w:sz="4" w:space="0" w:color="auto"/>
            </w:tcBorders>
            <w:shd w:val="clear" w:color="auto" w:fill="FFF2CC" w:themeFill="accent4" w:themeFillTint="33"/>
          </w:tcPr>
          <w:p w14:paraId="2C9D0BD1" w14:textId="77777777" w:rsidR="00EB2FAE" w:rsidRPr="00F81D35" w:rsidRDefault="00EB2FAE" w:rsidP="00ED0AB5">
            <w:pPr>
              <w:pStyle w:val="CommentText"/>
              <w:spacing w:after="0"/>
              <w:jc w:val="center"/>
              <w:rPr>
                <w:rFonts w:ascii="Times New Roman" w:hAnsi="Times New Roman" w:cs="Times New Roman"/>
                <w:lang w:val="sr-Cyrl-RS"/>
              </w:rPr>
            </w:pPr>
          </w:p>
        </w:tc>
        <w:tc>
          <w:tcPr>
            <w:tcW w:w="1842" w:type="dxa"/>
            <w:vMerge/>
            <w:tcBorders>
              <w:top w:val="single" w:sz="4" w:space="0" w:color="auto"/>
            </w:tcBorders>
            <w:shd w:val="clear" w:color="auto" w:fill="FFF2CC" w:themeFill="accent4" w:themeFillTint="33"/>
          </w:tcPr>
          <w:p w14:paraId="1FDB1497" w14:textId="77777777" w:rsidR="00EB2FAE" w:rsidRPr="00F81D35" w:rsidRDefault="00EB2FAE" w:rsidP="00ED0AB5">
            <w:pPr>
              <w:pStyle w:val="CommentText"/>
              <w:spacing w:after="0"/>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32B19928" w14:textId="77777777" w:rsidR="00EB2FAE" w:rsidRPr="00F81D35" w:rsidRDefault="00EB2FAE" w:rsidP="00ED0AB5">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2026</w:t>
            </w:r>
          </w:p>
        </w:tc>
        <w:tc>
          <w:tcPr>
            <w:tcW w:w="1595" w:type="dxa"/>
            <w:tcBorders>
              <w:top w:val="single" w:sz="4" w:space="0" w:color="auto"/>
            </w:tcBorders>
            <w:shd w:val="clear" w:color="auto" w:fill="FFF2CC" w:themeFill="accent4" w:themeFillTint="33"/>
            <w:vAlign w:val="center"/>
          </w:tcPr>
          <w:p w14:paraId="624D6520" w14:textId="77777777" w:rsidR="00EB2FAE" w:rsidRPr="00F81D35" w:rsidRDefault="00EB2FAE" w:rsidP="00ED0AB5">
            <w:pPr>
              <w:pStyle w:val="CommentText"/>
              <w:spacing w:after="0"/>
              <w:jc w:val="center"/>
              <w:rPr>
                <w:rFonts w:ascii="Times New Roman" w:hAnsi="Times New Roman" w:cs="Times New Roman"/>
                <w:lang w:val="sr-Latn-RS"/>
              </w:rPr>
            </w:pPr>
            <w:r w:rsidRPr="00F81D35">
              <w:rPr>
                <w:rFonts w:ascii="Times New Roman" w:hAnsi="Times New Roman" w:cs="Times New Roman"/>
                <w:lang w:val="sr-Latn-RS"/>
              </w:rPr>
              <w:t>2027</w:t>
            </w:r>
          </w:p>
        </w:tc>
      </w:tr>
      <w:tr w:rsidR="00EB2FAE" w:rsidRPr="00EE4E27" w14:paraId="4E5229D9" w14:textId="77777777" w:rsidTr="00ED0AB5">
        <w:trPr>
          <w:trHeight w:val="329"/>
        </w:trPr>
        <w:tc>
          <w:tcPr>
            <w:tcW w:w="3403" w:type="dxa"/>
            <w:tcBorders>
              <w:left w:val="single" w:sz="4" w:space="0" w:color="auto"/>
            </w:tcBorders>
          </w:tcPr>
          <w:p w14:paraId="40FE0F7E" w14:textId="77777777" w:rsidR="00EB2FAE" w:rsidRPr="00EE4E27" w:rsidRDefault="00EB2FAE" w:rsidP="00ED0AB5">
            <w:pPr>
              <w:pStyle w:val="ListParagraph"/>
              <w:numPr>
                <w:ilvl w:val="2"/>
                <w:numId w:val="22"/>
              </w:numPr>
              <w:jc w:val="left"/>
              <w:rPr>
                <w:color w:val="auto"/>
                <w:szCs w:val="20"/>
                <w:lang w:val="sr-Cyrl-RS" w:eastAsia="en-US"/>
              </w:rPr>
            </w:pPr>
            <w:r w:rsidRPr="00EE4E27">
              <w:rPr>
                <w:color w:val="auto"/>
                <w:szCs w:val="20"/>
                <w:lang w:val="ru-RU" w:eastAsia="en-US"/>
              </w:rPr>
              <w:t>Јачање капацитета свих релевантних установа</w:t>
            </w:r>
            <w:r>
              <w:rPr>
                <w:color w:val="auto"/>
                <w:szCs w:val="20"/>
                <w:lang w:val="ru-RU" w:eastAsia="en-US"/>
              </w:rPr>
              <w:t xml:space="preserve">, </w:t>
            </w:r>
            <w:r w:rsidRPr="00EE4E27">
              <w:rPr>
                <w:color w:val="auto"/>
                <w:szCs w:val="20"/>
                <w:lang w:val="ru-RU" w:eastAsia="en-US"/>
              </w:rPr>
              <w:t xml:space="preserve">организација </w:t>
            </w:r>
            <w:r>
              <w:rPr>
                <w:color w:val="auto"/>
                <w:szCs w:val="20"/>
                <w:lang w:val="ru-RU" w:eastAsia="en-US"/>
              </w:rPr>
              <w:t>и запослених у</w:t>
            </w:r>
            <w:r w:rsidRPr="00EE4E27">
              <w:rPr>
                <w:color w:val="auto"/>
                <w:szCs w:val="20"/>
                <w:lang w:val="ru-RU" w:eastAsia="en-US"/>
              </w:rPr>
              <w:t xml:space="preserve"> ЈЛС у циљу информисања Рома и Ромкињама о правима и услугама у области социјалне заштите</w:t>
            </w:r>
          </w:p>
        </w:tc>
        <w:tc>
          <w:tcPr>
            <w:tcW w:w="1418" w:type="dxa"/>
          </w:tcPr>
          <w:p w14:paraId="6DA52026" w14:textId="77777777" w:rsidR="00EB2FAE" w:rsidRPr="00EE4E27" w:rsidRDefault="00EB2FAE" w:rsidP="00ED0AB5">
            <w:pPr>
              <w:ind w:left="29"/>
              <w:jc w:val="center"/>
              <w:rPr>
                <w:color w:val="auto"/>
                <w:szCs w:val="20"/>
                <w:lang w:val="sr-Cyrl-RS"/>
              </w:rPr>
            </w:pPr>
            <w:r w:rsidRPr="00EE4E27">
              <w:rPr>
                <w:color w:val="auto"/>
                <w:szCs w:val="20"/>
                <w:lang w:val="sr-Cyrl-RS"/>
              </w:rPr>
              <w:t>МРЗБСП</w:t>
            </w:r>
          </w:p>
          <w:p w14:paraId="72CF47AA" w14:textId="77777777" w:rsidR="00EB2FAE" w:rsidRPr="00EE4E27" w:rsidRDefault="00EB2FAE" w:rsidP="00ED0AB5">
            <w:pPr>
              <w:pStyle w:val="TableParagraph"/>
              <w:ind w:left="29"/>
              <w:jc w:val="center"/>
              <w:rPr>
                <w:i/>
                <w:sz w:val="20"/>
                <w:szCs w:val="20"/>
                <w:lang w:val="sr-Cyrl-RS"/>
              </w:rPr>
            </w:pPr>
          </w:p>
        </w:tc>
        <w:tc>
          <w:tcPr>
            <w:tcW w:w="1725" w:type="dxa"/>
          </w:tcPr>
          <w:p w14:paraId="14FD3A53" w14:textId="77777777" w:rsidR="00EB2FAE" w:rsidRPr="00EE4E27" w:rsidRDefault="00EB2FAE" w:rsidP="00ED0AB5">
            <w:pPr>
              <w:ind w:left="29"/>
              <w:jc w:val="center"/>
              <w:rPr>
                <w:color w:val="auto"/>
                <w:szCs w:val="20"/>
                <w:lang w:val="sr-Cyrl-RS"/>
              </w:rPr>
            </w:pPr>
            <w:r w:rsidRPr="00EE4E27">
              <w:rPr>
                <w:color w:val="auto"/>
                <w:szCs w:val="20"/>
                <w:lang w:val="sr-Cyrl-RS"/>
              </w:rPr>
              <w:t>ЈЛС</w:t>
            </w:r>
          </w:p>
          <w:p w14:paraId="51B3357A" w14:textId="77777777" w:rsidR="00EB2FAE" w:rsidRPr="00EE4E27" w:rsidRDefault="00EB2FAE" w:rsidP="00ED0AB5">
            <w:pPr>
              <w:ind w:left="29"/>
              <w:jc w:val="center"/>
              <w:rPr>
                <w:color w:val="auto"/>
                <w:szCs w:val="20"/>
                <w:lang w:val="sr-Cyrl-RS"/>
              </w:rPr>
            </w:pPr>
            <w:r w:rsidRPr="00EE4E27">
              <w:rPr>
                <w:color w:val="auto"/>
                <w:szCs w:val="20"/>
                <w:lang w:val="sr-Cyrl-RS"/>
              </w:rPr>
              <w:t>ЦСР</w:t>
            </w:r>
          </w:p>
          <w:p w14:paraId="6317736B" w14:textId="77777777" w:rsidR="00EB2FAE" w:rsidRPr="00EE4E27" w:rsidRDefault="00EB2FAE" w:rsidP="00ED0AB5">
            <w:pPr>
              <w:ind w:left="29"/>
              <w:jc w:val="center"/>
              <w:rPr>
                <w:color w:val="auto"/>
                <w:szCs w:val="20"/>
                <w:lang w:val="sr-Cyrl-RS"/>
              </w:rPr>
            </w:pPr>
            <w:r w:rsidRPr="00EE4E27">
              <w:rPr>
                <w:color w:val="auto"/>
                <w:szCs w:val="20"/>
                <w:lang w:val="sr-Cyrl-RS"/>
              </w:rPr>
              <w:t>СКГО</w:t>
            </w:r>
          </w:p>
          <w:p w14:paraId="15B3B181" w14:textId="77777777" w:rsidR="00EB2FAE" w:rsidRPr="00EE4E27" w:rsidRDefault="00EB2FAE" w:rsidP="00ED0AB5">
            <w:pPr>
              <w:ind w:left="29"/>
              <w:jc w:val="center"/>
              <w:rPr>
                <w:color w:val="auto"/>
                <w:szCs w:val="20"/>
                <w:lang w:val="sr-Cyrl-RS"/>
              </w:rPr>
            </w:pPr>
            <w:r w:rsidRPr="00EE4E27">
              <w:rPr>
                <w:color w:val="auto"/>
                <w:szCs w:val="20"/>
                <w:lang w:val="sr-Cyrl-RS"/>
              </w:rPr>
              <w:t>ОЦД</w:t>
            </w:r>
          </w:p>
          <w:p w14:paraId="29AD6F57" w14:textId="77777777" w:rsidR="00EB2FAE" w:rsidRPr="00EE4E27" w:rsidRDefault="00EB2FAE" w:rsidP="00ED0AB5">
            <w:pPr>
              <w:pStyle w:val="TableParagraph"/>
              <w:ind w:left="29"/>
              <w:jc w:val="center"/>
              <w:rPr>
                <w:sz w:val="20"/>
                <w:szCs w:val="20"/>
                <w:lang w:val="sr-Cyrl-RS"/>
              </w:rPr>
            </w:pPr>
            <w:r w:rsidRPr="00EE4E27">
              <w:rPr>
                <w:sz w:val="20"/>
                <w:szCs w:val="20"/>
                <w:lang w:val="sr-Cyrl-RS"/>
              </w:rPr>
              <w:t>НАЈУ</w:t>
            </w:r>
          </w:p>
        </w:tc>
        <w:tc>
          <w:tcPr>
            <w:tcW w:w="1393" w:type="dxa"/>
          </w:tcPr>
          <w:p w14:paraId="7D952F66" w14:textId="77777777" w:rsidR="00EB2FAE" w:rsidRPr="0082677B" w:rsidRDefault="00EB2FAE" w:rsidP="00ED0AB5">
            <w:pPr>
              <w:pStyle w:val="TableParagraph"/>
              <w:jc w:val="center"/>
              <w:rPr>
                <w:sz w:val="20"/>
                <w:szCs w:val="20"/>
                <w:lang w:val="sr-Cyrl-RS"/>
              </w:rPr>
            </w:pPr>
            <w:r w:rsidRPr="0082677B">
              <w:rPr>
                <w:sz w:val="20"/>
                <w:szCs w:val="20"/>
                <w:lang w:val="sr-Cyrl-RS"/>
              </w:rPr>
              <w:t xml:space="preserve">4.квартал </w:t>
            </w:r>
          </w:p>
          <w:p w14:paraId="5F48513E" w14:textId="77777777" w:rsidR="00EB2FAE" w:rsidRPr="00EE4E27" w:rsidRDefault="00EB2FAE" w:rsidP="00ED0AB5">
            <w:pPr>
              <w:pStyle w:val="TableParagraph"/>
              <w:jc w:val="center"/>
              <w:rPr>
                <w:i/>
                <w:sz w:val="20"/>
                <w:szCs w:val="20"/>
                <w:lang w:val="sr-Cyrl-RS"/>
              </w:rPr>
            </w:pPr>
            <w:r w:rsidRPr="0082677B">
              <w:rPr>
                <w:sz w:val="20"/>
                <w:szCs w:val="20"/>
                <w:lang w:val="sr-Cyrl-RS"/>
              </w:rPr>
              <w:t>2027</w:t>
            </w:r>
          </w:p>
        </w:tc>
        <w:tc>
          <w:tcPr>
            <w:tcW w:w="1701" w:type="dxa"/>
            <w:vAlign w:val="center"/>
          </w:tcPr>
          <w:p w14:paraId="746194A8" w14:textId="77777777" w:rsidR="00EB2FAE" w:rsidRPr="00F7019F" w:rsidRDefault="00EB2FAE" w:rsidP="00ED0AB5">
            <w:pPr>
              <w:ind w:left="0"/>
              <w:jc w:val="left"/>
              <w:rPr>
                <w:color w:val="auto"/>
                <w:szCs w:val="20"/>
                <w:lang w:val="sr-Cyrl-RS"/>
              </w:rPr>
            </w:pPr>
            <w:r w:rsidRPr="00F7019F">
              <w:rPr>
                <w:color w:val="auto"/>
                <w:szCs w:val="20"/>
                <w:lang w:val="sr-Cyrl-RS"/>
              </w:rPr>
              <w:t>Буџет Републике Србије, раздео 30 – МРЗБСП</w:t>
            </w:r>
          </w:p>
          <w:p w14:paraId="5E90E8C4" w14:textId="77777777" w:rsidR="00EB2FAE" w:rsidRPr="00F7019F" w:rsidRDefault="00EB2FAE" w:rsidP="00ED0AB5">
            <w:pPr>
              <w:pStyle w:val="TableParagraph"/>
              <w:rPr>
                <w:sz w:val="20"/>
                <w:szCs w:val="20"/>
                <w:lang w:val="sr-Cyrl-RS"/>
              </w:rPr>
            </w:pPr>
            <w:r w:rsidRPr="00F7019F">
              <w:rPr>
                <w:sz w:val="20"/>
                <w:szCs w:val="20"/>
                <w:lang w:val="sr-Cyrl-RS"/>
              </w:rPr>
              <w:t>Извор 01</w:t>
            </w:r>
          </w:p>
          <w:p w14:paraId="783E8B3B" w14:textId="77777777" w:rsidR="00EB2FAE" w:rsidRPr="00F7019F" w:rsidRDefault="00EB2FAE" w:rsidP="00ED0AB5">
            <w:pPr>
              <w:ind w:left="0"/>
              <w:jc w:val="left"/>
              <w:rPr>
                <w:szCs w:val="20"/>
                <w:lang w:val="sr-Cyrl-RS"/>
              </w:rPr>
            </w:pPr>
            <w:r w:rsidRPr="00F7019F">
              <w:rPr>
                <w:szCs w:val="20"/>
                <w:lang w:val="sr-Cyrl-RS"/>
              </w:rPr>
              <w:t>Програм 0</w:t>
            </w:r>
            <w:r>
              <w:rPr>
                <w:szCs w:val="20"/>
                <w:lang w:val="sr-Cyrl-RS"/>
              </w:rPr>
              <w:t>8</w:t>
            </w:r>
            <w:r w:rsidRPr="00F7019F">
              <w:rPr>
                <w:szCs w:val="20"/>
                <w:lang w:val="sr-Cyrl-RS"/>
              </w:rPr>
              <w:t xml:space="preserve">02,   </w:t>
            </w:r>
          </w:p>
          <w:p w14:paraId="12704315" w14:textId="77777777" w:rsidR="00EB2FAE" w:rsidRPr="00F7019F" w:rsidRDefault="00EB2FAE" w:rsidP="00ED0AB5">
            <w:pPr>
              <w:pStyle w:val="TableParagraph"/>
              <w:rPr>
                <w:sz w:val="20"/>
                <w:szCs w:val="20"/>
                <w:lang w:val="sr-Cyrl-RS"/>
              </w:rPr>
            </w:pPr>
            <w:r w:rsidRPr="00F7019F">
              <w:rPr>
                <w:sz w:val="20"/>
                <w:szCs w:val="20"/>
                <w:lang w:val="sr-Cyrl-RS"/>
              </w:rPr>
              <w:t>ПА 000</w:t>
            </w:r>
            <w:r>
              <w:rPr>
                <w:sz w:val="20"/>
                <w:szCs w:val="20"/>
                <w:lang w:val="sr-Cyrl-RS"/>
              </w:rPr>
              <w:t>2</w:t>
            </w:r>
            <w:r w:rsidRPr="00F7019F">
              <w:rPr>
                <w:sz w:val="20"/>
                <w:szCs w:val="20"/>
                <w:lang w:val="sr-Cyrl-RS"/>
              </w:rPr>
              <w:t xml:space="preserve">  </w:t>
            </w:r>
          </w:p>
          <w:p w14:paraId="77CA3ECA" w14:textId="77777777" w:rsidR="00EB2FAE" w:rsidRPr="00F7019F" w:rsidRDefault="00EB2FAE" w:rsidP="00ED0AB5">
            <w:pPr>
              <w:pStyle w:val="TableParagraph"/>
              <w:rPr>
                <w:iCs/>
                <w:sz w:val="20"/>
                <w:szCs w:val="20"/>
                <w:lang w:val="sr-Cyrl-RS"/>
              </w:rPr>
            </w:pPr>
            <w:r w:rsidRPr="00F7019F">
              <w:rPr>
                <w:sz w:val="20"/>
                <w:szCs w:val="20"/>
                <w:lang w:val="sr-Cyrl-RS"/>
              </w:rPr>
              <w:t>411, 412</w:t>
            </w:r>
          </w:p>
        </w:tc>
        <w:tc>
          <w:tcPr>
            <w:tcW w:w="1842" w:type="dxa"/>
            <w:vAlign w:val="center"/>
          </w:tcPr>
          <w:p w14:paraId="24D7B422" w14:textId="77777777" w:rsidR="00EB2FAE" w:rsidRPr="009F4CE0" w:rsidRDefault="00EB2FAE" w:rsidP="00ED0AB5">
            <w:pPr>
              <w:pStyle w:val="TableParagraph"/>
              <w:jc w:val="center"/>
              <w:rPr>
                <w:iCs/>
                <w:sz w:val="20"/>
                <w:szCs w:val="20"/>
                <w:lang w:val="sr-Cyrl-RS"/>
              </w:rPr>
            </w:pPr>
            <w:r w:rsidRPr="009F4CE0">
              <w:rPr>
                <w:iCs/>
                <w:sz w:val="20"/>
                <w:szCs w:val="20"/>
                <w:lang w:val="sr-Cyrl-RS"/>
              </w:rPr>
              <w:t>/</w:t>
            </w:r>
          </w:p>
        </w:tc>
        <w:tc>
          <w:tcPr>
            <w:tcW w:w="1701" w:type="dxa"/>
            <w:vAlign w:val="center"/>
          </w:tcPr>
          <w:p w14:paraId="022653CC" w14:textId="77777777" w:rsidR="00EB2FAE" w:rsidRPr="009F4CE0" w:rsidRDefault="00EB2FAE" w:rsidP="00ED0AB5">
            <w:pPr>
              <w:pStyle w:val="TableParagraph"/>
              <w:jc w:val="center"/>
              <w:rPr>
                <w:iCs/>
                <w:sz w:val="20"/>
                <w:szCs w:val="20"/>
                <w:lang w:val="sr-Cyrl-RS"/>
              </w:rPr>
            </w:pPr>
            <w:r w:rsidRPr="009F4CE0">
              <w:rPr>
                <w:iCs/>
                <w:sz w:val="20"/>
                <w:szCs w:val="20"/>
                <w:lang w:val="sr-Cyrl-RS"/>
              </w:rPr>
              <w:t>/</w:t>
            </w:r>
          </w:p>
        </w:tc>
        <w:tc>
          <w:tcPr>
            <w:tcW w:w="1595" w:type="dxa"/>
            <w:vAlign w:val="center"/>
          </w:tcPr>
          <w:p w14:paraId="13696B9D" w14:textId="77777777" w:rsidR="00EB2FAE" w:rsidRPr="009F4CE0" w:rsidRDefault="00EB2FAE" w:rsidP="00ED0AB5">
            <w:pPr>
              <w:pStyle w:val="TableParagraph"/>
              <w:jc w:val="center"/>
              <w:rPr>
                <w:iCs/>
                <w:sz w:val="20"/>
                <w:szCs w:val="20"/>
                <w:lang w:val="sr-Cyrl-RS"/>
              </w:rPr>
            </w:pPr>
            <w:r w:rsidRPr="009F4CE0">
              <w:rPr>
                <w:iCs/>
                <w:sz w:val="20"/>
                <w:szCs w:val="20"/>
                <w:lang w:val="sr-Cyrl-RS"/>
              </w:rPr>
              <w:t>/</w:t>
            </w:r>
          </w:p>
        </w:tc>
      </w:tr>
      <w:tr w:rsidR="00EB2FAE" w:rsidRPr="00F81D35" w14:paraId="648231B2" w14:textId="77777777" w:rsidTr="00ED0AB5">
        <w:trPr>
          <w:trHeight w:val="329"/>
        </w:trPr>
        <w:tc>
          <w:tcPr>
            <w:tcW w:w="3403" w:type="dxa"/>
            <w:tcBorders>
              <w:left w:val="single" w:sz="4" w:space="0" w:color="auto"/>
            </w:tcBorders>
          </w:tcPr>
          <w:p w14:paraId="411C4312" w14:textId="77777777" w:rsidR="00EB2FAE" w:rsidRPr="00EE4E27" w:rsidRDefault="00EB2FAE" w:rsidP="00ED0AB5">
            <w:pPr>
              <w:pStyle w:val="ListParagraph"/>
              <w:numPr>
                <w:ilvl w:val="2"/>
                <w:numId w:val="22"/>
              </w:numPr>
              <w:jc w:val="left"/>
              <w:rPr>
                <w:color w:val="auto"/>
                <w:szCs w:val="20"/>
                <w:lang w:val="ru-RU"/>
              </w:rPr>
            </w:pPr>
            <w:r w:rsidRPr="00EE4E27">
              <w:rPr>
                <w:color w:val="auto"/>
                <w:szCs w:val="20"/>
                <w:lang w:val="ru-RU"/>
              </w:rPr>
              <w:t xml:space="preserve">Организовати и спроводити информативне и едукативне  кампање усмерене на Роме и Ромкиње ради повећања свести о правима и доступним услугама социјалне заштите </w:t>
            </w:r>
          </w:p>
        </w:tc>
        <w:tc>
          <w:tcPr>
            <w:tcW w:w="1418" w:type="dxa"/>
          </w:tcPr>
          <w:p w14:paraId="7445F030" w14:textId="77777777" w:rsidR="00EB2FAE" w:rsidRPr="00F81D35" w:rsidRDefault="00EB2FAE" w:rsidP="00ED0AB5">
            <w:pPr>
              <w:ind w:left="0" w:firstLine="0"/>
              <w:rPr>
                <w:szCs w:val="20"/>
                <w:lang w:val="sr-Cyrl-RS"/>
              </w:rPr>
            </w:pPr>
            <w:r>
              <w:rPr>
                <w:szCs w:val="20"/>
                <w:lang w:val="sr-Cyrl-RS"/>
              </w:rPr>
              <w:t xml:space="preserve">     МРЗБСП</w:t>
            </w:r>
          </w:p>
        </w:tc>
        <w:tc>
          <w:tcPr>
            <w:tcW w:w="1725" w:type="dxa"/>
          </w:tcPr>
          <w:p w14:paraId="3A1C5BCC" w14:textId="77777777" w:rsidR="00EB2FAE" w:rsidRDefault="00EB2FAE" w:rsidP="00ED0AB5">
            <w:pPr>
              <w:ind w:left="0" w:firstLine="0"/>
              <w:jc w:val="center"/>
              <w:rPr>
                <w:szCs w:val="20"/>
                <w:lang w:val="sr-Cyrl-RS"/>
              </w:rPr>
            </w:pPr>
            <w:r>
              <w:rPr>
                <w:szCs w:val="20"/>
                <w:lang w:val="sr-Cyrl-RS"/>
              </w:rPr>
              <w:t>ЈЛС</w:t>
            </w:r>
          </w:p>
          <w:p w14:paraId="6CFA6C69" w14:textId="77777777" w:rsidR="00EB2FAE" w:rsidRDefault="00EB2FAE" w:rsidP="00ED0AB5">
            <w:pPr>
              <w:ind w:left="0" w:firstLine="0"/>
              <w:jc w:val="center"/>
              <w:rPr>
                <w:szCs w:val="20"/>
                <w:lang w:val="sr-Cyrl-RS"/>
              </w:rPr>
            </w:pPr>
            <w:r>
              <w:rPr>
                <w:szCs w:val="20"/>
                <w:lang w:val="sr-Cyrl-RS"/>
              </w:rPr>
              <w:t>УСЗ</w:t>
            </w:r>
          </w:p>
          <w:p w14:paraId="5E1DE709" w14:textId="77777777" w:rsidR="00EB2FAE" w:rsidRDefault="00EB2FAE" w:rsidP="00ED0AB5">
            <w:pPr>
              <w:ind w:hanging="369"/>
              <w:rPr>
                <w:szCs w:val="20"/>
                <w:lang w:val="sr-Cyrl-RS"/>
              </w:rPr>
            </w:pPr>
            <w:r>
              <w:rPr>
                <w:szCs w:val="20"/>
                <w:lang w:val="sr-Cyrl-RS"/>
              </w:rPr>
              <w:t>РЗСЗ/ПЗС</w:t>
            </w:r>
          </w:p>
          <w:p w14:paraId="3C353DE1" w14:textId="77777777" w:rsidR="00EB2FAE" w:rsidRDefault="00EB2FAE" w:rsidP="00ED0AB5">
            <w:pPr>
              <w:ind w:left="0" w:firstLine="0"/>
              <w:rPr>
                <w:szCs w:val="20"/>
                <w:lang w:val="sr-Cyrl-RS"/>
              </w:rPr>
            </w:pPr>
            <w:r>
              <w:rPr>
                <w:szCs w:val="20"/>
                <w:lang w:val="sr-Cyrl-RS"/>
              </w:rPr>
              <w:t xml:space="preserve">            КСЗ</w:t>
            </w:r>
          </w:p>
          <w:p w14:paraId="6193B302" w14:textId="77777777" w:rsidR="00EB2FAE" w:rsidRPr="00EF19DF" w:rsidRDefault="00EB2FAE" w:rsidP="00ED0AB5">
            <w:pPr>
              <w:ind w:left="720" w:hanging="449"/>
              <w:rPr>
                <w:szCs w:val="20"/>
                <w:lang w:val="sr-Cyrl-RS"/>
              </w:rPr>
            </w:pPr>
            <w:r>
              <w:rPr>
                <w:szCs w:val="20"/>
                <w:lang w:val="sr-Cyrl-RS"/>
              </w:rPr>
              <w:t>СКГО/ОЦД</w:t>
            </w:r>
          </w:p>
        </w:tc>
        <w:tc>
          <w:tcPr>
            <w:tcW w:w="1393" w:type="dxa"/>
          </w:tcPr>
          <w:p w14:paraId="7A473E7F" w14:textId="77777777" w:rsidR="00EB2FAE" w:rsidRPr="0082677B" w:rsidRDefault="00EB2FAE" w:rsidP="00ED0AB5">
            <w:pPr>
              <w:pStyle w:val="TableParagraph"/>
              <w:jc w:val="center"/>
              <w:rPr>
                <w:sz w:val="20"/>
                <w:szCs w:val="20"/>
                <w:lang w:val="sr-Cyrl-RS"/>
              </w:rPr>
            </w:pPr>
            <w:r w:rsidRPr="0082677B">
              <w:rPr>
                <w:sz w:val="20"/>
                <w:szCs w:val="20"/>
                <w:lang w:val="sr-Cyrl-RS"/>
              </w:rPr>
              <w:t xml:space="preserve">4.квартал </w:t>
            </w:r>
          </w:p>
          <w:p w14:paraId="1A35881F" w14:textId="77777777" w:rsidR="00EB2FAE" w:rsidRPr="00F81D35" w:rsidRDefault="00EB2FAE" w:rsidP="00ED0AB5">
            <w:pPr>
              <w:ind w:left="14"/>
              <w:jc w:val="center"/>
              <w:rPr>
                <w:szCs w:val="20"/>
                <w:lang w:val="sr-Cyrl-RS"/>
              </w:rPr>
            </w:pPr>
            <w:r w:rsidRPr="0082677B">
              <w:rPr>
                <w:szCs w:val="20"/>
                <w:lang w:val="sr-Cyrl-RS"/>
              </w:rPr>
              <w:t>2027</w:t>
            </w:r>
          </w:p>
        </w:tc>
        <w:tc>
          <w:tcPr>
            <w:tcW w:w="1701" w:type="dxa"/>
            <w:vAlign w:val="center"/>
          </w:tcPr>
          <w:p w14:paraId="12B3DC04" w14:textId="77777777" w:rsidR="00EB2FAE" w:rsidRPr="00F7019F" w:rsidRDefault="00EB2FAE" w:rsidP="00ED0AB5">
            <w:pPr>
              <w:ind w:left="0"/>
              <w:jc w:val="left"/>
              <w:rPr>
                <w:color w:val="auto"/>
                <w:szCs w:val="20"/>
                <w:lang w:val="sr-Cyrl-RS"/>
              </w:rPr>
            </w:pPr>
            <w:r w:rsidRPr="00F7019F">
              <w:rPr>
                <w:color w:val="auto"/>
                <w:szCs w:val="20"/>
                <w:lang w:val="sr-Cyrl-RS"/>
              </w:rPr>
              <w:t>Буџет Републике Србије, раздео 30 – МРЗБСП</w:t>
            </w:r>
          </w:p>
          <w:p w14:paraId="190C3543" w14:textId="77777777" w:rsidR="00EB2FAE" w:rsidRPr="00F7019F" w:rsidRDefault="00EB2FAE" w:rsidP="00ED0AB5">
            <w:pPr>
              <w:pStyle w:val="TableParagraph"/>
              <w:rPr>
                <w:sz w:val="20"/>
                <w:szCs w:val="20"/>
                <w:lang w:val="sr-Cyrl-RS"/>
              </w:rPr>
            </w:pPr>
            <w:r w:rsidRPr="00F7019F">
              <w:rPr>
                <w:sz w:val="20"/>
                <w:szCs w:val="20"/>
                <w:lang w:val="sr-Cyrl-RS"/>
              </w:rPr>
              <w:t>Извор 01</w:t>
            </w:r>
          </w:p>
          <w:p w14:paraId="0463FA79" w14:textId="77777777" w:rsidR="00EB2FAE" w:rsidRPr="00F7019F" w:rsidRDefault="00EB2FAE" w:rsidP="00ED0AB5">
            <w:pPr>
              <w:ind w:left="0"/>
              <w:jc w:val="left"/>
              <w:rPr>
                <w:szCs w:val="20"/>
                <w:lang w:val="sr-Cyrl-RS"/>
              </w:rPr>
            </w:pPr>
            <w:r w:rsidRPr="00F7019F">
              <w:rPr>
                <w:szCs w:val="20"/>
                <w:lang w:val="sr-Cyrl-RS"/>
              </w:rPr>
              <w:t>Програм 0</w:t>
            </w:r>
            <w:r>
              <w:rPr>
                <w:szCs w:val="20"/>
                <w:lang w:val="sr-Cyrl-RS"/>
              </w:rPr>
              <w:t>8</w:t>
            </w:r>
            <w:r w:rsidRPr="00F7019F">
              <w:rPr>
                <w:szCs w:val="20"/>
                <w:lang w:val="sr-Cyrl-RS"/>
              </w:rPr>
              <w:t xml:space="preserve">02,   </w:t>
            </w:r>
          </w:p>
          <w:p w14:paraId="0A8CB11A" w14:textId="77777777" w:rsidR="00EB2FAE" w:rsidRPr="00F7019F" w:rsidRDefault="00EB2FAE" w:rsidP="00ED0AB5">
            <w:pPr>
              <w:pStyle w:val="TableParagraph"/>
              <w:rPr>
                <w:sz w:val="20"/>
                <w:szCs w:val="20"/>
                <w:lang w:val="sr-Cyrl-RS"/>
              </w:rPr>
            </w:pPr>
            <w:r w:rsidRPr="00F7019F">
              <w:rPr>
                <w:sz w:val="20"/>
                <w:szCs w:val="20"/>
                <w:lang w:val="sr-Cyrl-RS"/>
              </w:rPr>
              <w:t>ПА 000</w:t>
            </w:r>
            <w:r>
              <w:rPr>
                <w:sz w:val="20"/>
                <w:szCs w:val="20"/>
                <w:lang w:val="sr-Cyrl-RS"/>
              </w:rPr>
              <w:t>2</w:t>
            </w:r>
            <w:r w:rsidRPr="00F7019F">
              <w:rPr>
                <w:sz w:val="20"/>
                <w:szCs w:val="20"/>
                <w:lang w:val="sr-Cyrl-RS"/>
              </w:rPr>
              <w:t xml:space="preserve">  </w:t>
            </w:r>
          </w:p>
          <w:p w14:paraId="5272EE50" w14:textId="77777777" w:rsidR="00EB2FAE" w:rsidRPr="00F81D35" w:rsidRDefault="00EB2FAE" w:rsidP="00ED0AB5">
            <w:pPr>
              <w:ind w:left="0" w:firstLine="0"/>
              <w:rPr>
                <w:szCs w:val="20"/>
                <w:lang w:val="sr-Cyrl-RS"/>
              </w:rPr>
            </w:pPr>
            <w:r w:rsidRPr="00F7019F">
              <w:rPr>
                <w:szCs w:val="20"/>
                <w:lang w:val="sr-Cyrl-RS"/>
              </w:rPr>
              <w:t>411, 412</w:t>
            </w:r>
          </w:p>
        </w:tc>
        <w:tc>
          <w:tcPr>
            <w:tcW w:w="1842" w:type="dxa"/>
            <w:vAlign w:val="center"/>
          </w:tcPr>
          <w:p w14:paraId="1E2D51ED" w14:textId="77777777" w:rsidR="00EB2FAE" w:rsidRPr="00F81D35" w:rsidRDefault="00EB2FAE" w:rsidP="00ED0AB5">
            <w:pPr>
              <w:ind w:left="0"/>
              <w:jc w:val="center"/>
              <w:rPr>
                <w:szCs w:val="20"/>
                <w:lang w:val="sr-Cyrl-RS"/>
              </w:rPr>
            </w:pPr>
            <w:r w:rsidRPr="009F4CE0">
              <w:rPr>
                <w:iCs/>
                <w:szCs w:val="20"/>
                <w:lang w:val="sr-Cyrl-RS"/>
              </w:rPr>
              <w:t>/</w:t>
            </w:r>
          </w:p>
        </w:tc>
        <w:tc>
          <w:tcPr>
            <w:tcW w:w="1701" w:type="dxa"/>
            <w:vAlign w:val="center"/>
          </w:tcPr>
          <w:p w14:paraId="4BACA2ED" w14:textId="77777777" w:rsidR="00EB2FAE" w:rsidRPr="00F81D35" w:rsidRDefault="00EB2FAE" w:rsidP="00ED0AB5">
            <w:pPr>
              <w:jc w:val="center"/>
              <w:rPr>
                <w:szCs w:val="20"/>
                <w:lang w:val="sr-Cyrl-RS"/>
              </w:rPr>
            </w:pPr>
            <w:r w:rsidRPr="009F4CE0">
              <w:rPr>
                <w:iCs/>
                <w:szCs w:val="20"/>
                <w:lang w:val="sr-Cyrl-RS"/>
              </w:rPr>
              <w:t>/</w:t>
            </w:r>
          </w:p>
        </w:tc>
        <w:tc>
          <w:tcPr>
            <w:tcW w:w="1595" w:type="dxa"/>
            <w:vAlign w:val="center"/>
          </w:tcPr>
          <w:p w14:paraId="38F32FEC" w14:textId="77777777" w:rsidR="00EB2FAE" w:rsidRPr="00F81D35" w:rsidRDefault="00EB2FAE" w:rsidP="00ED0AB5">
            <w:pPr>
              <w:jc w:val="center"/>
              <w:rPr>
                <w:szCs w:val="20"/>
                <w:lang w:val="sr-Cyrl-RS"/>
              </w:rPr>
            </w:pPr>
            <w:r w:rsidRPr="009F4CE0">
              <w:rPr>
                <w:iCs/>
                <w:szCs w:val="20"/>
                <w:lang w:val="sr-Cyrl-RS"/>
              </w:rPr>
              <w:t>/</w:t>
            </w:r>
          </w:p>
        </w:tc>
      </w:tr>
    </w:tbl>
    <w:p w14:paraId="71B96602" w14:textId="77777777" w:rsidR="00EB2FAE" w:rsidRPr="00F81D35" w:rsidRDefault="00EB2FAE" w:rsidP="00EB2FAE">
      <w:pPr>
        <w:spacing w:after="0"/>
        <w:ind w:left="0" w:firstLine="0"/>
        <w:rPr>
          <w:szCs w:val="20"/>
        </w:rPr>
      </w:pPr>
    </w:p>
    <w:tbl>
      <w:tblPr>
        <w:tblStyle w:val="TableGrid"/>
        <w:tblW w:w="14737" w:type="dxa"/>
        <w:tblInd w:w="-425" w:type="dxa"/>
        <w:tblCellMar>
          <w:top w:w="15" w:type="dxa"/>
          <w:left w:w="83" w:type="dxa"/>
          <w:right w:w="12" w:type="dxa"/>
        </w:tblCellMar>
        <w:tblLook w:val="04A0" w:firstRow="1" w:lastRow="0" w:firstColumn="1" w:lastColumn="0" w:noHBand="0" w:noVBand="1"/>
      </w:tblPr>
      <w:tblGrid>
        <w:gridCol w:w="4673"/>
        <w:gridCol w:w="1276"/>
        <w:gridCol w:w="757"/>
        <w:gridCol w:w="3637"/>
        <w:gridCol w:w="1559"/>
        <w:gridCol w:w="709"/>
        <w:gridCol w:w="567"/>
        <w:gridCol w:w="1559"/>
      </w:tblGrid>
      <w:tr w:rsidR="00EB2FAE" w:rsidRPr="00F81D35" w14:paraId="2B2C853B" w14:textId="77777777" w:rsidTr="00ED0AB5">
        <w:trPr>
          <w:trHeight w:val="557"/>
        </w:trPr>
        <w:tc>
          <w:tcPr>
            <w:tcW w:w="14737" w:type="dxa"/>
            <w:gridSpan w:val="8"/>
            <w:tcBorders>
              <w:top w:val="single" w:sz="4" w:space="0" w:color="000000"/>
              <w:left w:val="single" w:sz="4" w:space="0" w:color="000000"/>
              <w:bottom w:val="single" w:sz="4" w:space="0" w:color="000000"/>
              <w:right w:val="single" w:sz="7" w:space="0" w:color="000000"/>
            </w:tcBorders>
            <w:shd w:val="clear" w:color="auto" w:fill="F7CAAC"/>
          </w:tcPr>
          <w:p w14:paraId="708B4D97" w14:textId="77777777" w:rsidR="00EB2FAE" w:rsidRPr="00F81D35" w:rsidRDefault="00EB2FAE" w:rsidP="00ED0AB5">
            <w:pPr>
              <w:spacing w:after="0"/>
              <w:ind w:left="25" w:firstLine="0"/>
              <w:jc w:val="left"/>
              <w:rPr>
                <w:szCs w:val="20"/>
              </w:rPr>
            </w:pPr>
            <w:r w:rsidRPr="00F81D35">
              <w:rPr>
                <w:b/>
                <w:szCs w:val="20"/>
              </w:rPr>
              <w:t xml:space="preserve">Мера 7.3. Унапређење система реинтеграције и социјалног укључивања повратника, међу којима је велики број Рома и Ромкиња, по основу Споразума о реадмисији </w:t>
            </w:r>
          </w:p>
        </w:tc>
      </w:tr>
      <w:tr w:rsidR="00EB2FAE" w:rsidRPr="00F81D35" w14:paraId="255377EB" w14:textId="77777777" w:rsidTr="00ED0AB5">
        <w:trPr>
          <w:trHeight w:val="394"/>
        </w:trPr>
        <w:tc>
          <w:tcPr>
            <w:tcW w:w="14737" w:type="dxa"/>
            <w:gridSpan w:val="8"/>
            <w:tcBorders>
              <w:top w:val="single" w:sz="4" w:space="0" w:color="000000"/>
              <w:left w:val="single" w:sz="4" w:space="0" w:color="000000"/>
              <w:bottom w:val="single" w:sz="4" w:space="0" w:color="000000"/>
              <w:right w:val="single" w:sz="7" w:space="0" w:color="000000"/>
            </w:tcBorders>
            <w:shd w:val="clear" w:color="auto" w:fill="F7CAAC"/>
          </w:tcPr>
          <w:p w14:paraId="65FFE726" w14:textId="77777777" w:rsidR="00EB2FAE" w:rsidRPr="00F81D35" w:rsidRDefault="00EB2FAE" w:rsidP="00ED0AB5">
            <w:pPr>
              <w:spacing w:after="0"/>
              <w:ind w:left="25" w:firstLine="0"/>
              <w:jc w:val="left"/>
              <w:rPr>
                <w:szCs w:val="20"/>
              </w:rPr>
            </w:pPr>
            <w:r w:rsidRPr="00F81D35">
              <w:rPr>
                <w:szCs w:val="20"/>
              </w:rPr>
              <w:t xml:space="preserve">Институција одговорна за реализацију: Комесаријат за избеглице и миграције </w:t>
            </w:r>
          </w:p>
        </w:tc>
      </w:tr>
      <w:tr w:rsidR="00EB2FAE" w:rsidRPr="00F81D35" w14:paraId="038FC846" w14:textId="77777777" w:rsidTr="00ED0AB5">
        <w:trPr>
          <w:trHeight w:val="392"/>
        </w:trPr>
        <w:tc>
          <w:tcPr>
            <w:tcW w:w="6706" w:type="dxa"/>
            <w:gridSpan w:val="3"/>
            <w:tcBorders>
              <w:top w:val="single" w:sz="4" w:space="0" w:color="000000"/>
              <w:left w:val="single" w:sz="4" w:space="0" w:color="000000"/>
              <w:bottom w:val="single" w:sz="4" w:space="0" w:color="000000"/>
              <w:right w:val="single" w:sz="4" w:space="0" w:color="000000"/>
            </w:tcBorders>
            <w:shd w:val="clear" w:color="auto" w:fill="F7CAAC"/>
          </w:tcPr>
          <w:p w14:paraId="0E2C476B" w14:textId="77777777" w:rsidR="00EB2FAE" w:rsidRPr="00093AA1" w:rsidRDefault="00EB2FAE" w:rsidP="00ED0AB5">
            <w:pPr>
              <w:spacing w:after="0"/>
              <w:ind w:left="25" w:firstLine="0"/>
              <w:jc w:val="left"/>
              <w:rPr>
                <w:szCs w:val="20"/>
                <w:lang w:val="sr-Cyrl-RS"/>
              </w:rPr>
            </w:pPr>
            <w:r w:rsidRPr="00F81D35">
              <w:rPr>
                <w:szCs w:val="20"/>
              </w:rPr>
              <w:t xml:space="preserve">Период спровођења: </w:t>
            </w:r>
            <w:r>
              <w:rPr>
                <w:szCs w:val="20"/>
                <w:lang w:val="sr-Cyrl-RS"/>
              </w:rPr>
              <w:t>2026-2027</w:t>
            </w:r>
          </w:p>
        </w:tc>
        <w:tc>
          <w:tcPr>
            <w:tcW w:w="8031" w:type="dxa"/>
            <w:gridSpan w:val="5"/>
            <w:tcBorders>
              <w:top w:val="single" w:sz="4" w:space="0" w:color="000000"/>
              <w:left w:val="single" w:sz="4" w:space="0" w:color="000000"/>
              <w:bottom w:val="single" w:sz="4" w:space="0" w:color="000000"/>
              <w:right w:val="single" w:sz="7" w:space="0" w:color="000000"/>
            </w:tcBorders>
            <w:shd w:val="clear" w:color="auto" w:fill="F7CAAC"/>
          </w:tcPr>
          <w:p w14:paraId="53BC8D91" w14:textId="77777777" w:rsidR="00EB2FAE" w:rsidRPr="00F81D35" w:rsidRDefault="00EB2FAE" w:rsidP="00ED0AB5">
            <w:pPr>
              <w:spacing w:after="0"/>
              <w:ind w:left="25" w:firstLine="0"/>
              <w:jc w:val="left"/>
              <w:rPr>
                <w:szCs w:val="20"/>
              </w:rPr>
            </w:pPr>
            <w:r w:rsidRPr="00F81D35">
              <w:rPr>
                <w:szCs w:val="20"/>
              </w:rPr>
              <w:t xml:space="preserve">Тип мере: Институционално управљачка организациона мера  </w:t>
            </w:r>
          </w:p>
        </w:tc>
      </w:tr>
      <w:tr w:rsidR="00EB2FAE" w:rsidRPr="00F81D35" w14:paraId="6D7970FB" w14:textId="77777777" w:rsidTr="00ED0AB5">
        <w:trPr>
          <w:trHeight w:val="394"/>
        </w:trPr>
        <w:tc>
          <w:tcPr>
            <w:tcW w:w="6706" w:type="dxa"/>
            <w:gridSpan w:val="3"/>
            <w:tcBorders>
              <w:top w:val="single" w:sz="4" w:space="0" w:color="000000"/>
              <w:left w:val="single" w:sz="4" w:space="0" w:color="000000"/>
              <w:bottom w:val="single" w:sz="4" w:space="0" w:color="000000"/>
              <w:right w:val="single" w:sz="4" w:space="0" w:color="000000"/>
            </w:tcBorders>
            <w:shd w:val="clear" w:color="auto" w:fill="F7CAAC"/>
          </w:tcPr>
          <w:p w14:paraId="3E02DBAE" w14:textId="77777777" w:rsidR="00EB2FAE" w:rsidRPr="00F81D35" w:rsidRDefault="00EB2FAE" w:rsidP="00ED0AB5">
            <w:pPr>
              <w:spacing w:after="0"/>
              <w:ind w:left="25" w:firstLine="0"/>
              <w:jc w:val="left"/>
              <w:rPr>
                <w:szCs w:val="20"/>
              </w:rPr>
            </w:pPr>
            <w:r w:rsidRPr="00F81D35">
              <w:rPr>
                <w:szCs w:val="20"/>
              </w:rPr>
              <w:t xml:space="preserve">Прописи које је потребно изменити/усвојити за спровођење мере: </w:t>
            </w:r>
          </w:p>
        </w:tc>
        <w:tc>
          <w:tcPr>
            <w:tcW w:w="8031" w:type="dxa"/>
            <w:gridSpan w:val="5"/>
            <w:tcBorders>
              <w:top w:val="single" w:sz="4" w:space="0" w:color="000000"/>
              <w:left w:val="single" w:sz="4" w:space="0" w:color="000000"/>
              <w:bottom w:val="single" w:sz="4" w:space="0" w:color="000000"/>
              <w:right w:val="single" w:sz="7" w:space="0" w:color="000000"/>
            </w:tcBorders>
            <w:shd w:val="clear" w:color="auto" w:fill="F7CAAC"/>
          </w:tcPr>
          <w:p w14:paraId="0EB2692C" w14:textId="77777777" w:rsidR="00EB2FAE" w:rsidRPr="00F81D35" w:rsidRDefault="00EB2FAE" w:rsidP="00ED0AB5">
            <w:pPr>
              <w:spacing w:after="0"/>
              <w:ind w:left="25" w:firstLine="0"/>
              <w:jc w:val="left"/>
              <w:rPr>
                <w:szCs w:val="20"/>
              </w:rPr>
            </w:pPr>
            <w:r w:rsidRPr="00F81D35">
              <w:rPr>
                <w:szCs w:val="20"/>
              </w:rPr>
              <w:t xml:space="preserve"> </w:t>
            </w:r>
          </w:p>
        </w:tc>
      </w:tr>
      <w:tr w:rsidR="00EB2FAE" w:rsidRPr="00F81D35" w14:paraId="76D4928A" w14:textId="77777777" w:rsidTr="00ED0AB5">
        <w:trPr>
          <w:trHeight w:val="1000"/>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66F04FA2" w14:textId="77777777" w:rsidR="00EB2FAE" w:rsidRPr="00F81D35" w:rsidRDefault="00EB2FAE" w:rsidP="00ED0AB5">
            <w:pPr>
              <w:spacing w:after="0"/>
              <w:ind w:left="25" w:firstLine="0"/>
              <w:jc w:val="left"/>
              <w:rPr>
                <w:szCs w:val="20"/>
              </w:rPr>
            </w:pPr>
            <w:r w:rsidRPr="00F81D35">
              <w:rPr>
                <w:szCs w:val="20"/>
              </w:rPr>
              <w:t xml:space="preserve">Показатељ(и) на нивоу мере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C2BDCD5" w14:textId="77777777" w:rsidR="00EB2FAE" w:rsidRPr="00F81D35" w:rsidRDefault="00EB2FAE" w:rsidP="00ED0AB5">
            <w:pPr>
              <w:spacing w:after="127" w:line="296" w:lineRule="auto"/>
              <w:ind w:left="0" w:right="27" w:firstLine="0"/>
              <w:jc w:val="center"/>
              <w:rPr>
                <w:szCs w:val="20"/>
              </w:rPr>
            </w:pPr>
            <w:r w:rsidRPr="00F81D35">
              <w:rPr>
                <w:szCs w:val="20"/>
              </w:rPr>
              <w:t>Jединица мере</w:t>
            </w:r>
          </w:p>
          <w:p w14:paraId="29C3AF32" w14:textId="77777777" w:rsidR="00EB2FAE" w:rsidRPr="00F81D35" w:rsidRDefault="00EB2FAE" w:rsidP="00ED0AB5">
            <w:pPr>
              <w:spacing w:after="0"/>
              <w:ind w:left="0" w:firstLine="0"/>
              <w:jc w:val="left"/>
              <w:rPr>
                <w:szCs w:val="20"/>
              </w:rPr>
            </w:pPr>
            <w:r w:rsidRPr="00F81D35">
              <w:rPr>
                <w:szCs w:val="20"/>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24E682" w14:textId="77777777" w:rsidR="00EB2FAE" w:rsidRPr="00F81D35" w:rsidRDefault="00EB2FAE" w:rsidP="00ED0AB5">
            <w:pPr>
              <w:spacing w:after="0"/>
              <w:ind w:left="25" w:firstLine="0"/>
              <w:jc w:val="left"/>
              <w:rPr>
                <w:szCs w:val="20"/>
              </w:rPr>
            </w:pPr>
            <w:r w:rsidRPr="00F81D35">
              <w:rPr>
                <w:szCs w:val="20"/>
              </w:rPr>
              <w:t xml:space="preserve">Извор провере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9ABDECB" w14:textId="77777777" w:rsidR="00EB2FAE" w:rsidRDefault="00EB2FAE" w:rsidP="00ED0AB5">
            <w:pPr>
              <w:spacing w:after="0"/>
              <w:ind w:left="26" w:firstLine="0"/>
              <w:jc w:val="center"/>
              <w:rPr>
                <w:szCs w:val="20"/>
              </w:rPr>
            </w:pPr>
            <w:r w:rsidRPr="00F81D35">
              <w:rPr>
                <w:szCs w:val="20"/>
              </w:rPr>
              <w:t>Почетна вредност</w:t>
            </w:r>
          </w:p>
          <w:p w14:paraId="618EFC38" w14:textId="77777777" w:rsidR="00EB2FAE" w:rsidRPr="00F81D35" w:rsidRDefault="00EB2FAE" w:rsidP="00ED0AB5">
            <w:pPr>
              <w:spacing w:after="0"/>
              <w:ind w:left="26" w:firstLine="0"/>
              <w:jc w:val="center"/>
              <w:rPr>
                <w:szCs w:val="20"/>
              </w:rPr>
            </w:pPr>
            <w:r w:rsidRPr="00F81D35">
              <w:rPr>
                <w:szCs w:val="20"/>
              </w:rPr>
              <w:t>(</w:t>
            </w:r>
            <w:r w:rsidRPr="00F81D35">
              <w:rPr>
                <w:i/>
                <w:szCs w:val="20"/>
              </w:rPr>
              <w:t>базна годин</w:t>
            </w:r>
            <w:r w:rsidRPr="00F81D35">
              <w:rPr>
                <w:szCs w:val="20"/>
              </w:rPr>
              <w:t>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6ECE74" w14:textId="77777777" w:rsidR="00EB2FAE" w:rsidRPr="00F81D35" w:rsidRDefault="00EB2FAE" w:rsidP="00ED0AB5">
            <w:pPr>
              <w:spacing w:after="0"/>
              <w:ind w:left="0" w:firstLine="0"/>
              <w:jc w:val="center"/>
              <w:rPr>
                <w:szCs w:val="20"/>
              </w:rPr>
            </w:pPr>
            <w:r w:rsidRPr="00F81D35">
              <w:rPr>
                <w:szCs w:val="20"/>
              </w:rPr>
              <w:t xml:space="preserve">Циљaна вредност  (2026) </w:t>
            </w:r>
          </w:p>
        </w:tc>
        <w:tc>
          <w:tcPr>
            <w:tcW w:w="1559" w:type="dxa"/>
            <w:tcBorders>
              <w:top w:val="single" w:sz="4" w:space="0" w:color="000000"/>
              <w:left w:val="single" w:sz="4" w:space="0" w:color="000000"/>
              <w:bottom w:val="single" w:sz="4" w:space="0" w:color="000000"/>
              <w:right w:val="single" w:sz="7" w:space="0" w:color="000000"/>
            </w:tcBorders>
            <w:shd w:val="clear" w:color="auto" w:fill="D9D9D9"/>
          </w:tcPr>
          <w:p w14:paraId="46F31760" w14:textId="77777777" w:rsidR="00EB2FAE" w:rsidRPr="00F81D35" w:rsidRDefault="00EB2FAE" w:rsidP="00ED0AB5">
            <w:pPr>
              <w:spacing w:after="0"/>
              <w:ind w:left="0" w:firstLine="0"/>
              <w:jc w:val="center"/>
              <w:rPr>
                <w:szCs w:val="20"/>
              </w:rPr>
            </w:pPr>
            <w:r w:rsidRPr="00F81D35">
              <w:rPr>
                <w:szCs w:val="20"/>
              </w:rPr>
              <w:t xml:space="preserve">Циљaна вредност (2027) </w:t>
            </w:r>
          </w:p>
        </w:tc>
      </w:tr>
      <w:tr w:rsidR="00EB2FAE" w:rsidRPr="00F81D35" w14:paraId="22908F86" w14:textId="77777777" w:rsidTr="00ED0AB5">
        <w:trPr>
          <w:trHeight w:val="1321"/>
        </w:trPr>
        <w:tc>
          <w:tcPr>
            <w:tcW w:w="4673" w:type="dxa"/>
            <w:tcBorders>
              <w:top w:val="single" w:sz="4" w:space="0" w:color="000000"/>
              <w:left w:val="single" w:sz="4" w:space="0" w:color="000000"/>
              <w:bottom w:val="single" w:sz="4" w:space="0" w:color="000000"/>
              <w:right w:val="single" w:sz="4" w:space="0" w:color="000000"/>
            </w:tcBorders>
          </w:tcPr>
          <w:p w14:paraId="5406C213" w14:textId="77777777" w:rsidR="00EB2FAE" w:rsidRPr="00F81D35" w:rsidRDefault="00EB2FAE" w:rsidP="00ED0AB5">
            <w:pPr>
              <w:tabs>
                <w:tab w:val="center" w:pos="1987"/>
              </w:tabs>
              <w:spacing w:after="33"/>
              <w:ind w:left="0" w:firstLine="0"/>
              <w:jc w:val="left"/>
              <w:rPr>
                <w:szCs w:val="20"/>
              </w:rPr>
            </w:pPr>
            <w:r w:rsidRPr="00F81D35">
              <w:rPr>
                <w:szCs w:val="20"/>
              </w:rPr>
              <w:t>7.3.1.</w:t>
            </w:r>
            <w:r w:rsidRPr="00F81D35">
              <w:rPr>
                <w:rFonts w:ascii="Arial" w:eastAsia="Arial" w:hAnsi="Arial" w:cs="Arial"/>
                <w:szCs w:val="20"/>
              </w:rPr>
              <w:t xml:space="preserve"> </w:t>
            </w:r>
            <w:r w:rsidRPr="00F81D35">
              <w:rPr>
                <w:rFonts w:ascii="Arial" w:eastAsia="Arial" w:hAnsi="Arial" w:cs="Arial"/>
                <w:szCs w:val="20"/>
              </w:rPr>
              <w:tab/>
            </w:r>
            <w:r>
              <w:rPr>
                <w:rFonts w:ascii="Arial" w:eastAsia="Arial" w:hAnsi="Arial" w:cs="Arial"/>
                <w:szCs w:val="20"/>
                <w:lang w:val="sr-Cyrl-RS"/>
              </w:rPr>
              <w:t xml:space="preserve">    </w:t>
            </w:r>
            <w:r w:rsidRPr="00F81D35">
              <w:rPr>
                <w:szCs w:val="20"/>
              </w:rPr>
              <w:t xml:space="preserve">Број ЈЛС у којима су израђени и </w:t>
            </w:r>
          </w:p>
          <w:p w14:paraId="22503C2E" w14:textId="77777777" w:rsidR="00EB2FAE" w:rsidRPr="00F81D35" w:rsidRDefault="00EB2FAE" w:rsidP="00ED0AB5">
            <w:pPr>
              <w:spacing w:after="0"/>
              <w:ind w:left="745" w:firstLine="0"/>
              <w:jc w:val="left"/>
              <w:rPr>
                <w:szCs w:val="20"/>
              </w:rPr>
            </w:pPr>
            <w:r w:rsidRPr="00F81D35">
              <w:rPr>
                <w:szCs w:val="20"/>
              </w:rPr>
              <w:t xml:space="preserve">спроводе се локални акциони планови за интеграцију повратника </w:t>
            </w:r>
            <w:r>
              <w:rPr>
                <w:szCs w:val="20"/>
                <w:lang w:val="sr-Cyrl-RS"/>
              </w:rPr>
              <w:t xml:space="preserve">и </w:t>
            </w:r>
            <w:r w:rsidRPr="00F81D35">
              <w:rPr>
                <w:szCs w:val="20"/>
              </w:rPr>
              <w:t xml:space="preserve">управљање миграцијама који укључују посебне мере  мере намењене Ромима и Ромкињама повратницима  </w:t>
            </w:r>
          </w:p>
        </w:tc>
        <w:tc>
          <w:tcPr>
            <w:tcW w:w="1276" w:type="dxa"/>
            <w:tcBorders>
              <w:top w:val="single" w:sz="4" w:space="0" w:color="000000"/>
              <w:left w:val="single" w:sz="4" w:space="0" w:color="000000"/>
              <w:bottom w:val="single" w:sz="4" w:space="0" w:color="000000"/>
              <w:right w:val="single" w:sz="4" w:space="0" w:color="000000"/>
            </w:tcBorders>
          </w:tcPr>
          <w:p w14:paraId="7B216C0D" w14:textId="77777777" w:rsidR="00EB2FAE" w:rsidRPr="00F81D35" w:rsidRDefault="00EB2FAE" w:rsidP="00ED0AB5">
            <w:pPr>
              <w:spacing w:after="0"/>
              <w:ind w:left="0" w:right="95" w:firstLine="0"/>
              <w:jc w:val="center"/>
              <w:rPr>
                <w:szCs w:val="20"/>
              </w:rPr>
            </w:pPr>
            <w:r w:rsidRPr="00F81D35">
              <w:rPr>
                <w:szCs w:val="20"/>
              </w:rPr>
              <w:t xml:space="preserve">Број </w:t>
            </w:r>
          </w:p>
        </w:tc>
        <w:tc>
          <w:tcPr>
            <w:tcW w:w="4394" w:type="dxa"/>
            <w:gridSpan w:val="2"/>
            <w:tcBorders>
              <w:top w:val="single" w:sz="4" w:space="0" w:color="000000"/>
              <w:left w:val="single" w:sz="4" w:space="0" w:color="000000"/>
              <w:bottom w:val="single" w:sz="4" w:space="0" w:color="000000"/>
              <w:right w:val="single" w:sz="4" w:space="0" w:color="000000"/>
            </w:tcBorders>
          </w:tcPr>
          <w:p w14:paraId="4C3B2988" w14:textId="77777777" w:rsidR="00EB2FAE" w:rsidRPr="00F81D35" w:rsidRDefault="00EB2FAE" w:rsidP="00ED0AB5">
            <w:pPr>
              <w:spacing w:after="0"/>
              <w:ind w:left="860" w:right="227" w:hanging="662"/>
              <w:jc w:val="center"/>
              <w:rPr>
                <w:szCs w:val="20"/>
              </w:rPr>
            </w:pPr>
            <w:r w:rsidRPr="00F81D35">
              <w:rPr>
                <w:szCs w:val="20"/>
              </w:rPr>
              <w:t>Извештаји КИРС</w:t>
            </w:r>
          </w:p>
        </w:tc>
        <w:tc>
          <w:tcPr>
            <w:tcW w:w="1559" w:type="dxa"/>
            <w:tcBorders>
              <w:top w:val="single" w:sz="4" w:space="0" w:color="000000"/>
              <w:left w:val="single" w:sz="4" w:space="0" w:color="000000"/>
              <w:bottom w:val="single" w:sz="4" w:space="0" w:color="000000"/>
              <w:right w:val="single" w:sz="4" w:space="0" w:color="000000"/>
            </w:tcBorders>
          </w:tcPr>
          <w:p w14:paraId="14B51529" w14:textId="77777777" w:rsidR="00EB2FAE" w:rsidRPr="00F81D35" w:rsidRDefault="00EB2FAE" w:rsidP="00ED0AB5">
            <w:pPr>
              <w:spacing w:after="0"/>
              <w:ind w:left="0" w:right="70" w:firstLine="0"/>
              <w:jc w:val="center"/>
              <w:rPr>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1F975B4" w14:textId="77777777" w:rsidR="00EB2FAE" w:rsidRPr="00F81D35" w:rsidRDefault="00EB2FAE" w:rsidP="00ED0AB5">
            <w:pPr>
              <w:spacing w:after="0"/>
              <w:ind w:left="25" w:firstLine="0"/>
              <w:jc w:val="left"/>
              <w:rPr>
                <w:szCs w:val="20"/>
              </w:rPr>
            </w:pPr>
            <w:r w:rsidRPr="00F81D35">
              <w:rPr>
                <w:szCs w:val="20"/>
              </w:rPr>
              <w:t xml:space="preserve"> </w:t>
            </w:r>
          </w:p>
          <w:p w14:paraId="5A252985" w14:textId="77777777" w:rsidR="00EB2FAE" w:rsidRPr="00F81D35" w:rsidRDefault="00EB2FAE" w:rsidP="00ED0AB5">
            <w:pPr>
              <w:spacing w:after="0"/>
              <w:ind w:left="24" w:firstLine="0"/>
              <w:jc w:val="left"/>
              <w:rPr>
                <w:szCs w:val="20"/>
              </w:rPr>
            </w:pPr>
            <w:r w:rsidRPr="00F81D35">
              <w:rPr>
                <w:szCs w:val="20"/>
              </w:rPr>
              <w:t xml:space="preserve"> </w:t>
            </w:r>
          </w:p>
        </w:tc>
        <w:tc>
          <w:tcPr>
            <w:tcW w:w="1559" w:type="dxa"/>
            <w:tcBorders>
              <w:top w:val="single" w:sz="4" w:space="0" w:color="000000"/>
              <w:left w:val="single" w:sz="4" w:space="0" w:color="000000"/>
              <w:bottom w:val="single" w:sz="4" w:space="0" w:color="000000"/>
              <w:right w:val="single" w:sz="7" w:space="0" w:color="000000"/>
            </w:tcBorders>
          </w:tcPr>
          <w:p w14:paraId="5EB6B6D2" w14:textId="77777777" w:rsidR="00EB2FAE" w:rsidRPr="00F81D35" w:rsidRDefault="00EB2FAE" w:rsidP="00ED0AB5">
            <w:pPr>
              <w:spacing w:after="0"/>
              <w:ind w:left="0" w:right="76" w:firstLine="0"/>
              <w:rPr>
                <w:szCs w:val="20"/>
              </w:rPr>
            </w:pPr>
          </w:p>
        </w:tc>
      </w:tr>
      <w:tr w:rsidR="00EB2FAE" w:rsidRPr="00F81D35" w14:paraId="5248A85C" w14:textId="77777777" w:rsidTr="00ED0AB5">
        <w:trPr>
          <w:trHeight w:val="884"/>
        </w:trPr>
        <w:tc>
          <w:tcPr>
            <w:tcW w:w="4673" w:type="dxa"/>
            <w:tcBorders>
              <w:top w:val="single" w:sz="4" w:space="0" w:color="000000"/>
              <w:left w:val="single" w:sz="4" w:space="0" w:color="000000"/>
              <w:bottom w:val="single" w:sz="4" w:space="0" w:color="000000"/>
              <w:right w:val="single" w:sz="4" w:space="0" w:color="000000"/>
            </w:tcBorders>
          </w:tcPr>
          <w:p w14:paraId="1EDEDD7A" w14:textId="77777777" w:rsidR="00EB2FAE" w:rsidRPr="00F81D35" w:rsidRDefault="00EB2FAE" w:rsidP="00ED0AB5">
            <w:pPr>
              <w:spacing w:after="0"/>
              <w:ind w:left="745" w:hanging="720"/>
              <w:jc w:val="left"/>
              <w:rPr>
                <w:szCs w:val="20"/>
              </w:rPr>
            </w:pPr>
            <w:r w:rsidRPr="00F81D35">
              <w:rPr>
                <w:szCs w:val="20"/>
              </w:rPr>
              <w:t>7.3.2.</w:t>
            </w:r>
            <w:r w:rsidRPr="00F81D35">
              <w:rPr>
                <w:rFonts w:ascii="Arial" w:eastAsia="Arial" w:hAnsi="Arial" w:cs="Arial"/>
                <w:szCs w:val="20"/>
              </w:rPr>
              <w:t xml:space="preserve"> </w:t>
            </w:r>
            <w:r w:rsidRPr="00F81D35">
              <w:rPr>
                <w:rFonts w:ascii="Arial" w:eastAsia="Arial" w:hAnsi="Arial" w:cs="Arial"/>
                <w:szCs w:val="20"/>
              </w:rPr>
              <w:tab/>
            </w:r>
            <w:r w:rsidRPr="00F81D35">
              <w:rPr>
                <w:szCs w:val="20"/>
              </w:rPr>
              <w:t xml:space="preserve">Број дистрибуираних информатора посвећених правима и обавезама повратника по основу Споразума о реадмисији  </w:t>
            </w:r>
          </w:p>
        </w:tc>
        <w:tc>
          <w:tcPr>
            <w:tcW w:w="1276" w:type="dxa"/>
            <w:tcBorders>
              <w:top w:val="single" w:sz="4" w:space="0" w:color="000000"/>
              <w:left w:val="single" w:sz="4" w:space="0" w:color="000000"/>
              <w:bottom w:val="single" w:sz="4" w:space="0" w:color="auto"/>
              <w:right w:val="single" w:sz="4" w:space="0" w:color="000000"/>
            </w:tcBorders>
          </w:tcPr>
          <w:p w14:paraId="66E343F8" w14:textId="77777777" w:rsidR="00EB2FAE" w:rsidRPr="00F81D35" w:rsidRDefault="00EB2FAE" w:rsidP="00ED0AB5">
            <w:pPr>
              <w:spacing w:after="0"/>
              <w:ind w:left="0" w:right="95" w:firstLine="0"/>
              <w:jc w:val="center"/>
              <w:rPr>
                <w:szCs w:val="20"/>
              </w:rPr>
            </w:pPr>
            <w:r w:rsidRPr="00F81D35">
              <w:rPr>
                <w:szCs w:val="20"/>
              </w:rPr>
              <w:t xml:space="preserve">Број </w:t>
            </w:r>
          </w:p>
        </w:tc>
        <w:tc>
          <w:tcPr>
            <w:tcW w:w="4394" w:type="dxa"/>
            <w:gridSpan w:val="2"/>
            <w:tcBorders>
              <w:top w:val="single" w:sz="4" w:space="0" w:color="000000"/>
              <w:left w:val="single" w:sz="4" w:space="0" w:color="000000"/>
              <w:bottom w:val="single" w:sz="4" w:space="0" w:color="auto"/>
              <w:right w:val="single" w:sz="4" w:space="0" w:color="000000"/>
            </w:tcBorders>
          </w:tcPr>
          <w:p w14:paraId="37B37934" w14:textId="77777777" w:rsidR="00EB2FAE" w:rsidRPr="00F81D35" w:rsidRDefault="00EB2FAE" w:rsidP="00ED0AB5">
            <w:pPr>
              <w:spacing w:after="0"/>
              <w:ind w:left="0" w:right="75" w:firstLine="0"/>
              <w:jc w:val="center"/>
              <w:rPr>
                <w:szCs w:val="20"/>
              </w:rPr>
            </w:pPr>
            <w:r w:rsidRPr="00F81D35">
              <w:rPr>
                <w:szCs w:val="20"/>
              </w:rPr>
              <w:t xml:space="preserve">Извештаји КИРС </w:t>
            </w:r>
          </w:p>
        </w:tc>
        <w:tc>
          <w:tcPr>
            <w:tcW w:w="1559" w:type="dxa"/>
            <w:tcBorders>
              <w:top w:val="single" w:sz="4" w:space="0" w:color="000000"/>
              <w:left w:val="single" w:sz="4" w:space="0" w:color="000000"/>
              <w:bottom w:val="single" w:sz="4" w:space="0" w:color="auto"/>
              <w:right w:val="single" w:sz="4" w:space="0" w:color="000000"/>
            </w:tcBorders>
          </w:tcPr>
          <w:p w14:paraId="7B3DA03F" w14:textId="77777777" w:rsidR="00EB2FAE" w:rsidRPr="00F81D35" w:rsidRDefault="00EB2FAE" w:rsidP="00ED0AB5">
            <w:pPr>
              <w:spacing w:after="0"/>
              <w:ind w:left="0" w:right="71" w:firstLine="0"/>
              <w:jc w:val="center"/>
              <w:rPr>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0639815C" w14:textId="77777777" w:rsidR="00EB2FAE" w:rsidRPr="00F81D35" w:rsidRDefault="00EB2FAE" w:rsidP="00ED0AB5">
            <w:pPr>
              <w:spacing w:after="0"/>
              <w:ind w:left="25" w:firstLine="0"/>
              <w:jc w:val="left"/>
              <w:rPr>
                <w:szCs w:val="20"/>
              </w:rPr>
            </w:pPr>
            <w:r w:rsidRPr="00F81D35">
              <w:rPr>
                <w:szCs w:val="20"/>
              </w:rPr>
              <w:t xml:space="preserve"> </w:t>
            </w:r>
          </w:p>
          <w:p w14:paraId="67244C42" w14:textId="77777777" w:rsidR="00EB2FAE" w:rsidRPr="00F81D35" w:rsidRDefault="00EB2FAE" w:rsidP="00ED0AB5">
            <w:pPr>
              <w:spacing w:after="0"/>
              <w:ind w:left="24" w:firstLine="0"/>
              <w:jc w:val="left"/>
              <w:rPr>
                <w:szCs w:val="20"/>
              </w:rPr>
            </w:pPr>
            <w:r w:rsidRPr="00F81D35">
              <w:rPr>
                <w:szCs w:val="20"/>
              </w:rPr>
              <w:t xml:space="preserve"> </w:t>
            </w:r>
          </w:p>
        </w:tc>
        <w:tc>
          <w:tcPr>
            <w:tcW w:w="1559" w:type="dxa"/>
            <w:tcBorders>
              <w:top w:val="single" w:sz="4" w:space="0" w:color="000000"/>
              <w:left w:val="single" w:sz="4" w:space="0" w:color="000000"/>
              <w:bottom w:val="single" w:sz="4" w:space="0" w:color="auto"/>
              <w:right w:val="single" w:sz="7" w:space="0" w:color="000000"/>
            </w:tcBorders>
          </w:tcPr>
          <w:p w14:paraId="768E75C3" w14:textId="77777777" w:rsidR="00EB2FAE" w:rsidRPr="00F81D35" w:rsidRDefault="00EB2FAE" w:rsidP="00ED0AB5">
            <w:pPr>
              <w:spacing w:after="0"/>
              <w:ind w:left="0" w:right="79" w:firstLine="0"/>
              <w:jc w:val="center"/>
              <w:rPr>
                <w:szCs w:val="20"/>
              </w:rPr>
            </w:pPr>
          </w:p>
        </w:tc>
      </w:tr>
      <w:tr w:rsidR="00EB2FAE" w:rsidRPr="00F81D35" w14:paraId="7758C2AA" w14:textId="77777777" w:rsidTr="00ED0AB5">
        <w:trPr>
          <w:trHeight w:val="391"/>
        </w:trPr>
        <w:tc>
          <w:tcPr>
            <w:tcW w:w="4673" w:type="dxa"/>
            <w:vMerge w:val="restart"/>
            <w:tcBorders>
              <w:top w:val="single" w:sz="4" w:space="0" w:color="000000"/>
              <w:left w:val="single" w:sz="4" w:space="0" w:color="000000"/>
              <w:bottom w:val="single" w:sz="4" w:space="0" w:color="000000"/>
              <w:right w:val="single" w:sz="4" w:space="0" w:color="auto"/>
            </w:tcBorders>
            <w:shd w:val="clear" w:color="auto" w:fill="A8D08D"/>
          </w:tcPr>
          <w:p w14:paraId="486FA843" w14:textId="77777777" w:rsidR="00EB2FAE" w:rsidRPr="00F81D35" w:rsidRDefault="00EB2FAE" w:rsidP="00ED0AB5">
            <w:pPr>
              <w:spacing w:after="156"/>
              <w:ind w:left="25" w:firstLine="0"/>
              <w:jc w:val="left"/>
              <w:rPr>
                <w:szCs w:val="20"/>
              </w:rPr>
            </w:pPr>
            <w:r w:rsidRPr="00F81D35">
              <w:rPr>
                <w:szCs w:val="20"/>
              </w:rPr>
              <w:t xml:space="preserve">Извор финансирања мере </w:t>
            </w:r>
          </w:p>
          <w:p w14:paraId="7E97002E" w14:textId="77777777" w:rsidR="00EB2FAE" w:rsidRPr="00F81D35" w:rsidRDefault="00EB2FAE" w:rsidP="00ED0AB5">
            <w:pPr>
              <w:spacing w:after="0"/>
              <w:ind w:left="25" w:firstLine="0"/>
              <w:jc w:val="left"/>
              <w:rPr>
                <w:szCs w:val="20"/>
              </w:rPr>
            </w:pPr>
            <w:r w:rsidRPr="00F81D35">
              <w:rPr>
                <w:szCs w:val="20"/>
              </w:rPr>
              <w:t xml:space="preserve"> </w:t>
            </w:r>
          </w:p>
        </w:tc>
        <w:tc>
          <w:tcPr>
            <w:tcW w:w="5670" w:type="dxa"/>
            <w:gridSpan w:val="3"/>
            <w:vMerge w:val="restart"/>
            <w:tcBorders>
              <w:top w:val="single" w:sz="4" w:space="0" w:color="auto"/>
              <w:left w:val="single" w:sz="4" w:space="0" w:color="auto"/>
              <w:bottom w:val="single" w:sz="4" w:space="0" w:color="auto"/>
              <w:right w:val="single" w:sz="4" w:space="0" w:color="auto"/>
            </w:tcBorders>
            <w:shd w:val="clear" w:color="auto" w:fill="A8D08D"/>
          </w:tcPr>
          <w:p w14:paraId="01EEEFDB" w14:textId="77777777" w:rsidR="00EB2FAE" w:rsidRPr="00F81D35" w:rsidRDefault="00EB2FAE" w:rsidP="00ED0AB5">
            <w:pPr>
              <w:spacing w:after="156"/>
              <w:ind w:left="48" w:firstLine="0"/>
              <w:jc w:val="left"/>
              <w:rPr>
                <w:szCs w:val="20"/>
              </w:rPr>
            </w:pPr>
            <w:r w:rsidRPr="00F81D35">
              <w:rPr>
                <w:szCs w:val="20"/>
              </w:rPr>
              <w:t xml:space="preserve">Веза са програмским буџетом </w:t>
            </w:r>
          </w:p>
          <w:p w14:paraId="467463DF" w14:textId="77777777" w:rsidR="00EB2FAE" w:rsidRPr="00F81D35" w:rsidRDefault="00EB2FAE" w:rsidP="00ED0AB5">
            <w:pPr>
              <w:spacing w:after="0"/>
              <w:ind w:left="48" w:firstLine="0"/>
              <w:jc w:val="left"/>
              <w:rPr>
                <w:szCs w:val="20"/>
              </w:rPr>
            </w:pPr>
            <w:r w:rsidRPr="00F81D35">
              <w:rPr>
                <w:szCs w:val="20"/>
              </w:rPr>
              <w:t xml:space="preserve"> </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8D08D"/>
          </w:tcPr>
          <w:p w14:paraId="7A284E82" w14:textId="77777777" w:rsidR="00EB2FAE" w:rsidRPr="00F81D35" w:rsidRDefault="00EB2FAE" w:rsidP="00ED0AB5">
            <w:pPr>
              <w:spacing w:after="0"/>
              <w:ind w:left="24" w:firstLine="0"/>
              <w:jc w:val="left"/>
              <w:rPr>
                <w:szCs w:val="20"/>
              </w:rPr>
            </w:pPr>
            <w:r w:rsidRPr="00F81D35">
              <w:rPr>
                <w:szCs w:val="20"/>
              </w:rPr>
              <w:t xml:space="preserve">Укупна процењена финансијска средства у 000 дин </w:t>
            </w:r>
          </w:p>
        </w:tc>
      </w:tr>
      <w:tr w:rsidR="00EB2FAE" w:rsidRPr="00F81D35" w14:paraId="35032237" w14:textId="77777777" w:rsidTr="00ED0AB5">
        <w:trPr>
          <w:trHeight w:val="392"/>
        </w:trPr>
        <w:tc>
          <w:tcPr>
            <w:tcW w:w="4673" w:type="dxa"/>
            <w:vMerge/>
            <w:tcBorders>
              <w:top w:val="nil"/>
              <w:left w:val="single" w:sz="4" w:space="0" w:color="000000"/>
              <w:bottom w:val="single" w:sz="4" w:space="0" w:color="000000"/>
              <w:right w:val="single" w:sz="4" w:space="0" w:color="auto"/>
            </w:tcBorders>
          </w:tcPr>
          <w:p w14:paraId="2330F443" w14:textId="77777777" w:rsidR="00EB2FAE" w:rsidRPr="00F81D35" w:rsidRDefault="00EB2FAE" w:rsidP="00ED0AB5">
            <w:pPr>
              <w:spacing w:after="160"/>
              <w:ind w:left="0" w:firstLine="0"/>
              <w:jc w:val="left"/>
              <w:rPr>
                <w:szCs w:val="20"/>
              </w:rPr>
            </w:pPr>
          </w:p>
        </w:tc>
        <w:tc>
          <w:tcPr>
            <w:tcW w:w="5670" w:type="dxa"/>
            <w:gridSpan w:val="3"/>
            <w:vMerge/>
            <w:tcBorders>
              <w:top w:val="single" w:sz="4" w:space="0" w:color="auto"/>
              <w:left w:val="single" w:sz="4" w:space="0" w:color="auto"/>
              <w:bottom w:val="single" w:sz="4" w:space="0" w:color="auto"/>
              <w:right w:val="single" w:sz="4" w:space="0" w:color="auto"/>
            </w:tcBorders>
          </w:tcPr>
          <w:p w14:paraId="28177599" w14:textId="77777777" w:rsidR="00EB2FAE" w:rsidRPr="00F81D35" w:rsidRDefault="00EB2FAE" w:rsidP="00ED0AB5">
            <w:pPr>
              <w:spacing w:after="160"/>
              <w:ind w:left="0" w:firstLine="0"/>
              <w:jc w:val="left"/>
              <w:rPr>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7073E75" w14:textId="77777777" w:rsidR="00EB2FAE" w:rsidRPr="00F81D35" w:rsidRDefault="00EB2FAE" w:rsidP="00ED0AB5">
            <w:pPr>
              <w:ind w:left="0"/>
              <w:jc w:val="center"/>
              <w:rPr>
                <w:szCs w:val="20"/>
                <w:lang w:val="sr-Cyrl-RS"/>
              </w:rPr>
            </w:pPr>
            <w:r w:rsidRPr="00F81D35">
              <w:rPr>
                <w:szCs w:val="20"/>
                <w:lang w:val="sr-Cyrl-RS"/>
              </w:rPr>
              <w:t>2026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5BF3DA1B" w14:textId="77777777" w:rsidR="00EB2FAE" w:rsidRPr="00F81D35" w:rsidRDefault="00EB2FAE" w:rsidP="00ED0AB5">
            <w:pPr>
              <w:ind w:left="0"/>
              <w:jc w:val="center"/>
              <w:rPr>
                <w:szCs w:val="20"/>
                <w:lang w:val="sr-Cyrl-RS"/>
              </w:rPr>
            </w:pPr>
            <w:r w:rsidRPr="00F81D35">
              <w:rPr>
                <w:szCs w:val="20"/>
                <w:lang w:val="sr-Cyrl-RS"/>
              </w:rPr>
              <w:t>2027</w:t>
            </w:r>
          </w:p>
        </w:tc>
      </w:tr>
      <w:tr w:rsidR="00EB2FAE" w:rsidRPr="00F81D35" w14:paraId="38030D3C" w14:textId="77777777" w:rsidTr="00ED0AB5">
        <w:trPr>
          <w:trHeight w:val="363"/>
        </w:trPr>
        <w:tc>
          <w:tcPr>
            <w:tcW w:w="4673" w:type="dxa"/>
            <w:tcBorders>
              <w:top w:val="single" w:sz="4" w:space="0" w:color="000000"/>
              <w:left w:val="single" w:sz="4" w:space="0" w:color="000000"/>
              <w:bottom w:val="single" w:sz="4" w:space="0" w:color="000000"/>
              <w:right w:val="single" w:sz="4" w:space="0" w:color="auto"/>
            </w:tcBorders>
          </w:tcPr>
          <w:p w14:paraId="54445ABE" w14:textId="77777777" w:rsidR="00EB2FAE" w:rsidRPr="00F81D35" w:rsidRDefault="00EB2FAE" w:rsidP="00ED0AB5">
            <w:pPr>
              <w:spacing w:after="0"/>
              <w:ind w:left="25" w:firstLine="0"/>
              <w:jc w:val="left"/>
              <w:rPr>
                <w:szCs w:val="20"/>
              </w:rPr>
            </w:pPr>
            <w:r w:rsidRPr="00F81D35">
              <w:rPr>
                <w:szCs w:val="20"/>
                <w:u w:val="single" w:color="000000"/>
              </w:rPr>
              <w:t>Приходи из буџета</w:t>
            </w:r>
            <w:r w:rsidRPr="00F81D35">
              <w:rPr>
                <w:szCs w:val="20"/>
              </w:rPr>
              <w:t xml:space="preserve">  </w:t>
            </w:r>
          </w:p>
          <w:p w14:paraId="5D59FECB" w14:textId="77777777" w:rsidR="00EB2FAE" w:rsidRPr="00F81D35" w:rsidRDefault="00EB2FAE" w:rsidP="00ED0AB5">
            <w:pPr>
              <w:spacing w:after="0"/>
              <w:ind w:left="25"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60908E6E" w14:textId="77777777" w:rsidR="00EB2FAE" w:rsidRPr="00C1663B" w:rsidRDefault="00EB2FAE" w:rsidP="00ED0AB5">
            <w:pPr>
              <w:spacing w:after="0"/>
              <w:ind w:left="90" w:firstLine="0"/>
              <w:jc w:val="center"/>
              <w:rPr>
                <w:szCs w:val="20"/>
                <w:lang w:val="en-US"/>
              </w:rPr>
            </w:pPr>
            <w:r>
              <w:rPr>
                <w:szCs w:val="20"/>
                <w:lang w:val="en-US"/>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50640" w14:textId="77777777" w:rsidR="00EB2FAE" w:rsidRPr="00C1663B" w:rsidRDefault="00EB2FAE" w:rsidP="00ED0AB5">
            <w:pPr>
              <w:spacing w:after="0"/>
              <w:ind w:left="24" w:right="120" w:firstLine="0"/>
              <w:jc w:val="center"/>
              <w:rPr>
                <w:szCs w:val="20"/>
                <w:lang w:val="en-US"/>
              </w:rPr>
            </w:pPr>
            <w:r>
              <w:rPr>
                <w:szCs w:val="20"/>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BD9B7E" w14:textId="77777777" w:rsidR="00EB2FAE" w:rsidRPr="00C1663B" w:rsidRDefault="00EB2FAE" w:rsidP="00ED0AB5">
            <w:pPr>
              <w:spacing w:after="0"/>
              <w:ind w:left="34" w:right="70" w:firstLine="0"/>
              <w:jc w:val="center"/>
              <w:rPr>
                <w:szCs w:val="20"/>
                <w:lang w:val="en-US"/>
              </w:rPr>
            </w:pPr>
            <w:r>
              <w:rPr>
                <w:szCs w:val="20"/>
                <w:lang w:val="en-US"/>
              </w:rPr>
              <w:t>/</w:t>
            </w:r>
          </w:p>
        </w:tc>
      </w:tr>
      <w:tr w:rsidR="00EB2FAE" w:rsidRPr="00F81D35" w14:paraId="191B2399" w14:textId="77777777" w:rsidTr="00ED0AB5">
        <w:trPr>
          <w:trHeight w:val="631"/>
        </w:trPr>
        <w:tc>
          <w:tcPr>
            <w:tcW w:w="4673" w:type="dxa"/>
            <w:tcBorders>
              <w:top w:val="single" w:sz="4" w:space="0" w:color="000000"/>
              <w:left w:val="single" w:sz="4" w:space="0" w:color="000000"/>
              <w:bottom w:val="single" w:sz="4" w:space="0" w:color="000000"/>
              <w:right w:val="single" w:sz="4" w:space="0" w:color="auto"/>
            </w:tcBorders>
          </w:tcPr>
          <w:p w14:paraId="681F962E" w14:textId="77777777" w:rsidR="00EB2FAE" w:rsidRPr="00F81D35" w:rsidRDefault="00EB2FAE" w:rsidP="00ED0AB5">
            <w:pPr>
              <w:spacing w:after="0"/>
              <w:ind w:left="25" w:firstLine="0"/>
              <w:jc w:val="left"/>
              <w:rPr>
                <w:szCs w:val="20"/>
              </w:rPr>
            </w:pPr>
            <w:r w:rsidRPr="00F81D35">
              <w:rPr>
                <w:szCs w:val="20"/>
                <w:u w:val="single" w:color="000000"/>
              </w:rPr>
              <w:t>Финансијска помоћ ЕУ у €</w:t>
            </w:r>
            <w:r w:rsidRPr="00F81D35">
              <w:rPr>
                <w:szCs w:val="20"/>
              </w:rPr>
              <w:t xml:space="preserve"> </w:t>
            </w:r>
          </w:p>
          <w:p w14:paraId="1ED14552" w14:textId="77777777" w:rsidR="00EB2FAE" w:rsidRPr="00F81D35" w:rsidRDefault="00EB2FAE" w:rsidP="00ED0AB5">
            <w:pPr>
              <w:spacing w:after="0"/>
              <w:ind w:left="25" w:firstLine="0"/>
              <w:jc w:val="left"/>
              <w:rPr>
                <w:szCs w:val="20"/>
              </w:rPr>
            </w:pPr>
            <w:r w:rsidRPr="00F81D35">
              <w:rPr>
                <w:szCs w:val="20"/>
              </w:rPr>
              <w:t xml:space="preserve"> </w:t>
            </w:r>
          </w:p>
          <w:p w14:paraId="5D5D0FC3" w14:textId="77777777" w:rsidR="00EB2FAE" w:rsidRPr="00F81D35" w:rsidRDefault="00EB2FAE" w:rsidP="00ED0AB5">
            <w:pPr>
              <w:spacing w:after="0"/>
              <w:ind w:left="25" w:firstLine="0"/>
              <w:jc w:val="left"/>
              <w:rPr>
                <w:szCs w:val="20"/>
              </w:rPr>
            </w:pPr>
            <w:r w:rsidRPr="00F81D35">
              <w:rPr>
                <w:szCs w:val="20"/>
              </w:rPr>
              <w:t xml:space="preserve"> </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63295CA" w14:textId="77777777" w:rsidR="00EB2FAE" w:rsidRPr="00B30468" w:rsidRDefault="00EB2FAE" w:rsidP="00ED0AB5">
            <w:pPr>
              <w:spacing w:after="160"/>
              <w:ind w:left="0" w:firstLine="0"/>
              <w:jc w:val="center"/>
              <w:rPr>
                <w:szCs w:val="20"/>
                <w:lang w:val="sr-Cyrl-RS"/>
              </w:rPr>
            </w:pPr>
            <w:r>
              <w:rPr>
                <w:szCs w:val="20"/>
                <w:lang w:val="sr-Cyrl-RS"/>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A93A13" w14:textId="77777777" w:rsidR="00EB2FAE" w:rsidRPr="00B30468" w:rsidRDefault="00EB2FAE" w:rsidP="00ED0AB5">
            <w:pPr>
              <w:spacing w:after="0"/>
              <w:ind w:left="0" w:right="89" w:firstLine="0"/>
              <w:jc w:val="center"/>
              <w:rPr>
                <w:szCs w:val="20"/>
                <w:lang w:val="sr-Cyrl-RS"/>
              </w:rPr>
            </w:pPr>
            <w:r>
              <w:rPr>
                <w:szCs w:val="20"/>
                <w:lang w:val="sr-Cyrl-R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025E6FD" w14:textId="77777777" w:rsidR="00EB2FAE" w:rsidRPr="00B30468" w:rsidRDefault="00EB2FAE" w:rsidP="00ED0AB5">
            <w:pPr>
              <w:spacing w:after="0"/>
              <w:ind w:left="0" w:right="85" w:firstLine="0"/>
              <w:jc w:val="center"/>
              <w:rPr>
                <w:szCs w:val="20"/>
                <w:lang w:val="sr-Cyrl-RS"/>
              </w:rPr>
            </w:pPr>
            <w:r>
              <w:rPr>
                <w:szCs w:val="20"/>
                <w:lang w:val="sr-Cyrl-RS"/>
              </w:rPr>
              <w:t>/</w:t>
            </w:r>
          </w:p>
        </w:tc>
      </w:tr>
      <w:tr w:rsidR="00EB2FAE" w:rsidRPr="00F81D35" w14:paraId="461EA563" w14:textId="77777777" w:rsidTr="00ED0AB5">
        <w:trPr>
          <w:trHeight w:val="631"/>
        </w:trPr>
        <w:tc>
          <w:tcPr>
            <w:tcW w:w="4673" w:type="dxa"/>
            <w:tcBorders>
              <w:top w:val="single" w:sz="4" w:space="0" w:color="000000"/>
              <w:left w:val="single" w:sz="4" w:space="0" w:color="000000"/>
              <w:bottom w:val="single" w:sz="4" w:space="0" w:color="000000"/>
              <w:right w:val="single" w:sz="4" w:space="0" w:color="auto"/>
            </w:tcBorders>
          </w:tcPr>
          <w:p w14:paraId="41315416" w14:textId="77777777" w:rsidR="00EB2FAE" w:rsidRPr="001A7C9C" w:rsidRDefault="00EB2FAE" w:rsidP="00ED0AB5">
            <w:pPr>
              <w:spacing w:after="0"/>
              <w:ind w:left="25" w:firstLine="0"/>
              <w:jc w:val="left"/>
              <w:rPr>
                <w:szCs w:val="20"/>
                <w:u w:val="single" w:color="000000"/>
                <w:lang w:val="sr-Cyrl-RS"/>
              </w:rPr>
            </w:pPr>
            <w:r>
              <w:rPr>
                <w:szCs w:val="20"/>
                <w:u w:val="single" w:color="000000"/>
                <w:lang w:val="sr-Cyrl-RS"/>
              </w:rPr>
              <w:t xml:space="preserve">Донаторска средства – 20.000 </w:t>
            </w:r>
            <w:r w:rsidRPr="00F81D35">
              <w:rPr>
                <w:szCs w:val="20"/>
                <w:u w:val="single" w:color="000000"/>
              </w:rPr>
              <w:t>€</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C73AFFA" w14:textId="77777777" w:rsidR="00EB2FAE" w:rsidRDefault="00EB2FAE" w:rsidP="00ED0AB5">
            <w:pPr>
              <w:spacing w:after="160"/>
              <w:ind w:left="0" w:firstLine="0"/>
              <w:jc w:val="center"/>
              <w:rPr>
                <w:szCs w:val="20"/>
                <w:lang w:val="sr-Cyrl-RS"/>
              </w:rPr>
            </w:pPr>
            <w:r>
              <w:rPr>
                <w:szCs w:val="20"/>
                <w:lang w:val="sr-Cyrl-RS"/>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32D773" w14:textId="77777777" w:rsidR="00EB2FAE" w:rsidRDefault="00EB2FAE" w:rsidP="00ED0AB5">
            <w:pPr>
              <w:spacing w:after="0"/>
              <w:ind w:left="0" w:right="89" w:firstLine="0"/>
              <w:jc w:val="right"/>
              <w:rPr>
                <w:szCs w:val="20"/>
                <w:lang w:val="sr-Cyrl-RS"/>
              </w:rPr>
            </w:pPr>
            <w:r>
              <w:rPr>
                <w:szCs w:val="20"/>
                <w:lang w:val="sr-Cyrl-RS"/>
              </w:rPr>
              <w:t>1.200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2801126" w14:textId="77777777" w:rsidR="00EB2FAE" w:rsidRDefault="00EB2FAE" w:rsidP="00ED0AB5">
            <w:pPr>
              <w:spacing w:after="0"/>
              <w:ind w:left="0" w:right="85" w:firstLine="0"/>
              <w:jc w:val="right"/>
              <w:rPr>
                <w:szCs w:val="20"/>
                <w:lang w:val="sr-Cyrl-RS"/>
              </w:rPr>
            </w:pPr>
            <w:r>
              <w:rPr>
                <w:szCs w:val="20"/>
                <w:lang w:val="sr-Cyrl-RS"/>
              </w:rPr>
              <w:t>1.200</w:t>
            </w:r>
          </w:p>
        </w:tc>
      </w:tr>
    </w:tbl>
    <w:p w14:paraId="7A368492" w14:textId="252D602C" w:rsidR="00EB2FAE" w:rsidRDefault="00EB2FAE" w:rsidP="00EB2FAE">
      <w:pPr>
        <w:spacing w:after="0"/>
        <w:ind w:left="0" w:firstLine="0"/>
        <w:rPr>
          <w:szCs w:val="20"/>
        </w:rPr>
      </w:pPr>
      <w:r w:rsidRPr="00F81D35">
        <w:rPr>
          <w:szCs w:val="20"/>
        </w:rPr>
        <w:t xml:space="preserve"> </w:t>
      </w:r>
    </w:p>
    <w:tbl>
      <w:tblPr>
        <w:tblStyle w:val="TableGrid0"/>
        <w:tblW w:w="14743" w:type="dxa"/>
        <w:tblInd w:w="-431" w:type="dxa"/>
        <w:tblLayout w:type="fixed"/>
        <w:tblLook w:val="04A0" w:firstRow="1" w:lastRow="0" w:firstColumn="1" w:lastColumn="0" w:noHBand="0" w:noVBand="1"/>
      </w:tblPr>
      <w:tblGrid>
        <w:gridCol w:w="3403"/>
        <w:gridCol w:w="1418"/>
        <w:gridCol w:w="1418"/>
        <w:gridCol w:w="1560"/>
        <w:gridCol w:w="1700"/>
        <w:gridCol w:w="1701"/>
        <w:gridCol w:w="1701"/>
        <w:gridCol w:w="1842"/>
      </w:tblGrid>
      <w:tr w:rsidR="00EB2FAE" w:rsidRPr="00F81D35" w14:paraId="6EA2D7A4" w14:textId="77777777" w:rsidTr="00ED0AB5">
        <w:trPr>
          <w:trHeight w:val="451"/>
        </w:trPr>
        <w:tc>
          <w:tcPr>
            <w:tcW w:w="3403" w:type="dxa"/>
            <w:vMerge w:val="restart"/>
            <w:tcBorders>
              <w:top w:val="single" w:sz="4" w:space="0" w:color="auto"/>
              <w:left w:val="single" w:sz="4" w:space="0" w:color="auto"/>
              <w:bottom w:val="single" w:sz="4" w:space="0" w:color="auto"/>
            </w:tcBorders>
            <w:shd w:val="clear" w:color="auto" w:fill="FFF2CC" w:themeFill="accent4" w:themeFillTint="33"/>
          </w:tcPr>
          <w:p w14:paraId="1888D40C" w14:textId="77777777" w:rsidR="00EB2FAE" w:rsidRDefault="00EB2FAE" w:rsidP="00ED0AB5">
            <w:pPr>
              <w:ind w:left="0"/>
              <w:jc w:val="center"/>
              <w:rPr>
                <w:szCs w:val="20"/>
                <w:lang w:val="sr-Cyrl-RS"/>
              </w:rPr>
            </w:pPr>
            <w:r w:rsidRPr="00F81D35">
              <w:rPr>
                <w:szCs w:val="20"/>
                <w:lang w:val="sr-Cyrl-RS"/>
              </w:rPr>
              <w:t>Назив активности:</w:t>
            </w:r>
          </w:p>
          <w:p w14:paraId="543B7F57" w14:textId="77777777" w:rsidR="00EB2FAE" w:rsidRPr="00F81D35" w:rsidRDefault="00EB2FAE" w:rsidP="00ED0AB5">
            <w:pPr>
              <w:ind w:left="0"/>
              <w:jc w:val="center"/>
              <w:rPr>
                <w:szCs w:val="20"/>
                <w:lang w:val="sr-Cyrl-RS"/>
              </w:rPr>
            </w:pPr>
          </w:p>
        </w:tc>
        <w:tc>
          <w:tcPr>
            <w:tcW w:w="1418" w:type="dxa"/>
            <w:vMerge w:val="restart"/>
            <w:tcBorders>
              <w:top w:val="single" w:sz="4" w:space="0" w:color="auto"/>
              <w:bottom w:val="single" w:sz="4" w:space="0" w:color="auto"/>
            </w:tcBorders>
            <w:shd w:val="clear" w:color="auto" w:fill="FFF2CC" w:themeFill="accent4" w:themeFillTint="33"/>
          </w:tcPr>
          <w:p w14:paraId="0991022D" w14:textId="77777777" w:rsidR="00EB2FAE" w:rsidRPr="00F81D35" w:rsidRDefault="00EB2FAE" w:rsidP="00ED0AB5">
            <w:pPr>
              <w:ind w:left="35"/>
              <w:jc w:val="center"/>
              <w:rPr>
                <w:szCs w:val="20"/>
              </w:rPr>
            </w:pPr>
            <w:r w:rsidRPr="00F81D35">
              <w:rPr>
                <w:szCs w:val="20"/>
                <w:lang w:val="sr-Cyrl-RS" w:eastAsia="zh-CN"/>
              </w:rPr>
              <w:t>Орган који спроводи активност</w:t>
            </w:r>
          </w:p>
        </w:tc>
        <w:tc>
          <w:tcPr>
            <w:tcW w:w="1418" w:type="dxa"/>
            <w:vMerge w:val="restart"/>
            <w:tcBorders>
              <w:top w:val="single" w:sz="4" w:space="0" w:color="auto"/>
              <w:bottom w:val="single" w:sz="4" w:space="0" w:color="auto"/>
            </w:tcBorders>
            <w:shd w:val="clear" w:color="auto" w:fill="FFF2CC" w:themeFill="accent4" w:themeFillTint="33"/>
          </w:tcPr>
          <w:p w14:paraId="1B0D3C76" w14:textId="77777777" w:rsidR="00EB2FAE" w:rsidRPr="00F81D35" w:rsidRDefault="00EB2FAE" w:rsidP="00ED0AB5">
            <w:pPr>
              <w:pStyle w:val="CommentText"/>
              <w:jc w:val="center"/>
              <w:rPr>
                <w:rFonts w:ascii="Times New Roman" w:hAnsi="Times New Roman" w:cs="Times New Roman"/>
                <w:lang w:val="sr-Cyrl-RS"/>
              </w:rPr>
            </w:pPr>
            <w:r w:rsidRPr="00F81D35">
              <w:rPr>
                <w:rFonts w:ascii="Times New Roman" w:hAnsi="Times New Roman" w:cs="Times New Roman"/>
              </w:rPr>
              <w:t>O</w:t>
            </w:r>
            <w:r w:rsidRPr="00F81D35">
              <w:rPr>
                <w:rFonts w:ascii="Times New Roman" w:hAnsi="Times New Roman" w:cs="Times New Roman"/>
                <w:lang w:val="sr-Cyrl-RS"/>
              </w:rPr>
              <w:t>ргани партнери у спровођењу активности</w:t>
            </w:r>
          </w:p>
          <w:p w14:paraId="65D5329D" w14:textId="77777777" w:rsidR="00EB2FAE" w:rsidRPr="00F81D35" w:rsidRDefault="00EB2FAE" w:rsidP="00ED0AB5">
            <w:pPr>
              <w:jc w:val="center"/>
              <w:rPr>
                <w:szCs w:val="20"/>
                <w:lang w:val="sr-Cyrl-RS"/>
              </w:rPr>
            </w:pPr>
          </w:p>
        </w:tc>
        <w:tc>
          <w:tcPr>
            <w:tcW w:w="1560" w:type="dxa"/>
            <w:vMerge w:val="restart"/>
            <w:tcBorders>
              <w:top w:val="single" w:sz="4" w:space="0" w:color="auto"/>
              <w:bottom w:val="single" w:sz="4" w:space="0" w:color="auto"/>
            </w:tcBorders>
            <w:shd w:val="clear" w:color="auto" w:fill="FFF2CC" w:themeFill="accent4" w:themeFillTint="33"/>
          </w:tcPr>
          <w:p w14:paraId="3F039045" w14:textId="77777777" w:rsidR="00EB2FAE" w:rsidRPr="00F81D35" w:rsidRDefault="00EB2FAE" w:rsidP="00ED0AB5">
            <w:pPr>
              <w:ind w:left="35" w:firstLine="0"/>
              <w:jc w:val="center"/>
              <w:rPr>
                <w:szCs w:val="20"/>
                <w:lang w:val="sr-Cyrl-RS" w:eastAsia="zh-CN"/>
              </w:rPr>
            </w:pPr>
            <w:r w:rsidRPr="00F81D35">
              <w:rPr>
                <w:szCs w:val="20"/>
                <w:lang w:val="sr-Cyrl-RS" w:eastAsia="zh-CN"/>
              </w:rPr>
              <w:t>Рок за завршетак активности</w:t>
            </w:r>
          </w:p>
        </w:tc>
        <w:tc>
          <w:tcPr>
            <w:tcW w:w="1700" w:type="dxa"/>
            <w:vMerge w:val="restart"/>
            <w:tcBorders>
              <w:top w:val="single" w:sz="4" w:space="0" w:color="auto"/>
              <w:bottom w:val="single" w:sz="4" w:space="0" w:color="auto"/>
            </w:tcBorders>
            <w:shd w:val="clear" w:color="auto" w:fill="FFF2CC" w:themeFill="accent4" w:themeFillTint="33"/>
          </w:tcPr>
          <w:p w14:paraId="06C27BBD" w14:textId="77777777" w:rsidR="00EB2FAE" w:rsidRPr="00F81D35" w:rsidRDefault="00EB2FAE" w:rsidP="00ED0AB5">
            <w:pPr>
              <w:pStyle w:val="CommentText"/>
              <w:jc w:val="center"/>
              <w:rPr>
                <w:rFonts w:ascii="Times New Roman" w:hAnsi="Times New Roman" w:cs="Times New Roman"/>
                <w:lang w:val="sr-Cyrl-RS"/>
              </w:rPr>
            </w:pPr>
            <w:r w:rsidRPr="00F81D35">
              <w:rPr>
                <w:rFonts w:ascii="Times New Roman" w:hAnsi="Times New Roman" w:cs="Times New Roman"/>
                <w:lang w:val="sr-Cyrl-RS"/>
              </w:rPr>
              <w:t>Извор финансирања</w:t>
            </w:r>
          </w:p>
        </w:tc>
        <w:tc>
          <w:tcPr>
            <w:tcW w:w="1701" w:type="dxa"/>
            <w:vMerge w:val="restart"/>
            <w:tcBorders>
              <w:top w:val="single" w:sz="4" w:space="0" w:color="auto"/>
              <w:bottom w:val="single" w:sz="4" w:space="0" w:color="auto"/>
            </w:tcBorders>
            <w:shd w:val="clear" w:color="auto" w:fill="FFF2CC" w:themeFill="accent4" w:themeFillTint="33"/>
          </w:tcPr>
          <w:p w14:paraId="6E11BEE0" w14:textId="77777777" w:rsidR="00EB2FAE" w:rsidRPr="00F81D35" w:rsidRDefault="001A267B" w:rsidP="00ED0AB5">
            <w:pPr>
              <w:pStyle w:val="CommentText"/>
              <w:jc w:val="center"/>
              <w:rPr>
                <w:rFonts w:ascii="Times New Roman" w:hAnsi="Times New Roman" w:cs="Times New Roman"/>
                <w:lang w:val="sr-Cyrl-RS"/>
              </w:rPr>
            </w:pPr>
            <w:sdt>
              <w:sdtPr>
                <w:rPr>
                  <w:rFonts w:ascii="Times New Roman" w:hAnsi="Times New Roman" w:cs="Times New Roman"/>
                  <w:lang w:val="sr-Cyrl-RS"/>
                </w:rPr>
                <w:tag w:val="goog_rdk_18"/>
                <w:id w:val="-1488771132"/>
              </w:sdtPr>
              <w:sdtEndPr/>
              <w:sdtContent/>
            </w:sdt>
            <w:r w:rsidR="00EB2FAE" w:rsidRPr="00F81D35">
              <w:rPr>
                <w:rFonts w:ascii="Times New Roman" w:hAnsi="Times New Roman" w:cs="Times New Roman"/>
                <w:lang w:val="sr-Cyrl-RS"/>
              </w:rPr>
              <w:t>Веза са програмским буџетом</w:t>
            </w:r>
          </w:p>
          <w:p w14:paraId="39D48093" w14:textId="77777777" w:rsidR="00EB2FAE" w:rsidRPr="00F81D35" w:rsidRDefault="00EB2FAE" w:rsidP="00ED0AB5">
            <w:pPr>
              <w:pStyle w:val="CommentText"/>
              <w:jc w:val="center"/>
              <w:rPr>
                <w:rFonts w:ascii="Times New Roman" w:hAnsi="Times New Roman" w:cs="Times New Roman"/>
                <w:lang w:val="sr-Cyrl-RS"/>
              </w:rPr>
            </w:pPr>
          </w:p>
        </w:tc>
        <w:tc>
          <w:tcPr>
            <w:tcW w:w="3543" w:type="dxa"/>
            <w:gridSpan w:val="2"/>
            <w:tcBorders>
              <w:top w:val="single" w:sz="4" w:space="0" w:color="auto"/>
              <w:bottom w:val="single" w:sz="4" w:space="0" w:color="auto"/>
            </w:tcBorders>
            <w:shd w:val="clear" w:color="auto" w:fill="FFF2CC" w:themeFill="accent4" w:themeFillTint="33"/>
          </w:tcPr>
          <w:p w14:paraId="28556224" w14:textId="77777777" w:rsidR="00EB2FAE" w:rsidRPr="00F81D35" w:rsidRDefault="00EB2FAE" w:rsidP="00ED0AB5">
            <w:pPr>
              <w:pStyle w:val="TableParagraph"/>
              <w:jc w:val="center"/>
              <w:rPr>
                <w:i/>
                <w:sz w:val="20"/>
                <w:szCs w:val="20"/>
                <w:lang w:val="sr-Cyrl-RS"/>
              </w:rPr>
            </w:pPr>
            <w:r w:rsidRPr="00F81D35">
              <w:rPr>
                <w:sz w:val="20"/>
                <w:szCs w:val="20"/>
                <w:lang w:val="sr-Cyrl-RS"/>
              </w:rPr>
              <w:t>Укупна процењена финансијска средства по изворима у 000 дин</w:t>
            </w:r>
          </w:p>
        </w:tc>
      </w:tr>
      <w:tr w:rsidR="00EB2FAE" w:rsidRPr="00F81D35" w14:paraId="1E52A06B" w14:textId="77777777" w:rsidTr="00ED0AB5">
        <w:trPr>
          <w:trHeight w:val="224"/>
        </w:trPr>
        <w:tc>
          <w:tcPr>
            <w:tcW w:w="3403" w:type="dxa"/>
            <w:vMerge/>
            <w:tcBorders>
              <w:top w:val="single" w:sz="4" w:space="0" w:color="auto"/>
              <w:left w:val="single" w:sz="4" w:space="0" w:color="auto"/>
            </w:tcBorders>
            <w:shd w:val="clear" w:color="auto" w:fill="FFF2CC" w:themeFill="accent4" w:themeFillTint="33"/>
          </w:tcPr>
          <w:p w14:paraId="7837A33D" w14:textId="77777777" w:rsidR="00EB2FAE" w:rsidRPr="00F81D35" w:rsidRDefault="00EB2FAE" w:rsidP="00ED0AB5">
            <w:pPr>
              <w:rPr>
                <w:szCs w:val="20"/>
                <w:lang w:val="sr-Cyrl-RS"/>
              </w:rPr>
            </w:pPr>
          </w:p>
        </w:tc>
        <w:tc>
          <w:tcPr>
            <w:tcW w:w="1418" w:type="dxa"/>
            <w:vMerge/>
            <w:tcBorders>
              <w:top w:val="single" w:sz="4" w:space="0" w:color="auto"/>
            </w:tcBorders>
            <w:shd w:val="clear" w:color="auto" w:fill="FFF2CC" w:themeFill="accent4" w:themeFillTint="33"/>
          </w:tcPr>
          <w:p w14:paraId="097E5453" w14:textId="77777777" w:rsidR="00EB2FAE" w:rsidRPr="00F81D35" w:rsidRDefault="00EB2FAE" w:rsidP="00ED0AB5">
            <w:pPr>
              <w:rPr>
                <w:szCs w:val="20"/>
                <w:lang w:val="sr-Cyrl-RS"/>
              </w:rPr>
            </w:pPr>
          </w:p>
        </w:tc>
        <w:tc>
          <w:tcPr>
            <w:tcW w:w="1418" w:type="dxa"/>
            <w:vMerge/>
            <w:tcBorders>
              <w:top w:val="single" w:sz="4" w:space="0" w:color="auto"/>
            </w:tcBorders>
            <w:shd w:val="clear" w:color="auto" w:fill="FFF2CC" w:themeFill="accent4" w:themeFillTint="33"/>
          </w:tcPr>
          <w:p w14:paraId="4E759CB0" w14:textId="77777777" w:rsidR="00EB2FAE" w:rsidRPr="00F81D35" w:rsidRDefault="00EB2FAE" w:rsidP="00ED0AB5">
            <w:pPr>
              <w:rPr>
                <w:szCs w:val="20"/>
                <w:lang w:val="sr-Cyrl-RS"/>
              </w:rPr>
            </w:pPr>
          </w:p>
        </w:tc>
        <w:tc>
          <w:tcPr>
            <w:tcW w:w="1560" w:type="dxa"/>
            <w:vMerge/>
            <w:tcBorders>
              <w:top w:val="single" w:sz="4" w:space="0" w:color="auto"/>
            </w:tcBorders>
            <w:shd w:val="clear" w:color="auto" w:fill="FFF2CC" w:themeFill="accent4" w:themeFillTint="33"/>
          </w:tcPr>
          <w:p w14:paraId="1108F00B" w14:textId="77777777" w:rsidR="00EB2FAE" w:rsidRPr="00F81D35" w:rsidRDefault="00EB2FAE" w:rsidP="00ED0AB5">
            <w:pPr>
              <w:jc w:val="center"/>
              <w:rPr>
                <w:szCs w:val="20"/>
                <w:lang w:val="sr-Cyrl-RS"/>
              </w:rPr>
            </w:pPr>
          </w:p>
        </w:tc>
        <w:tc>
          <w:tcPr>
            <w:tcW w:w="1700" w:type="dxa"/>
            <w:vMerge/>
            <w:tcBorders>
              <w:top w:val="single" w:sz="4" w:space="0" w:color="auto"/>
            </w:tcBorders>
            <w:shd w:val="clear" w:color="auto" w:fill="FFF2CC" w:themeFill="accent4" w:themeFillTint="33"/>
          </w:tcPr>
          <w:p w14:paraId="1EEDA340" w14:textId="77777777" w:rsidR="00EB2FAE" w:rsidRPr="00F81D35" w:rsidRDefault="00EB2FAE" w:rsidP="00ED0AB5">
            <w:pPr>
              <w:pStyle w:val="CommentText"/>
              <w:jc w:val="center"/>
              <w:rPr>
                <w:rFonts w:ascii="Times New Roman" w:hAnsi="Times New Roman" w:cs="Times New Roman"/>
                <w:lang w:val="sr-Cyrl-RS"/>
              </w:rPr>
            </w:pPr>
          </w:p>
        </w:tc>
        <w:tc>
          <w:tcPr>
            <w:tcW w:w="1701" w:type="dxa"/>
            <w:vMerge/>
            <w:tcBorders>
              <w:top w:val="single" w:sz="4" w:space="0" w:color="auto"/>
            </w:tcBorders>
            <w:shd w:val="clear" w:color="auto" w:fill="FFF2CC" w:themeFill="accent4" w:themeFillTint="33"/>
          </w:tcPr>
          <w:p w14:paraId="1D9C8C25" w14:textId="77777777" w:rsidR="00EB2FAE" w:rsidRPr="00F81D35" w:rsidRDefault="00EB2FAE" w:rsidP="00ED0AB5">
            <w:pPr>
              <w:pStyle w:val="CommentText"/>
              <w:jc w:val="center"/>
              <w:rPr>
                <w:rFonts w:ascii="Times New Roman" w:hAnsi="Times New Roman" w:cs="Times New Roman"/>
                <w:lang w:val="sr-Cyrl-RS"/>
              </w:rPr>
            </w:pPr>
          </w:p>
        </w:tc>
        <w:tc>
          <w:tcPr>
            <w:tcW w:w="1701" w:type="dxa"/>
            <w:tcBorders>
              <w:top w:val="single" w:sz="4" w:space="0" w:color="auto"/>
            </w:tcBorders>
            <w:shd w:val="clear" w:color="auto" w:fill="FFF2CC" w:themeFill="accent4" w:themeFillTint="33"/>
            <w:vAlign w:val="center"/>
          </w:tcPr>
          <w:p w14:paraId="19B91C45" w14:textId="77777777" w:rsidR="00EB2FAE" w:rsidRPr="00F81D35" w:rsidRDefault="00EB2FAE" w:rsidP="00ED0AB5">
            <w:pPr>
              <w:pStyle w:val="CommentText"/>
              <w:jc w:val="center"/>
              <w:rPr>
                <w:rFonts w:ascii="Times New Roman" w:hAnsi="Times New Roman" w:cs="Times New Roman"/>
                <w:lang w:val="sr-Latn-RS"/>
              </w:rPr>
            </w:pPr>
            <w:r w:rsidRPr="00F81D35">
              <w:rPr>
                <w:rFonts w:ascii="Times New Roman" w:hAnsi="Times New Roman" w:cs="Times New Roman"/>
                <w:lang w:val="sr-Latn-RS"/>
              </w:rPr>
              <w:t>2026</w:t>
            </w:r>
          </w:p>
        </w:tc>
        <w:tc>
          <w:tcPr>
            <w:tcW w:w="1842" w:type="dxa"/>
            <w:tcBorders>
              <w:top w:val="single" w:sz="4" w:space="0" w:color="auto"/>
            </w:tcBorders>
            <w:shd w:val="clear" w:color="auto" w:fill="FFF2CC" w:themeFill="accent4" w:themeFillTint="33"/>
            <w:vAlign w:val="center"/>
          </w:tcPr>
          <w:p w14:paraId="6D7E38B6" w14:textId="77777777" w:rsidR="00EB2FAE" w:rsidRPr="00F81D35" w:rsidRDefault="00EB2FAE" w:rsidP="00ED0AB5">
            <w:pPr>
              <w:pStyle w:val="CommentText"/>
              <w:jc w:val="center"/>
              <w:rPr>
                <w:rFonts w:ascii="Times New Roman" w:hAnsi="Times New Roman" w:cs="Times New Roman"/>
                <w:lang w:val="sr-Latn-RS"/>
              </w:rPr>
            </w:pPr>
            <w:r w:rsidRPr="00F81D35">
              <w:rPr>
                <w:rFonts w:ascii="Times New Roman" w:hAnsi="Times New Roman" w:cs="Times New Roman"/>
                <w:lang w:val="sr-Latn-RS"/>
              </w:rPr>
              <w:t>2027</w:t>
            </w:r>
          </w:p>
        </w:tc>
      </w:tr>
      <w:tr w:rsidR="00EB2FAE" w:rsidRPr="0082677B" w14:paraId="2DE6D5AA" w14:textId="77777777" w:rsidTr="00ED0AB5">
        <w:trPr>
          <w:trHeight w:val="329"/>
        </w:trPr>
        <w:tc>
          <w:tcPr>
            <w:tcW w:w="3403" w:type="dxa"/>
            <w:tcBorders>
              <w:top w:val="single" w:sz="4" w:space="0" w:color="auto"/>
              <w:left w:val="single" w:sz="4" w:space="0" w:color="auto"/>
            </w:tcBorders>
            <w:shd w:val="clear" w:color="auto" w:fill="FFFFFF" w:themeFill="background1"/>
          </w:tcPr>
          <w:p w14:paraId="62E0FDEA" w14:textId="77777777" w:rsidR="00EB2FAE" w:rsidRPr="00C03E15" w:rsidRDefault="00EB2FAE" w:rsidP="00ED0AB5">
            <w:pPr>
              <w:pStyle w:val="ListParagraph"/>
              <w:numPr>
                <w:ilvl w:val="2"/>
                <w:numId w:val="23"/>
              </w:numPr>
              <w:jc w:val="left"/>
              <w:rPr>
                <w:color w:val="auto"/>
                <w:szCs w:val="20"/>
                <w:lang w:val="sr-Cyrl-RS" w:eastAsia="en-US"/>
              </w:rPr>
            </w:pPr>
            <w:r w:rsidRPr="00C03E15">
              <w:rPr>
                <w:color w:val="auto"/>
                <w:szCs w:val="20"/>
                <w:lang w:val="sr-Cyrl-RS" w:eastAsia="en-US"/>
              </w:rPr>
              <w:t>Кординација свих актера на локалном нивоу, у циљу информисања повратника /Рома и Ромкиња о правима и услугама у области социјалне заштите</w:t>
            </w:r>
          </w:p>
        </w:tc>
        <w:tc>
          <w:tcPr>
            <w:tcW w:w="1418" w:type="dxa"/>
          </w:tcPr>
          <w:p w14:paraId="6C79DA10" w14:textId="77777777" w:rsidR="00EB2FAE" w:rsidRPr="0082677B" w:rsidRDefault="00EB2FAE" w:rsidP="00ED0AB5">
            <w:pPr>
              <w:ind w:left="29"/>
              <w:jc w:val="center"/>
              <w:rPr>
                <w:color w:val="auto"/>
                <w:szCs w:val="20"/>
                <w:lang w:val="sr-Cyrl-RS"/>
              </w:rPr>
            </w:pPr>
            <w:r>
              <w:rPr>
                <w:color w:val="auto"/>
                <w:szCs w:val="20"/>
                <w:lang w:val="sr-Cyrl-RS"/>
              </w:rPr>
              <w:t>КИРС</w:t>
            </w:r>
          </w:p>
          <w:p w14:paraId="19AF92C6" w14:textId="77777777" w:rsidR="00EB2FAE" w:rsidRPr="0082677B" w:rsidRDefault="00EB2FAE" w:rsidP="00ED0AB5">
            <w:pPr>
              <w:pStyle w:val="TableParagraph"/>
              <w:ind w:left="29"/>
              <w:jc w:val="center"/>
              <w:rPr>
                <w:sz w:val="20"/>
                <w:szCs w:val="20"/>
                <w:lang w:val="sr-Cyrl-RS"/>
              </w:rPr>
            </w:pPr>
          </w:p>
        </w:tc>
        <w:tc>
          <w:tcPr>
            <w:tcW w:w="1418" w:type="dxa"/>
          </w:tcPr>
          <w:p w14:paraId="7F9E6C40" w14:textId="77777777" w:rsidR="00EB2FAE" w:rsidRPr="00C03E15" w:rsidRDefault="00EB2FAE" w:rsidP="00ED0AB5">
            <w:pPr>
              <w:ind w:left="29"/>
              <w:jc w:val="center"/>
              <w:rPr>
                <w:color w:val="auto"/>
                <w:szCs w:val="20"/>
                <w:lang w:val="sr-Cyrl-RS"/>
              </w:rPr>
            </w:pPr>
            <w:r w:rsidRPr="00C03E15">
              <w:rPr>
                <w:color w:val="auto"/>
                <w:szCs w:val="20"/>
                <w:lang w:val="sr-Cyrl-RS"/>
              </w:rPr>
              <w:t>МРЗБСП</w:t>
            </w:r>
          </w:p>
          <w:p w14:paraId="7BABC789" w14:textId="77777777" w:rsidR="00EB2FAE" w:rsidRPr="00C03E15" w:rsidRDefault="00EB2FAE" w:rsidP="00ED0AB5">
            <w:pPr>
              <w:ind w:left="29"/>
              <w:jc w:val="center"/>
              <w:rPr>
                <w:color w:val="auto"/>
                <w:szCs w:val="20"/>
                <w:lang w:val="sr-Cyrl-RS"/>
              </w:rPr>
            </w:pPr>
            <w:r w:rsidRPr="00C03E15">
              <w:rPr>
                <w:color w:val="auto"/>
                <w:szCs w:val="20"/>
                <w:lang w:val="sr-Cyrl-RS"/>
              </w:rPr>
              <w:t>ЈСЛ</w:t>
            </w:r>
          </w:p>
          <w:p w14:paraId="0812CF61" w14:textId="77777777" w:rsidR="00EB2FAE" w:rsidRPr="00C03E15" w:rsidRDefault="00EB2FAE" w:rsidP="00ED0AB5">
            <w:pPr>
              <w:ind w:left="29"/>
              <w:jc w:val="center"/>
              <w:rPr>
                <w:color w:val="auto"/>
                <w:szCs w:val="20"/>
                <w:lang w:val="sr-Cyrl-RS"/>
              </w:rPr>
            </w:pPr>
            <w:r w:rsidRPr="00C03E15">
              <w:rPr>
                <w:color w:val="auto"/>
                <w:szCs w:val="20"/>
                <w:lang w:val="sr-Cyrl-RS"/>
              </w:rPr>
              <w:t>НСЗ</w:t>
            </w:r>
          </w:p>
          <w:p w14:paraId="54AA7269" w14:textId="77777777" w:rsidR="00EB2FAE" w:rsidRPr="00C03E15" w:rsidRDefault="00EB2FAE" w:rsidP="00ED0AB5">
            <w:pPr>
              <w:ind w:left="29"/>
              <w:jc w:val="center"/>
              <w:rPr>
                <w:color w:val="auto"/>
                <w:szCs w:val="20"/>
                <w:lang w:val="sr-Cyrl-RS"/>
              </w:rPr>
            </w:pPr>
            <w:r w:rsidRPr="00C03E15">
              <w:rPr>
                <w:color w:val="auto"/>
                <w:szCs w:val="20"/>
                <w:lang w:val="sr-Cyrl-RS"/>
              </w:rPr>
              <w:t xml:space="preserve">ОЦД </w:t>
            </w:r>
          </w:p>
          <w:p w14:paraId="29F40C80" w14:textId="77777777" w:rsidR="00EB2FAE" w:rsidRPr="0082677B" w:rsidRDefault="00EB2FAE" w:rsidP="00ED0AB5">
            <w:pPr>
              <w:pStyle w:val="TableParagraph"/>
              <w:ind w:left="29"/>
              <w:jc w:val="center"/>
              <w:rPr>
                <w:sz w:val="20"/>
                <w:szCs w:val="20"/>
                <w:lang w:val="sr-Cyrl-RS"/>
              </w:rPr>
            </w:pPr>
            <w:r w:rsidRPr="00C03E15">
              <w:rPr>
                <w:szCs w:val="20"/>
                <w:lang w:val="sr-Cyrl-RS"/>
              </w:rPr>
              <w:t>ЦСР</w:t>
            </w:r>
          </w:p>
        </w:tc>
        <w:tc>
          <w:tcPr>
            <w:tcW w:w="1560" w:type="dxa"/>
          </w:tcPr>
          <w:p w14:paraId="129042A0" w14:textId="77777777" w:rsidR="00EB2FAE" w:rsidRPr="0082677B" w:rsidRDefault="00EB2FAE" w:rsidP="00ED0AB5">
            <w:pPr>
              <w:pStyle w:val="TableParagraph"/>
              <w:jc w:val="center"/>
              <w:rPr>
                <w:sz w:val="20"/>
                <w:szCs w:val="20"/>
                <w:lang w:val="sr-Cyrl-RS"/>
              </w:rPr>
            </w:pPr>
            <w:r w:rsidRPr="0082677B">
              <w:rPr>
                <w:sz w:val="20"/>
                <w:szCs w:val="20"/>
                <w:lang w:val="sr-Cyrl-RS"/>
              </w:rPr>
              <w:t xml:space="preserve">4.квартал </w:t>
            </w:r>
          </w:p>
          <w:p w14:paraId="4358A979" w14:textId="77777777" w:rsidR="00EB2FAE" w:rsidRPr="0082677B" w:rsidRDefault="00EB2FAE" w:rsidP="00ED0AB5">
            <w:pPr>
              <w:pStyle w:val="TableParagraph"/>
              <w:jc w:val="center"/>
              <w:rPr>
                <w:sz w:val="20"/>
                <w:szCs w:val="20"/>
                <w:lang w:val="sr-Cyrl-RS"/>
              </w:rPr>
            </w:pPr>
            <w:r w:rsidRPr="0082677B">
              <w:rPr>
                <w:sz w:val="20"/>
                <w:szCs w:val="20"/>
                <w:lang w:val="sr-Cyrl-RS"/>
              </w:rPr>
              <w:t>2027</w:t>
            </w:r>
          </w:p>
        </w:tc>
        <w:tc>
          <w:tcPr>
            <w:tcW w:w="1700" w:type="dxa"/>
            <w:vAlign w:val="center"/>
          </w:tcPr>
          <w:p w14:paraId="3B6A6D62" w14:textId="77777777" w:rsidR="00EB2FAE" w:rsidRDefault="00EB2FAE" w:rsidP="00ED0AB5">
            <w:pPr>
              <w:ind w:left="0"/>
              <w:jc w:val="left"/>
              <w:rPr>
                <w:color w:val="auto"/>
                <w:szCs w:val="20"/>
                <w:lang w:val="sr-Cyrl-RS"/>
              </w:rPr>
            </w:pPr>
            <w:r w:rsidRPr="00A1760B">
              <w:rPr>
                <w:color w:val="auto"/>
                <w:szCs w:val="20"/>
                <w:lang w:val="sr-Cyrl-RS"/>
              </w:rPr>
              <w:t xml:space="preserve">Буџет Републике Србије, раздео </w:t>
            </w:r>
            <w:r>
              <w:rPr>
                <w:color w:val="auto"/>
                <w:szCs w:val="20"/>
                <w:lang w:val="sr-Cyrl-RS"/>
              </w:rPr>
              <w:t>55</w:t>
            </w:r>
            <w:r w:rsidRPr="00A1760B">
              <w:rPr>
                <w:color w:val="auto"/>
                <w:szCs w:val="20"/>
                <w:lang w:val="sr-Cyrl-RS"/>
              </w:rPr>
              <w:t xml:space="preserve"> </w:t>
            </w:r>
            <w:r>
              <w:rPr>
                <w:color w:val="auto"/>
                <w:szCs w:val="20"/>
                <w:lang w:val="sr-Cyrl-RS"/>
              </w:rPr>
              <w:t>–</w:t>
            </w:r>
            <w:r w:rsidRPr="00A1760B">
              <w:rPr>
                <w:color w:val="auto"/>
                <w:szCs w:val="20"/>
                <w:lang w:val="sr-Cyrl-RS"/>
              </w:rPr>
              <w:t xml:space="preserve"> </w:t>
            </w:r>
            <w:r>
              <w:rPr>
                <w:color w:val="auto"/>
                <w:szCs w:val="20"/>
                <w:lang w:val="sr-Cyrl-RS"/>
              </w:rPr>
              <w:t>КИРС</w:t>
            </w:r>
          </w:p>
          <w:p w14:paraId="7CF32E0D" w14:textId="77777777" w:rsidR="00EB2FAE" w:rsidRDefault="00EB2FAE" w:rsidP="00ED0AB5">
            <w:pPr>
              <w:pStyle w:val="TableParagraph"/>
              <w:rPr>
                <w:sz w:val="20"/>
                <w:szCs w:val="20"/>
              </w:rPr>
            </w:pPr>
            <w:r w:rsidRPr="00AC62AD">
              <w:rPr>
                <w:sz w:val="20"/>
                <w:szCs w:val="20"/>
                <w:lang w:val="sr-Cyrl-RS"/>
              </w:rPr>
              <w:t>Извор 01</w:t>
            </w:r>
          </w:p>
          <w:p w14:paraId="183AA6AE" w14:textId="77777777" w:rsidR="00EB2FAE" w:rsidRDefault="00EB2FAE" w:rsidP="00ED0AB5">
            <w:pPr>
              <w:pStyle w:val="TableParagraph"/>
              <w:rPr>
                <w:sz w:val="20"/>
                <w:szCs w:val="20"/>
                <w:lang w:val="sr-Cyrl-RS"/>
              </w:rPr>
            </w:pPr>
            <w:r>
              <w:rPr>
                <w:sz w:val="20"/>
                <w:szCs w:val="20"/>
                <w:lang w:val="sr-Cyrl-RS"/>
              </w:rPr>
              <w:t>Програм 1001</w:t>
            </w:r>
          </w:p>
          <w:p w14:paraId="1D1921BA" w14:textId="77777777" w:rsidR="00EB2FAE" w:rsidRDefault="00EB2FAE" w:rsidP="00ED0AB5">
            <w:pPr>
              <w:pStyle w:val="TableParagraph"/>
              <w:rPr>
                <w:sz w:val="20"/>
                <w:szCs w:val="20"/>
                <w:lang w:val="sr-Cyrl-RS"/>
              </w:rPr>
            </w:pPr>
            <w:r>
              <w:rPr>
                <w:sz w:val="20"/>
                <w:szCs w:val="20"/>
                <w:lang w:val="sr-Cyrl-RS"/>
              </w:rPr>
              <w:t>ПА 0013</w:t>
            </w:r>
          </w:p>
          <w:p w14:paraId="682F9F1B" w14:textId="77777777" w:rsidR="00EB2FAE" w:rsidRPr="004C3BDF" w:rsidRDefault="00EB2FAE" w:rsidP="00ED0AB5">
            <w:pPr>
              <w:pStyle w:val="TableParagraph"/>
              <w:rPr>
                <w:i/>
                <w:sz w:val="20"/>
                <w:szCs w:val="20"/>
                <w:lang w:val="sr-Cyrl-RS"/>
              </w:rPr>
            </w:pPr>
            <w:r>
              <w:rPr>
                <w:sz w:val="20"/>
                <w:szCs w:val="20"/>
                <w:lang w:val="sr-Cyrl-RS"/>
              </w:rPr>
              <w:t>411,412</w:t>
            </w:r>
          </w:p>
        </w:tc>
        <w:tc>
          <w:tcPr>
            <w:tcW w:w="1701" w:type="dxa"/>
            <w:vAlign w:val="center"/>
          </w:tcPr>
          <w:p w14:paraId="05F7B40A" w14:textId="77777777" w:rsidR="00EB2FAE" w:rsidRPr="006009DE" w:rsidRDefault="00EB2FAE" w:rsidP="00ED0AB5">
            <w:pPr>
              <w:pStyle w:val="TableParagraph"/>
              <w:jc w:val="center"/>
              <w:rPr>
                <w:i/>
                <w:sz w:val="20"/>
                <w:szCs w:val="20"/>
                <w:lang w:val="sr-Cyrl-RS"/>
              </w:rPr>
            </w:pPr>
            <w:r>
              <w:rPr>
                <w:sz w:val="20"/>
                <w:szCs w:val="20"/>
                <w:lang w:val="sr-Cyrl-RS"/>
              </w:rPr>
              <w:t>/</w:t>
            </w:r>
          </w:p>
        </w:tc>
        <w:tc>
          <w:tcPr>
            <w:tcW w:w="1701" w:type="dxa"/>
            <w:vAlign w:val="center"/>
          </w:tcPr>
          <w:p w14:paraId="0AC2A653" w14:textId="77777777" w:rsidR="00EB2FAE" w:rsidRPr="00A8454C" w:rsidRDefault="00EB2FAE" w:rsidP="00ED0AB5">
            <w:pPr>
              <w:pStyle w:val="TableParagraph"/>
              <w:jc w:val="center"/>
              <w:rPr>
                <w:sz w:val="20"/>
                <w:szCs w:val="20"/>
                <w:lang w:val="sr-Cyrl-RS"/>
              </w:rPr>
            </w:pPr>
            <w:r>
              <w:rPr>
                <w:sz w:val="20"/>
                <w:szCs w:val="20"/>
                <w:lang w:val="sr-Cyrl-RS"/>
              </w:rPr>
              <w:t>/</w:t>
            </w:r>
          </w:p>
        </w:tc>
        <w:tc>
          <w:tcPr>
            <w:tcW w:w="1842" w:type="dxa"/>
            <w:vAlign w:val="center"/>
          </w:tcPr>
          <w:p w14:paraId="68736497" w14:textId="77777777" w:rsidR="00EB2FAE" w:rsidRPr="00A8454C" w:rsidRDefault="00EB2FAE" w:rsidP="00ED0AB5">
            <w:pPr>
              <w:pStyle w:val="TableParagraph"/>
              <w:jc w:val="center"/>
              <w:rPr>
                <w:sz w:val="20"/>
                <w:szCs w:val="20"/>
                <w:lang w:val="sr-Cyrl-RS"/>
              </w:rPr>
            </w:pPr>
            <w:r>
              <w:rPr>
                <w:sz w:val="20"/>
                <w:szCs w:val="20"/>
                <w:lang w:val="sr-Cyrl-RS"/>
              </w:rPr>
              <w:t>/</w:t>
            </w:r>
          </w:p>
        </w:tc>
      </w:tr>
      <w:tr w:rsidR="00EB2FAE" w:rsidRPr="0082677B" w14:paraId="25FD43FE" w14:textId="77777777" w:rsidTr="00ED0AB5">
        <w:trPr>
          <w:trHeight w:val="329"/>
        </w:trPr>
        <w:tc>
          <w:tcPr>
            <w:tcW w:w="3403" w:type="dxa"/>
            <w:tcBorders>
              <w:left w:val="single" w:sz="4" w:space="0" w:color="auto"/>
            </w:tcBorders>
          </w:tcPr>
          <w:p w14:paraId="0B9FA850" w14:textId="77777777" w:rsidR="00EB2FAE" w:rsidRPr="00C03E15" w:rsidRDefault="00EB2FAE" w:rsidP="00ED0AB5">
            <w:pPr>
              <w:pStyle w:val="ListParagraph"/>
              <w:numPr>
                <w:ilvl w:val="2"/>
                <w:numId w:val="23"/>
              </w:numPr>
              <w:jc w:val="left"/>
              <w:rPr>
                <w:color w:val="auto"/>
                <w:szCs w:val="20"/>
                <w:lang w:val="sr-Cyrl-RS"/>
              </w:rPr>
            </w:pPr>
            <w:r w:rsidRPr="00C03E15">
              <w:rPr>
                <w:color w:val="auto"/>
                <w:szCs w:val="20"/>
                <w:lang w:val="sr-Cyrl-RS"/>
              </w:rPr>
              <w:t>Обезбеђивање подршке ЈЛС у унапређивању/развијању локалних акционих планова који укључују посебне мере намењене повратницима по споразуму о реадмисији</w:t>
            </w:r>
          </w:p>
        </w:tc>
        <w:tc>
          <w:tcPr>
            <w:tcW w:w="1418" w:type="dxa"/>
          </w:tcPr>
          <w:p w14:paraId="0708B878" w14:textId="77777777" w:rsidR="00EB2FAE" w:rsidRPr="0082677B" w:rsidRDefault="00EB2FAE" w:rsidP="00ED0AB5">
            <w:pPr>
              <w:ind w:left="29"/>
              <w:jc w:val="center"/>
              <w:rPr>
                <w:color w:val="auto"/>
                <w:szCs w:val="20"/>
                <w:lang w:val="sr-Cyrl-RS"/>
              </w:rPr>
            </w:pPr>
            <w:r w:rsidRPr="0082677B">
              <w:rPr>
                <w:color w:val="auto"/>
                <w:szCs w:val="20"/>
                <w:lang w:val="sr-Cyrl-RS"/>
              </w:rPr>
              <w:t>КИРС</w:t>
            </w:r>
          </w:p>
          <w:p w14:paraId="749977EE" w14:textId="77777777" w:rsidR="00EB2FAE" w:rsidRPr="0082677B" w:rsidRDefault="00EB2FAE" w:rsidP="00ED0AB5">
            <w:pPr>
              <w:ind w:left="29"/>
              <w:jc w:val="center"/>
              <w:rPr>
                <w:color w:val="auto"/>
                <w:szCs w:val="20"/>
                <w:lang w:val="sr-Cyrl-RS"/>
              </w:rPr>
            </w:pPr>
          </w:p>
        </w:tc>
        <w:tc>
          <w:tcPr>
            <w:tcW w:w="1418" w:type="dxa"/>
          </w:tcPr>
          <w:p w14:paraId="3E9AE956" w14:textId="77777777" w:rsidR="00EB2FAE" w:rsidRPr="0082677B" w:rsidRDefault="00EB2FAE" w:rsidP="00ED0AB5">
            <w:pPr>
              <w:ind w:left="29"/>
              <w:jc w:val="center"/>
              <w:rPr>
                <w:color w:val="auto"/>
                <w:szCs w:val="20"/>
                <w:lang w:val="sr-Cyrl-RS"/>
              </w:rPr>
            </w:pPr>
            <w:r w:rsidRPr="0082677B">
              <w:rPr>
                <w:color w:val="auto"/>
                <w:szCs w:val="20"/>
                <w:lang w:val="sr-Cyrl-RS"/>
              </w:rPr>
              <w:t>МРЗБСП</w:t>
            </w:r>
          </w:p>
          <w:p w14:paraId="57F65617" w14:textId="77777777" w:rsidR="00EB2FAE" w:rsidRPr="0082677B" w:rsidRDefault="00EB2FAE" w:rsidP="00ED0AB5">
            <w:pPr>
              <w:ind w:left="29"/>
              <w:jc w:val="center"/>
              <w:rPr>
                <w:color w:val="auto"/>
                <w:szCs w:val="20"/>
                <w:lang w:val="sr-Cyrl-RS"/>
              </w:rPr>
            </w:pPr>
            <w:r w:rsidRPr="0082677B">
              <w:rPr>
                <w:color w:val="auto"/>
                <w:szCs w:val="20"/>
                <w:lang w:val="sr-Cyrl-RS"/>
              </w:rPr>
              <w:t>ЈЛС</w:t>
            </w:r>
          </w:p>
          <w:p w14:paraId="2051A5FF" w14:textId="77777777" w:rsidR="00EB2FAE" w:rsidRPr="0082677B" w:rsidRDefault="00EB2FAE" w:rsidP="00ED0AB5">
            <w:pPr>
              <w:ind w:left="29"/>
              <w:jc w:val="center"/>
              <w:rPr>
                <w:color w:val="auto"/>
                <w:szCs w:val="20"/>
                <w:lang w:val="sr-Cyrl-RS"/>
              </w:rPr>
            </w:pPr>
            <w:r w:rsidRPr="0082677B">
              <w:rPr>
                <w:color w:val="auto"/>
                <w:szCs w:val="20"/>
                <w:lang w:val="sr-Cyrl-RS"/>
              </w:rPr>
              <w:t xml:space="preserve">СКГО </w:t>
            </w:r>
          </w:p>
          <w:p w14:paraId="7759E1DA" w14:textId="77777777" w:rsidR="00EB2FAE" w:rsidRPr="0082677B" w:rsidRDefault="00EB2FAE" w:rsidP="00ED0AB5">
            <w:pPr>
              <w:ind w:left="29"/>
              <w:jc w:val="center"/>
              <w:rPr>
                <w:color w:val="auto"/>
                <w:szCs w:val="20"/>
                <w:lang w:val="sr-Cyrl-RS"/>
              </w:rPr>
            </w:pPr>
            <w:r w:rsidRPr="0082677B">
              <w:rPr>
                <w:color w:val="auto"/>
                <w:szCs w:val="20"/>
                <w:lang w:val="sr-Cyrl-RS"/>
              </w:rPr>
              <w:t>ОЦД</w:t>
            </w:r>
          </w:p>
          <w:p w14:paraId="4E3A6D91" w14:textId="77777777" w:rsidR="00EB2FAE" w:rsidRPr="0082677B" w:rsidRDefault="00EB2FAE" w:rsidP="00ED0AB5">
            <w:pPr>
              <w:ind w:left="29"/>
              <w:jc w:val="center"/>
              <w:rPr>
                <w:color w:val="auto"/>
                <w:szCs w:val="20"/>
                <w:lang w:val="sr-Cyrl-RS"/>
              </w:rPr>
            </w:pPr>
            <w:r>
              <w:rPr>
                <w:color w:val="auto"/>
                <w:szCs w:val="20"/>
                <w:lang w:val="sr-Cyrl-RS"/>
              </w:rPr>
              <w:t xml:space="preserve">Донатори </w:t>
            </w:r>
          </w:p>
          <w:p w14:paraId="328A39CE" w14:textId="77777777" w:rsidR="00EB2FAE" w:rsidRPr="0082677B" w:rsidRDefault="00EB2FAE" w:rsidP="00ED0AB5">
            <w:pPr>
              <w:ind w:left="29"/>
              <w:jc w:val="center"/>
              <w:rPr>
                <w:color w:val="auto"/>
                <w:szCs w:val="20"/>
                <w:lang w:val="sr-Cyrl-RS"/>
              </w:rPr>
            </w:pPr>
          </w:p>
        </w:tc>
        <w:tc>
          <w:tcPr>
            <w:tcW w:w="1560" w:type="dxa"/>
          </w:tcPr>
          <w:p w14:paraId="7BD85D6A" w14:textId="77777777" w:rsidR="00EB2FAE" w:rsidRPr="0082677B" w:rsidRDefault="00EB2FAE" w:rsidP="00ED0AB5">
            <w:pPr>
              <w:pStyle w:val="TableParagraph"/>
              <w:jc w:val="center"/>
              <w:rPr>
                <w:sz w:val="20"/>
                <w:szCs w:val="20"/>
                <w:lang w:val="sr-Cyrl-RS"/>
              </w:rPr>
            </w:pPr>
            <w:r w:rsidRPr="0082677B">
              <w:rPr>
                <w:sz w:val="20"/>
                <w:szCs w:val="20"/>
                <w:lang w:val="sr-Cyrl-RS"/>
              </w:rPr>
              <w:t xml:space="preserve">4.квартал </w:t>
            </w:r>
          </w:p>
          <w:p w14:paraId="36849396" w14:textId="77777777" w:rsidR="00EB2FAE" w:rsidRPr="0082677B" w:rsidRDefault="00EB2FAE" w:rsidP="00ED0AB5">
            <w:pPr>
              <w:ind w:left="31"/>
              <w:jc w:val="center"/>
              <w:rPr>
                <w:color w:val="auto"/>
                <w:szCs w:val="20"/>
                <w:lang w:val="sr-Cyrl-RS"/>
              </w:rPr>
            </w:pPr>
            <w:r w:rsidRPr="0082677B">
              <w:rPr>
                <w:szCs w:val="20"/>
                <w:lang w:val="sr-Cyrl-RS"/>
              </w:rPr>
              <w:t>2027</w:t>
            </w:r>
          </w:p>
        </w:tc>
        <w:tc>
          <w:tcPr>
            <w:tcW w:w="1700" w:type="dxa"/>
            <w:vAlign w:val="center"/>
          </w:tcPr>
          <w:p w14:paraId="171EA082" w14:textId="77777777" w:rsidR="00EB2FAE" w:rsidRPr="0082677B" w:rsidRDefault="00EB2FAE" w:rsidP="00ED0AB5">
            <w:pPr>
              <w:ind w:left="0"/>
              <w:jc w:val="left"/>
              <w:rPr>
                <w:color w:val="auto"/>
                <w:szCs w:val="20"/>
                <w:lang w:val="sr-Cyrl-RS"/>
              </w:rPr>
            </w:pPr>
            <w:r>
              <w:rPr>
                <w:color w:val="auto"/>
                <w:szCs w:val="20"/>
                <w:lang w:val="sr-Cyrl-RS"/>
              </w:rPr>
              <w:t>Донаторска средства</w:t>
            </w:r>
          </w:p>
        </w:tc>
        <w:tc>
          <w:tcPr>
            <w:tcW w:w="1701" w:type="dxa"/>
            <w:vAlign w:val="center"/>
          </w:tcPr>
          <w:p w14:paraId="0D006BDA" w14:textId="77777777" w:rsidR="00EB2FAE" w:rsidRPr="0082677B" w:rsidRDefault="00EB2FAE" w:rsidP="00ED0AB5">
            <w:pPr>
              <w:ind w:left="0"/>
              <w:jc w:val="center"/>
              <w:rPr>
                <w:color w:val="auto"/>
                <w:szCs w:val="20"/>
                <w:lang w:val="sr-Cyrl-RS"/>
              </w:rPr>
            </w:pPr>
            <w:r>
              <w:rPr>
                <w:color w:val="auto"/>
                <w:szCs w:val="20"/>
                <w:lang w:val="sr-Cyrl-RS"/>
              </w:rPr>
              <w:t>/</w:t>
            </w:r>
          </w:p>
        </w:tc>
        <w:tc>
          <w:tcPr>
            <w:tcW w:w="1701" w:type="dxa"/>
            <w:vAlign w:val="center"/>
          </w:tcPr>
          <w:p w14:paraId="64364EC1" w14:textId="77777777" w:rsidR="00EB2FAE" w:rsidRPr="0082677B" w:rsidRDefault="00EB2FAE" w:rsidP="00ED0AB5">
            <w:pPr>
              <w:ind w:left="10"/>
              <w:jc w:val="right"/>
              <w:rPr>
                <w:color w:val="auto"/>
                <w:szCs w:val="20"/>
                <w:lang w:val="sr-Cyrl-RS"/>
              </w:rPr>
            </w:pPr>
            <w:r>
              <w:rPr>
                <w:color w:val="auto"/>
                <w:szCs w:val="20"/>
                <w:lang w:val="sr-Cyrl-RS"/>
              </w:rPr>
              <w:t>1.200</w:t>
            </w:r>
          </w:p>
        </w:tc>
        <w:tc>
          <w:tcPr>
            <w:tcW w:w="1842" w:type="dxa"/>
            <w:vAlign w:val="center"/>
          </w:tcPr>
          <w:p w14:paraId="127823AC" w14:textId="77777777" w:rsidR="00EB2FAE" w:rsidRPr="00F12C51" w:rsidRDefault="00EB2FAE" w:rsidP="00ED0AB5">
            <w:pPr>
              <w:ind w:left="20"/>
              <w:jc w:val="right"/>
              <w:rPr>
                <w:color w:val="auto"/>
                <w:szCs w:val="20"/>
                <w:lang w:val="sr-Cyrl-RS"/>
              </w:rPr>
            </w:pPr>
            <w:r>
              <w:rPr>
                <w:color w:val="auto"/>
                <w:szCs w:val="20"/>
                <w:lang w:val="sr-Cyrl-RS"/>
              </w:rPr>
              <w:t>1.200</w:t>
            </w:r>
          </w:p>
        </w:tc>
      </w:tr>
    </w:tbl>
    <w:p w14:paraId="5F5D67E7" w14:textId="77777777" w:rsidR="00332D88" w:rsidRPr="00332D88" w:rsidRDefault="00332D88" w:rsidP="008766D8">
      <w:pPr>
        <w:spacing w:after="0"/>
        <w:ind w:left="-360" w:right="-262" w:firstLine="0"/>
        <w:rPr>
          <w:noProof/>
          <w:szCs w:val="20"/>
          <w:lang w:val="sr-Cyrl-RS"/>
        </w:rPr>
      </w:pPr>
    </w:p>
    <w:p w14:paraId="0ED5505C" w14:textId="77777777" w:rsidR="008766D8" w:rsidRPr="008766D8" w:rsidRDefault="008766D8" w:rsidP="008766D8">
      <w:pPr>
        <w:spacing w:after="0"/>
        <w:ind w:left="-360" w:right="-262" w:firstLine="0"/>
        <w:rPr>
          <w:szCs w:val="20"/>
        </w:rPr>
      </w:pPr>
    </w:p>
    <w:p w14:paraId="3677DF07" w14:textId="059FD588" w:rsidR="000816F1" w:rsidRDefault="000816F1" w:rsidP="000816F1">
      <w:pPr>
        <w:spacing w:after="0"/>
        <w:ind w:left="0" w:firstLine="0"/>
        <w:jc w:val="left"/>
        <w:rPr>
          <w:szCs w:val="20"/>
        </w:rPr>
      </w:pPr>
    </w:p>
    <w:p w14:paraId="60A0A095" w14:textId="5DF8B1DA" w:rsidR="00F966CB" w:rsidRPr="00F966CB" w:rsidRDefault="00F966CB" w:rsidP="009937BA">
      <w:pPr>
        <w:pBdr>
          <w:top w:val="nil"/>
          <w:left w:val="nil"/>
          <w:bottom w:val="nil"/>
          <w:right w:val="nil"/>
          <w:between w:val="nil"/>
          <w:bar w:val="nil"/>
        </w:pBdr>
        <w:spacing w:after="0" w:line="240" w:lineRule="auto"/>
        <w:ind w:left="0" w:firstLine="0"/>
        <w:rPr>
          <w:b/>
          <w:color w:val="auto"/>
          <w:szCs w:val="20"/>
          <w:u w:color="FF2600"/>
          <w:bdr w:val="nil"/>
          <w:lang w:val="sr-Cyrl-RS"/>
          <w14:textOutline w14:w="12700" w14:cap="flat" w14:cmpd="sng" w14:algn="ctr">
            <w14:noFill/>
            <w14:prstDash w14:val="solid"/>
            <w14:miter w14:lim="400000"/>
          </w14:textOutline>
        </w:rPr>
      </w:pPr>
      <w:r w:rsidRPr="00F966CB">
        <w:rPr>
          <w:b/>
          <w:color w:val="auto"/>
          <w:szCs w:val="20"/>
          <w:u w:color="FF2600"/>
          <w:bdr w:val="nil"/>
          <w:lang w:val="sr-Cyrl-RS"/>
          <w14:textOutline w14:w="12700" w14:cap="flat" w14:cmpd="sng" w14:algn="ctr">
            <w14:noFill/>
            <w14:prstDash w14:val="solid"/>
            <w14:miter w14:lim="400000"/>
          </w14:textOutline>
        </w:rPr>
        <w:t>VI</w:t>
      </w:r>
      <w:r w:rsidRPr="00F966CB">
        <w:rPr>
          <w:b/>
          <w:color w:val="auto"/>
          <w:szCs w:val="20"/>
          <w:u w:color="FF2600"/>
          <w:bdr w:val="nil"/>
          <w14:textOutline w14:w="12700" w14:cap="flat" w14:cmpd="sng" w14:algn="ctr">
            <w14:noFill/>
            <w14:prstDash w14:val="solid"/>
            <w14:miter w14:lim="400000"/>
          </w14:textOutline>
        </w:rPr>
        <w:t>I</w:t>
      </w:r>
      <w:r w:rsidR="005B1FAB">
        <w:rPr>
          <w:b/>
          <w:color w:val="auto"/>
          <w:szCs w:val="20"/>
          <w:u w:color="FF2600"/>
          <w:bdr w:val="nil"/>
          <w14:textOutline w14:w="12700" w14:cap="flat" w14:cmpd="sng" w14:algn="ctr">
            <w14:noFill/>
            <w14:prstDash w14:val="solid"/>
            <w14:miter w14:lim="400000"/>
          </w14:textOutline>
        </w:rPr>
        <w:t>I</w:t>
      </w:r>
      <w:r w:rsidR="009937BA">
        <w:rPr>
          <w:b/>
          <w:color w:val="auto"/>
          <w:szCs w:val="20"/>
          <w:u w:color="FF2600"/>
          <w:bdr w:val="nil"/>
          <w:lang w:val="sr-Cyrl-RS"/>
          <w14:textOutline w14:w="12700" w14:cap="flat" w14:cmpd="sng" w14:algn="ctr">
            <w14:noFill/>
            <w14:prstDash w14:val="solid"/>
            <w14:miter w14:lim="400000"/>
          </w14:textOutline>
        </w:rPr>
        <w:t>.</w:t>
      </w:r>
      <w:r w:rsidRPr="00F966CB">
        <w:rPr>
          <w:b/>
          <w:color w:val="auto"/>
          <w:szCs w:val="20"/>
          <w:u w:color="FF2600"/>
          <w:bdr w:val="nil"/>
          <w:lang w:val="sr-Cyrl-RS"/>
          <w14:textOutline w14:w="12700" w14:cap="flat" w14:cmpd="sng" w14:algn="ctr">
            <w14:noFill/>
            <w14:prstDash w14:val="solid"/>
            <w14:miter w14:lim="400000"/>
          </w14:textOutline>
        </w:rPr>
        <w:t xml:space="preserve"> ЗАВРШНЕ ОДРЕДБЕ</w:t>
      </w:r>
    </w:p>
    <w:p w14:paraId="0D3D5038" w14:textId="77777777" w:rsidR="00F966CB" w:rsidRPr="00F966CB" w:rsidRDefault="00F966CB" w:rsidP="00F966CB">
      <w:pPr>
        <w:pBdr>
          <w:top w:val="nil"/>
          <w:left w:val="nil"/>
          <w:bottom w:val="nil"/>
          <w:right w:val="nil"/>
          <w:between w:val="nil"/>
          <w:bar w:val="nil"/>
        </w:pBdr>
        <w:spacing w:after="0" w:line="240" w:lineRule="auto"/>
        <w:ind w:left="720" w:firstLine="0"/>
        <w:rPr>
          <w:color w:val="auto"/>
          <w:szCs w:val="20"/>
          <w:u w:color="FF2600"/>
          <w:bdr w:val="nil"/>
          <w:lang w:val="sr-Cyrl-RS"/>
          <w14:textOutline w14:w="12700" w14:cap="flat" w14:cmpd="sng" w14:algn="ctr">
            <w14:noFill/>
            <w14:prstDash w14:val="solid"/>
            <w14:miter w14:lim="400000"/>
          </w14:textOutline>
        </w:rPr>
      </w:pPr>
      <w:r w:rsidRPr="00F966CB">
        <w:rPr>
          <w:color w:val="auto"/>
          <w:szCs w:val="20"/>
          <w:u w:color="FF2600"/>
          <w:bdr w:val="nil"/>
          <w:lang w:val="sr-Cyrl-RS"/>
          <w14:textOutline w14:w="12700" w14:cap="flat" w14:cmpd="sng" w14:algn="ctr">
            <w14:noFill/>
            <w14:prstDash w14:val="solid"/>
            <w14:miter w14:lim="400000"/>
          </w14:textOutline>
        </w:rPr>
        <w:t> </w:t>
      </w:r>
    </w:p>
    <w:p w14:paraId="043B30E4" w14:textId="3D834625" w:rsidR="00F966CB" w:rsidRPr="00F966CB" w:rsidRDefault="00F966CB" w:rsidP="009937BA">
      <w:pPr>
        <w:pBdr>
          <w:top w:val="nil"/>
          <w:left w:val="nil"/>
          <w:bottom w:val="nil"/>
          <w:right w:val="nil"/>
          <w:between w:val="nil"/>
          <w:bar w:val="nil"/>
        </w:pBdr>
        <w:spacing w:after="0" w:line="240" w:lineRule="auto"/>
        <w:ind w:left="0" w:firstLine="0"/>
        <w:rPr>
          <w:color w:val="auto"/>
          <w:szCs w:val="20"/>
          <w:u w:color="FF2600"/>
          <w:bdr w:val="nil"/>
          <w:lang w:val="sr-Cyrl-RS"/>
          <w14:textOutline w14:w="12700" w14:cap="flat" w14:cmpd="sng" w14:algn="ctr">
            <w14:noFill/>
            <w14:prstDash w14:val="solid"/>
            <w14:miter w14:lim="400000"/>
          </w14:textOutline>
        </w:rPr>
      </w:pPr>
      <w:r w:rsidRPr="00F966CB">
        <w:rPr>
          <w:color w:val="auto"/>
          <w:szCs w:val="20"/>
          <w:u w:color="FF2600"/>
          <w:bdr w:val="nil"/>
          <w:lang w:val="sr-Cyrl-RS"/>
          <w14:textOutline w14:w="12700" w14:cap="flat" w14:cmpd="sng" w14:algn="ctr">
            <w14:noFill/>
            <w14:prstDash w14:val="solid"/>
            <w14:miter w14:lim="400000"/>
          </w14:textOutline>
        </w:rPr>
        <w:t xml:space="preserve">Овај акциони план објавити </w:t>
      </w:r>
      <w:r>
        <w:rPr>
          <w:color w:val="auto"/>
          <w:szCs w:val="20"/>
          <w:u w:color="FF2600"/>
          <w:bdr w:val="nil"/>
          <w:lang w:val="sr-Cyrl-RS"/>
          <w14:textOutline w14:w="12700" w14:cap="flat" w14:cmpd="sng" w14:algn="ctr">
            <w14:noFill/>
            <w14:prstDash w14:val="solid"/>
            <w14:miter w14:lim="400000"/>
          </w14:textOutline>
        </w:rPr>
        <w:t>на интернет страници Владе, на П</w:t>
      </w:r>
      <w:r w:rsidRPr="00F966CB">
        <w:rPr>
          <w:color w:val="auto"/>
          <w:szCs w:val="20"/>
          <w:u w:color="FF2600"/>
          <w:bdr w:val="nil"/>
          <w:lang w:val="sr-Cyrl-RS"/>
          <w14:textOutline w14:w="12700" w14:cap="flat" w14:cmpd="sng" w14:algn="ctr">
            <w14:noFill/>
            <w14:prstDash w14:val="solid"/>
            <w14:miter w14:lim="400000"/>
          </w14:textOutline>
        </w:rPr>
        <w:t xml:space="preserve">орталу </w:t>
      </w:r>
      <w:r>
        <w:rPr>
          <w:color w:val="auto"/>
          <w:szCs w:val="20"/>
          <w:u w:color="FF2600"/>
          <w:bdr w:val="nil"/>
          <w:lang w:val="sr-Cyrl-RS"/>
          <w14:textOutline w14:w="12700" w14:cap="flat" w14:cmpd="sng" w14:algn="ctr">
            <w14:noFill/>
            <w14:prstDash w14:val="solid"/>
            <w14:miter w14:lim="400000"/>
          </w14:textOutline>
        </w:rPr>
        <w:t>„е-Управа</w:t>
      </w:r>
      <w:r w:rsidR="006138F7">
        <w:rPr>
          <w:color w:val="auto"/>
          <w:szCs w:val="20"/>
          <w:u w:color="FF2600"/>
          <w:bdr w:val="nil"/>
          <w:lang w:val="sr-Cyrl-RS"/>
          <w14:textOutline w14:w="12700" w14:cap="flat" w14:cmpd="sng" w14:algn="ctr">
            <w14:noFill/>
            <w14:prstDash w14:val="solid"/>
            <w14:miter w14:lim="400000"/>
          </w14:textOutline>
        </w:rPr>
        <w:t>”</w:t>
      </w:r>
      <w:r w:rsidRPr="00F966CB">
        <w:rPr>
          <w:color w:val="auto"/>
          <w:szCs w:val="20"/>
          <w:u w:color="FF2600"/>
          <w:bdr w:val="nil"/>
          <w:lang w:val="sr-Cyrl-RS"/>
          <w14:textOutline w14:w="12700" w14:cap="flat" w14:cmpd="sng" w14:algn="ctr">
            <w14:noFill/>
            <w14:prstDash w14:val="solid"/>
            <w14:miter w14:lim="400000"/>
          </w14:textOutline>
        </w:rPr>
        <w:t> и на интернет страници Министарства за људска и мањинска права и друштвени дијалог, у року од седам радних дана од дана усвајања.</w:t>
      </w:r>
    </w:p>
    <w:p w14:paraId="6DCF454F" w14:textId="77777777" w:rsidR="00F966CB" w:rsidRPr="00F966CB" w:rsidRDefault="00F966CB" w:rsidP="00F966CB">
      <w:pPr>
        <w:pBdr>
          <w:top w:val="nil"/>
          <w:left w:val="nil"/>
          <w:bottom w:val="nil"/>
          <w:right w:val="nil"/>
          <w:between w:val="nil"/>
          <w:bar w:val="nil"/>
        </w:pBdr>
        <w:spacing w:after="0" w:line="240" w:lineRule="auto"/>
        <w:ind w:left="720" w:firstLine="0"/>
        <w:rPr>
          <w:color w:val="auto"/>
          <w:szCs w:val="20"/>
          <w:u w:color="FF2600"/>
          <w:bdr w:val="nil"/>
          <w:lang w:val="sr-Cyrl-RS"/>
          <w14:textOutline w14:w="12700" w14:cap="flat" w14:cmpd="sng" w14:algn="ctr">
            <w14:noFill/>
            <w14:prstDash w14:val="solid"/>
            <w14:miter w14:lim="400000"/>
          </w14:textOutline>
        </w:rPr>
      </w:pPr>
      <w:r w:rsidRPr="00F966CB">
        <w:rPr>
          <w:color w:val="auto"/>
          <w:szCs w:val="20"/>
          <w:u w:color="FF2600"/>
          <w:bdr w:val="nil"/>
          <w:lang w:val="sr-Cyrl-RS"/>
          <w14:textOutline w14:w="12700" w14:cap="flat" w14:cmpd="sng" w14:algn="ctr">
            <w14:noFill/>
            <w14:prstDash w14:val="solid"/>
            <w14:miter w14:lim="400000"/>
          </w14:textOutline>
        </w:rPr>
        <w:t> </w:t>
      </w:r>
    </w:p>
    <w:p w14:paraId="43A2E787" w14:textId="2CAB216A" w:rsidR="00F966CB" w:rsidRDefault="00F966CB" w:rsidP="009937BA">
      <w:pPr>
        <w:pBdr>
          <w:top w:val="nil"/>
          <w:left w:val="nil"/>
          <w:bottom w:val="nil"/>
          <w:right w:val="nil"/>
          <w:between w:val="nil"/>
          <w:bar w:val="nil"/>
        </w:pBdr>
        <w:spacing w:after="0" w:line="240" w:lineRule="auto"/>
        <w:ind w:left="0" w:firstLine="0"/>
        <w:rPr>
          <w:color w:val="auto"/>
          <w:szCs w:val="20"/>
          <w:u w:color="FF2600"/>
          <w:bdr w:val="nil"/>
          <w:lang w:val="sr-Cyrl-RS"/>
          <w14:textOutline w14:w="12700" w14:cap="flat" w14:cmpd="sng" w14:algn="ctr">
            <w14:noFill/>
            <w14:prstDash w14:val="solid"/>
            <w14:miter w14:lim="400000"/>
          </w14:textOutline>
        </w:rPr>
      </w:pPr>
      <w:r w:rsidRPr="00F966CB">
        <w:rPr>
          <w:color w:val="auto"/>
          <w:szCs w:val="20"/>
          <w:u w:color="FF2600"/>
          <w:bdr w:val="nil"/>
          <w:lang w:val="sr-Cyrl-RS"/>
          <w14:textOutline w14:w="12700" w14:cap="flat" w14:cmpd="sng" w14:algn="ctr">
            <w14:noFill/>
            <w14:prstDash w14:val="solid"/>
            <w14:miter w14:lim="400000"/>
          </w14:textOutline>
        </w:rPr>
        <w:t xml:space="preserve">Овај акциони план објавити у „Службеном гласнику </w:t>
      </w:r>
      <w:r w:rsidRPr="00491075">
        <w:rPr>
          <w:color w:val="auto"/>
          <w:szCs w:val="20"/>
          <w:u w:color="FF2600"/>
          <w:bdr w:val="nil"/>
          <w:lang w:val="sr-Cyrl-RS"/>
          <w14:textOutline w14:w="12700" w14:cap="flat" w14:cmpd="sng" w14:algn="ctr">
            <w14:noFill/>
            <w14:prstDash w14:val="solid"/>
            <w14:miter w14:lim="400000"/>
          </w14:textOutline>
        </w:rPr>
        <w:t>Републике Србије”.</w:t>
      </w:r>
    </w:p>
    <w:p w14:paraId="3C2D9A7A" w14:textId="77777777" w:rsidR="0070339F" w:rsidRPr="00491075" w:rsidRDefault="0070339F" w:rsidP="009937BA">
      <w:pPr>
        <w:pBdr>
          <w:top w:val="nil"/>
          <w:left w:val="nil"/>
          <w:bottom w:val="nil"/>
          <w:right w:val="nil"/>
          <w:between w:val="nil"/>
          <w:bar w:val="nil"/>
        </w:pBdr>
        <w:spacing w:after="0" w:line="240" w:lineRule="auto"/>
        <w:ind w:left="0" w:firstLine="0"/>
        <w:rPr>
          <w:color w:val="auto"/>
          <w:szCs w:val="20"/>
          <w:u w:color="FF2600"/>
          <w:bdr w:val="nil"/>
          <w:lang w:val="sr-Cyrl-RS"/>
          <w14:textOutline w14:w="12700" w14:cap="flat" w14:cmpd="sng" w14:algn="ctr">
            <w14:noFill/>
            <w14:prstDash w14:val="solid"/>
            <w14:miter w14:lim="400000"/>
          </w14:textOutline>
        </w:rPr>
      </w:pPr>
    </w:p>
    <w:p w14:paraId="5B98FB63" w14:textId="77777777" w:rsidR="00F966CB" w:rsidRPr="00491075" w:rsidRDefault="00F966CB" w:rsidP="00F966CB">
      <w:pPr>
        <w:spacing w:after="0" w:line="240" w:lineRule="auto"/>
        <w:ind w:left="0" w:firstLine="0"/>
        <w:jc w:val="left"/>
        <w:rPr>
          <w:color w:val="auto"/>
          <w:szCs w:val="20"/>
          <w:lang w:val="en-US" w:eastAsia="en-GB"/>
        </w:rPr>
      </w:pPr>
    </w:p>
    <w:p w14:paraId="52542FFD" w14:textId="53545540" w:rsidR="0070339F" w:rsidRDefault="0070339F" w:rsidP="0070339F">
      <w:pPr>
        <w:spacing w:after="0" w:line="240" w:lineRule="auto"/>
        <w:ind w:left="0" w:firstLine="0"/>
        <w:jc w:val="left"/>
        <w:rPr>
          <w:color w:val="auto"/>
          <w:szCs w:val="20"/>
          <w:lang w:val="en-US" w:eastAsia="en-GB"/>
        </w:rPr>
      </w:pPr>
      <w:r w:rsidRPr="00491075">
        <w:rPr>
          <w:szCs w:val="20"/>
          <w:lang w:val="sr-Cyrl-CS"/>
        </w:rPr>
        <w:t xml:space="preserve">05 Број: </w:t>
      </w:r>
      <w:r w:rsidRPr="00491075">
        <w:rPr>
          <w:color w:val="auto"/>
          <w:szCs w:val="20"/>
          <w:lang w:eastAsia="en-GB"/>
        </w:rPr>
        <w:t>90-14506/2025</w:t>
      </w:r>
      <w:r w:rsidRPr="00491075">
        <w:rPr>
          <w:color w:val="auto"/>
          <w:szCs w:val="20"/>
          <w:lang w:val="sr-Cyrl-RS" w:eastAsia="en-GB"/>
        </w:rPr>
        <w:t>-2</w:t>
      </w:r>
    </w:p>
    <w:p w14:paraId="65576545" w14:textId="55E806D1" w:rsidR="0070339F" w:rsidRPr="0070339F" w:rsidRDefault="0070339F" w:rsidP="0070339F">
      <w:pPr>
        <w:spacing w:after="0" w:line="240" w:lineRule="auto"/>
        <w:ind w:left="0" w:firstLine="0"/>
        <w:jc w:val="left"/>
        <w:rPr>
          <w:color w:val="auto"/>
          <w:szCs w:val="20"/>
          <w:lang w:val="en-US" w:eastAsia="en-GB"/>
        </w:rPr>
      </w:pPr>
      <w:r w:rsidRPr="00491075">
        <w:rPr>
          <w:szCs w:val="20"/>
          <w:lang w:val="sr-Cyrl-CS"/>
        </w:rPr>
        <w:t xml:space="preserve">У Београду, </w:t>
      </w:r>
      <w:r w:rsidRPr="00491075">
        <w:rPr>
          <w:szCs w:val="20"/>
          <w:lang w:val="sr-Cyrl-RS"/>
        </w:rPr>
        <w:t xml:space="preserve">26. децембра </w:t>
      </w:r>
      <w:r w:rsidRPr="00491075">
        <w:rPr>
          <w:szCs w:val="20"/>
          <w:lang w:val="sr-Cyrl-CS"/>
        </w:rPr>
        <w:t>2025. године</w:t>
      </w:r>
    </w:p>
    <w:p w14:paraId="25C47C63" w14:textId="77777777" w:rsidR="0070339F" w:rsidRDefault="0070339F" w:rsidP="00F966CB">
      <w:pPr>
        <w:spacing w:after="0" w:line="240" w:lineRule="auto"/>
        <w:ind w:left="0" w:firstLine="0"/>
        <w:jc w:val="center"/>
        <w:rPr>
          <w:color w:val="auto"/>
          <w:szCs w:val="20"/>
          <w:lang w:val="sr-Cyrl-RS" w:eastAsia="en-GB"/>
        </w:rPr>
      </w:pPr>
    </w:p>
    <w:p w14:paraId="6175FED9" w14:textId="49C1AADB" w:rsidR="00F966CB" w:rsidRPr="00491075" w:rsidRDefault="00F966CB" w:rsidP="00F966CB">
      <w:pPr>
        <w:spacing w:after="0" w:line="240" w:lineRule="auto"/>
        <w:ind w:left="0" w:firstLine="0"/>
        <w:jc w:val="center"/>
        <w:rPr>
          <w:color w:val="auto"/>
          <w:szCs w:val="20"/>
          <w:lang w:val="sr-Cyrl-RS" w:eastAsia="en-GB"/>
        </w:rPr>
      </w:pPr>
      <w:r w:rsidRPr="00491075">
        <w:rPr>
          <w:color w:val="auto"/>
          <w:szCs w:val="20"/>
          <w:lang w:val="sr-Cyrl-RS" w:eastAsia="en-GB"/>
        </w:rPr>
        <w:t>В Л А Д А</w:t>
      </w:r>
    </w:p>
    <w:p w14:paraId="696BEFB7" w14:textId="2614179F" w:rsidR="00F966CB" w:rsidRPr="00491075" w:rsidRDefault="00F966CB" w:rsidP="00F966CB">
      <w:pPr>
        <w:spacing w:after="0" w:line="240" w:lineRule="auto"/>
        <w:ind w:left="0" w:firstLine="0"/>
        <w:jc w:val="center"/>
        <w:rPr>
          <w:color w:val="auto"/>
          <w:szCs w:val="20"/>
          <w:lang w:val="sr-Cyrl-RS" w:eastAsia="en-GB"/>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9937BA" w:rsidRPr="00491075" w14:paraId="03F49393" w14:textId="77777777" w:rsidTr="00491075">
        <w:tc>
          <w:tcPr>
            <w:tcW w:w="6974" w:type="dxa"/>
          </w:tcPr>
          <w:p w14:paraId="547103A5" w14:textId="76A83254" w:rsidR="00491075" w:rsidRPr="00491075" w:rsidRDefault="00491075" w:rsidP="0070339F">
            <w:pPr>
              <w:spacing w:after="0"/>
              <w:ind w:left="0" w:firstLine="0"/>
              <w:jc w:val="center"/>
              <w:rPr>
                <w:color w:val="auto"/>
                <w:szCs w:val="20"/>
                <w:lang w:val="sr-Cyrl-RS" w:eastAsia="en-GB"/>
              </w:rPr>
            </w:pPr>
          </w:p>
        </w:tc>
        <w:tc>
          <w:tcPr>
            <w:tcW w:w="6974" w:type="dxa"/>
          </w:tcPr>
          <w:p w14:paraId="0EA5A696" w14:textId="164D6B18" w:rsidR="009937BA" w:rsidRPr="00491075" w:rsidRDefault="009937BA" w:rsidP="00F966CB">
            <w:pPr>
              <w:spacing w:after="0"/>
              <w:ind w:left="0" w:firstLine="0"/>
              <w:jc w:val="center"/>
              <w:rPr>
                <w:color w:val="auto"/>
                <w:szCs w:val="20"/>
                <w:lang w:val="sr-Cyrl-RS" w:eastAsia="en-GB"/>
              </w:rPr>
            </w:pPr>
          </w:p>
        </w:tc>
      </w:tr>
      <w:tr w:rsidR="009937BA" w:rsidRPr="00491075" w14:paraId="471C1751" w14:textId="77777777" w:rsidTr="00491075">
        <w:tc>
          <w:tcPr>
            <w:tcW w:w="6974" w:type="dxa"/>
          </w:tcPr>
          <w:p w14:paraId="58CE2207" w14:textId="018FDB24" w:rsidR="009937BA" w:rsidRPr="00491075" w:rsidRDefault="009937BA" w:rsidP="0070339F">
            <w:pPr>
              <w:spacing w:after="0"/>
              <w:ind w:left="0" w:firstLine="0"/>
              <w:jc w:val="center"/>
              <w:rPr>
                <w:color w:val="auto"/>
                <w:szCs w:val="20"/>
                <w:lang w:val="sr-Cyrl-RS" w:eastAsia="en-GB"/>
              </w:rPr>
            </w:pPr>
          </w:p>
        </w:tc>
        <w:tc>
          <w:tcPr>
            <w:tcW w:w="6974" w:type="dxa"/>
          </w:tcPr>
          <w:p w14:paraId="76FC4626" w14:textId="730652DD" w:rsidR="009937BA" w:rsidRPr="00491075" w:rsidRDefault="0070339F" w:rsidP="00F966CB">
            <w:pPr>
              <w:spacing w:after="0"/>
              <w:ind w:left="0" w:firstLine="0"/>
              <w:jc w:val="center"/>
              <w:rPr>
                <w:color w:val="auto"/>
                <w:szCs w:val="20"/>
                <w:lang w:val="sr-Cyrl-RS" w:eastAsia="en-GB"/>
              </w:rPr>
            </w:pPr>
            <w:r w:rsidRPr="00491075">
              <w:rPr>
                <w:color w:val="auto"/>
                <w:szCs w:val="20"/>
                <w:lang w:val="sr-Cyrl-RS" w:eastAsia="en-GB"/>
              </w:rPr>
              <w:t>ПРЕДСЕДНИК</w:t>
            </w:r>
          </w:p>
        </w:tc>
      </w:tr>
      <w:tr w:rsidR="0070339F" w:rsidRPr="00491075" w14:paraId="4E11E534" w14:textId="77777777" w:rsidTr="00491075">
        <w:tc>
          <w:tcPr>
            <w:tcW w:w="6974" w:type="dxa"/>
          </w:tcPr>
          <w:p w14:paraId="488F7523" w14:textId="77777777" w:rsidR="0070339F" w:rsidRPr="00491075" w:rsidRDefault="0070339F" w:rsidP="00491075">
            <w:pPr>
              <w:spacing w:after="0"/>
              <w:ind w:left="0" w:firstLine="0"/>
              <w:jc w:val="left"/>
              <w:rPr>
                <w:color w:val="auto"/>
                <w:szCs w:val="20"/>
                <w:lang w:val="sr-Cyrl-RS" w:eastAsia="en-GB"/>
              </w:rPr>
            </w:pPr>
          </w:p>
        </w:tc>
        <w:tc>
          <w:tcPr>
            <w:tcW w:w="6974" w:type="dxa"/>
          </w:tcPr>
          <w:p w14:paraId="428D9ECD" w14:textId="77777777" w:rsidR="0070339F" w:rsidRPr="00491075" w:rsidRDefault="0070339F" w:rsidP="00F966CB">
            <w:pPr>
              <w:spacing w:after="0"/>
              <w:ind w:left="0" w:firstLine="0"/>
              <w:jc w:val="center"/>
              <w:rPr>
                <w:color w:val="auto"/>
                <w:szCs w:val="20"/>
                <w:lang w:val="sr-Cyrl-RS" w:eastAsia="en-GB"/>
              </w:rPr>
            </w:pPr>
          </w:p>
        </w:tc>
      </w:tr>
      <w:tr w:rsidR="009937BA" w:rsidRPr="00491075" w14:paraId="2374EC18" w14:textId="77777777" w:rsidTr="00491075">
        <w:tc>
          <w:tcPr>
            <w:tcW w:w="6974" w:type="dxa"/>
          </w:tcPr>
          <w:p w14:paraId="21620386" w14:textId="77777777" w:rsidR="009937BA" w:rsidRPr="00491075" w:rsidRDefault="009937BA" w:rsidP="00F966CB">
            <w:pPr>
              <w:spacing w:after="0"/>
              <w:ind w:left="0" w:firstLine="0"/>
              <w:jc w:val="center"/>
              <w:rPr>
                <w:color w:val="auto"/>
                <w:szCs w:val="20"/>
                <w:lang w:val="sr-Cyrl-RS" w:eastAsia="en-GB"/>
              </w:rPr>
            </w:pPr>
          </w:p>
        </w:tc>
        <w:tc>
          <w:tcPr>
            <w:tcW w:w="6974" w:type="dxa"/>
          </w:tcPr>
          <w:p w14:paraId="482DE347" w14:textId="77777777" w:rsidR="009937BA" w:rsidRPr="00491075" w:rsidRDefault="009937BA" w:rsidP="00F966CB">
            <w:pPr>
              <w:spacing w:after="0"/>
              <w:ind w:left="0" w:firstLine="0"/>
              <w:jc w:val="center"/>
              <w:rPr>
                <w:color w:val="auto"/>
                <w:szCs w:val="20"/>
                <w:lang w:val="sr-Cyrl-RS" w:eastAsia="en-GB"/>
              </w:rPr>
            </w:pPr>
          </w:p>
        </w:tc>
      </w:tr>
      <w:tr w:rsidR="009937BA" w:rsidRPr="00491075" w14:paraId="060EE996" w14:textId="77777777" w:rsidTr="00491075">
        <w:tc>
          <w:tcPr>
            <w:tcW w:w="6974" w:type="dxa"/>
          </w:tcPr>
          <w:p w14:paraId="300B3B76" w14:textId="2A5E095D" w:rsidR="009937BA" w:rsidRPr="00491075" w:rsidRDefault="009937BA" w:rsidP="00F966CB">
            <w:pPr>
              <w:spacing w:after="0"/>
              <w:ind w:left="0" w:firstLine="0"/>
              <w:jc w:val="center"/>
              <w:rPr>
                <w:color w:val="auto"/>
                <w:szCs w:val="20"/>
                <w:lang w:val="sr-Cyrl-RS" w:eastAsia="en-GB"/>
              </w:rPr>
            </w:pPr>
          </w:p>
        </w:tc>
        <w:tc>
          <w:tcPr>
            <w:tcW w:w="6974" w:type="dxa"/>
          </w:tcPr>
          <w:p w14:paraId="39F4F95B" w14:textId="776E465A" w:rsidR="009937BA" w:rsidRPr="00491075" w:rsidRDefault="009937BA" w:rsidP="00F966CB">
            <w:pPr>
              <w:spacing w:after="0"/>
              <w:ind w:left="0" w:firstLine="0"/>
              <w:jc w:val="center"/>
              <w:rPr>
                <w:color w:val="auto"/>
                <w:szCs w:val="20"/>
                <w:lang w:val="sr-Cyrl-RS" w:eastAsia="en-GB"/>
              </w:rPr>
            </w:pPr>
            <w:r w:rsidRPr="00491075">
              <w:rPr>
                <w:color w:val="auto"/>
                <w:szCs w:val="20"/>
                <w:lang w:val="sr-Cyrl-RS" w:eastAsia="en-GB"/>
              </w:rPr>
              <w:t>проф. др Ђуро Мацут</w:t>
            </w:r>
            <w:bookmarkStart w:id="1" w:name="_GoBack"/>
            <w:bookmarkEnd w:id="1"/>
          </w:p>
        </w:tc>
      </w:tr>
    </w:tbl>
    <w:p w14:paraId="1FC76190" w14:textId="77777777" w:rsidR="00F966CB" w:rsidRPr="00491075" w:rsidRDefault="00F966CB" w:rsidP="00F966CB">
      <w:pPr>
        <w:spacing w:after="0" w:line="240" w:lineRule="auto"/>
        <w:ind w:left="0" w:firstLine="0"/>
        <w:jc w:val="center"/>
        <w:rPr>
          <w:color w:val="auto"/>
          <w:szCs w:val="20"/>
          <w:lang w:val="sr-Cyrl-RS" w:eastAsia="en-GB"/>
        </w:rPr>
      </w:pPr>
    </w:p>
    <w:p w14:paraId="74CE1609" w14:textId="680C35FC" w:rsidR="00F966CB" w:rsidRPr="00491075" w:rsidRDefault="00F966CB" w:rsidP="009937BA">
      <w:pPr>
        <w:spacing w:after="0" w:line="240" w:lineRule="auto"/>
        <w:ind w:left="0" w:firstLine="0"/>
        <w:jc w:val="center"/>
        <w:rPr>
          <w:color w:val="auto"/>
          <w:szCs w:val="20"/>
          <w:lang w:val="sr-Cyrl-RS" w:eastAsia="en-GB"/>
        </w:rPr>
      </w:pPr>
    </w:p>
    <w:p w14:paraId="21305EE4" w14:textId="77777777" w:rsidR="00F966CB" w:rsidRPr="00F966CB" w:rsidRDefault="00F966CB" w:rsidP="00F966CB">
      <w:pPr>
        <w:spacing w:after="0" w:line="240" w:lineRule="auto"/>
        <w:ind w:left="0" w:firstLine="0"/>
        <w:jc w:val="right"/>
        <w:rPr>
          <w:color w:val="auto"/>
          <w:sz w:val="24"/>
          <w:szCs w:val="24"/>
          <w:lang w:val="sr-Cyrl-RS" w:eastAsia="en-GB"/>
        </w:rPr>
      </w:pPr>
    </w:p>
    <w:p w14:paraId="57B521F9" w14:textId="77777777" w:rsidR="00F966CB" w:rsidRPr="00F966CB" w:rsidRDefault="00F966CB" w:rsidP="00F966CB">
      <w:pPr>
        <w:spacing w:after="0" w:line="240" w:lineRule="auto"/>
        <w:ind w:left="0" w:firstLine="0"/>
        <w:jc w:val="right"/>
        <w:rPr>
          <w:color w:val="auto"/>
          <w:sz w:val="24"/>
          <w:szCs w:val="24"/>
          <w:lang w:val="sr-Cyrl-RS" w:eastAsia="en-GB"/>
        </w:rPr>
      </w:pPr>
    </w:p>
    <w:p w14:paraId="5DC7D954" w14:textId="1305CC4C" w:rsidR="00F966CB" w:rsidRPr="0008604E" w:rsidRDefault="00F966CB" w:rsidP="0008604E">
      <w:pPr>
        <w:spacing w:after="0" w:line="240" w:lineRule="auto"/>
        <w:ind w:left="0" w:firstLine="0"/>
        <w:jc w:val="center"/>
        <w:rPr>
          <w:color w:val="auto"/>
          <w:sz w:val="24"/>
          <w:szCs w:val="24"/>
          <w:lang w:val="sr-Cyrl-RS" w:eastAsia="en-GB"/>
        </w:rPr>
      </w:pPr>
      <w:r w:rsidRPr="00F966CB">
        <w:rPr>
          <w:color w:val="auto"/>
          <w:sz w:val="24"/>
          <w:szCs w:val="24"/>
          <w:lang w:val="sr-Cyrl-RS" w:eastAsia="en-GB"/>
        </w:rPr>
        <w:t xml:space="preserve">   </w:t>
      </w:r>
      <w:r w:rsidR="006138F7">
        <w:rPr>
          <w:color w:val="auto"/>
          <w:sz w:val="24"/>
          <w:szCs w:val="24"/>
          <w:lang w:val="sr-Cyrl-RS" w:eastAsia="en-GB"/>
        </w:rPr>
        <w:t xml:space="preserve">                     </w:t>
      </w:r>
      <w:r w:rsidRPr="00F966CB">
        <w:rPr>
          <w:color w:val="auto"/>
          <w:sz w:val="24"/>
          <w:szCs w:val="24"/>
          <w:lang w:val="sr-Cyrl-RS" w:eastAsia="en-GB"/>
        </w:rPr>
        <w:t xml:space="preserve">                                                                                              </w:t>
      </w:r>
      <w:r>
        <w:rPr>
          <w:color w:val="auto"/>
          <w:sz w:val="24"/>
          <w:szCs w:val="24"/>
          <w:lang w:val="sr-Cyrl-RS" w:eastAsia="en-GB"/>
        </w:rPr>
        <w:t xml:space="preserve">                                         </w:t>
      </w:r>
      <w:r w:rsidR="009937BA">
        <w:rPr>
          <w:color w:val="auto"/>
          <w:sz w:val="24"/>
          <w:szCs w:val="24"/>
          <w:lang w:val="sr-Cyrl-RS" w:eastAsia="en-GB"/>
        </w:rPr>
        <w:t xml:space="preserve">                     </w:t>
      </w:r>
      <w:r>
        <w:rPr>
          <w:color w:val="auto"/>
          <w:sz w:val="24"/>
          <w:szCs w:val="24"/>
          <w:lang w:val="sr-Cyrl-RS" w:eastAsia="en-GB"/>
        </w:rPr>
        <w:t xml:space="preserve"> </w:t>
      </w:r>
      <w:r w:rsidRPr="00F966CB">
        <w:rPr>
          <w:color w:val="auto"/>
          <w:sz w:val="24"/>
          <w:szCs w:val="24"/>
          <w:lang w:val="sr-Cyrl-RS" w:eastAsia="en-GB"/>
        </w:rPr>
        <w:t xml:space="preserve"> </w:t>
      </w:r>
    </w:p>
    <w:sectPr w:rsidR="00F966CB" w:rsidRPr="0008604E" w:rsidSect="005E48AF">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A8478" w14:textId="77777777" w:rsidR="00DE7F9A" w:rsidRDefault="00DE7F9A" w:rsidP="00365782">
      <w:pPr>
        <w:spacing w:after="0" w:line="240" w:lineRule="auto"/>
      </w:pPr>
      <w:r>
        <w:separator/>
      </w:r>
    </w:p>
  </w:endnote>
  <w:endnote w:type="continuationSeparator" w:id="0">
    <w:p w14:paraId="535C55C3" w14:textId="77777777" w:rsidR="00DE7F9A" w:rsidRDefault="00DE7F9A" w:rsidP="0036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AFEB" w14:textId="77777777" w:rsidR="005E48AF" w:rsidRDefault="005E4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B3C00" w14:textId="77777777" w:rsidR="005E48AF" w:rsidRDefault="005E4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C2AF" w14:textId="77777777" w:rsidR="005E48AF" w:rsidRDefault="005E4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EDB20" w14:textId="77777777" w:rsidR="00DE7F9A" w:rsidRDefault="00DE7F9A" w:rsidP="00365782">
      <w:pPr>
        <w:spacing w:after="0" w:line="240" w:lineRule="auto"/>
      </w:pPr>
      <w:r>
        <w:separator/>
      </w:r>
    </w:p>
  </w:footnote>
  <w:footnote w:type="continuationSeparator" w:id="0">
    <w:p w14:paraId="6B77AD0B" w14:textId="77777777" w:rsidR="00DE7F9A" w:rsidRDefault="00DE7F9A" w:rsidP="00365782">
      <w:pPr>
        <w:spacing w:after="0" w:line="240" w:lineRule="auto"/>
      </w:pPr>
      <w:r>
        <w:continuationSeparator/>
      </w:r>
    </w:p>
  </w:footnote>
  <w:footnote w:id="1">
    <w:p w14:paraId="4C604240" w14:textId="5AE0D52B" w:rsidR="00690F4C" w:rsidRPr="004B6FA7" w:rsidRDefault="00690F4C" w:rsidP="00BA6DBC">
      <w:pPr>
        <w:pStyle w:val="ListParagraph"/>
        <w:numPr>
          <w:ilvl w:val="0"/>
          <w:numId w:val="51"/>
        </w:numPr>
        <w:spacing w:after="160"/>
        <w:rPr>
          <w:rFonts w:eastAsiaTheme="minorHAnsi"/>
          <w:b/>
          <w:bCs/>
          <w:szCs w:val="20"/>
          <w:lang w:eastAsia="en-US"/>
        </w:rPr>
      </w:pPr>
      <w:r>
        <w:rPr>
          <w:rStyle w:val="FootnoteReference"/>
        </w:rPr>
        <w:footnoteRef/>
      </w:r>
      <w:r>
        <w:t xml:space="preserve"> </w:t>
      </w:r>
      <w:r w:rsidR="00F40C37" w:rsidRPr="00F40C37">
        <w:rPr>
          <w:lang w:val="sr-Cyrl-CS" w:eastAsia="sr-Latn-CS"/>
        </w:rPr>
        <w:t>„</w:t>
      </w:r>
      <w:r>
        <w:rPr>
          <w:lang w:val="sr-Cyrl-RS"/>
        </w:rPr>
        <w:t>Службени гласник РС</w:t>
      </w:r>
      <w:r w:rsidR="00F40C37" w:rsidRPr="00F40C37">
        <w:rPr>
          <w:bCs/>
          <w:lang w:val="sr-Cyrl-CS" w:eastAsia="sr-Latn-CS"/>
        </w:rPr>
        <w:t>”</w:t>
      </w:r>
      <w:r w:rsidR="00F40C37">
        <w:rPr>
          <w:bCs/>
          <w:lang w:val="sr-Cyrl-CS" w:eastAsia="sr-Latn-CS"/>
        </w:rPr>
        <w:t>, број</w:t>
      </w:r>
      <w:r>
        <w:rPr>
          <w:lang w:val="sr-Cyrl-RS"/>
        </w:rPr>
        <w:t xml:space="preserve"> </w:t>
      </w:r>
      <w:r w:rsidRPr="004B6FA7">
        <w:rPr>
          <w:rFonts w:eastAsiaTheme="minorHAnsi"/>
          <w:bCs/>
          <w:szCs w:val="20"/>
          <w:lang w:val="sr-Cyrl-RS" w:eastAsia="en-US"/>
        </w:rPr>
        <w:t>20/25</w:t>
      </w:r>
    </w:p>
    <w:p w14:paraId="22D3EB13" w14:textId="23DA7821" w:rsidR="00690F4C" w:rsidRPr="00BA6DBC" w:rsidRDefault="00690F4C">
      <w:pPr>
        <w:pStyle w:val="FootnoteText"/>
        <w:rPr>
          <w:lang w:val="en-US"/>
        </w:rPr>
      </w:pPr>
    </w:p>
  </w:footnote>
  <w:footnote w:id="2">
    <w:p w14:paraId="1E7A51C7" w14:textId="77777777" w:rsidR="00690F4C" w:rsidRPr="00ED1176" w:rsidRDefault="00690F4C" w:rsidP="00910AF3">
      <w:pPr>
        <w:pStyle w:val="FootnoteText"/>
        <w:rPr>
          <w:sz w:val="18"/>
          <w:szCs w:val="18"/>
          <w:lang w:val="sr-Cyrl-RS"/>
        </w:rPr>
      </w:pPr>
      <w:r>
        <w:rPr>
          <w:rStyle w:val="FootnoteReference"/>
        </w:rPr>
        <w:footnoteRef/>
      </w:r>
      <w:r>
        <w:t xml:space="preserve"> </w:t>
      </w:r>
      <w:r w:rsidRPr="006066A7">
        <w:rPr>
          <w:sz w:val="18"/>
          <w:szCs w:val="18"/>
          <w:lang w:val="sr-Cyrl-RS"/>
        </w:rPr>
        <w:t>Очекивани животни век опште популације, подаци су из Пописа 2022. године</w:t>
      </w:r>
      <w:r>
        <w:rPr>
          <w:sz w:val="18"/>
          <w:szCs w:val="18"/>
          <w:lang w:val="sr-Cyrl-RS"/>
        </w:rPr>
        <w:t xml:space="preserve">. </w:t>
      </w:r>
      <w:r w:rsidRPr="006066A7">
        <w:rPr>
          <w:sz w:val="18"/>
          <w:szCs w:val="18"/>
          <w:lang w:val="sr-Cyrl-RS"/>
        </w:rPr>
        <w:t xml:space="preserve">Европска агенција за основна права </w:t>
      </w:r>
      <w:r w:rsidRPr="006066A7">
        <w:rPr>
          <w:sz w:val="18"/>
          <w:szCs w:val="18"/>
        </w:rPr>
        <w:t>FRA</w:t>
      </w:r>
      <w:r>
        <w:rPr>
          <w:sz w:val="18"/>
          <w:szCs w:val="18"/>
          <w:lang w:val="sr-Cyrl-RS"/>
        </w:rPr>
        <w:t xml:space="preserve"> у истраживању из 2024. (</w:t>
      </w:r>
      <w:hyperlink r:id="rId1" w:history="1">
        <w:r w:rsidRPr="00C206DD">
          <w:rPr>
            <w:rStyle w:val="Hyperlink"/>
            <w:sz w:val="18"/>
            <w:szCs w:val="18"/>
            <w:lang w:val="sr-Cyrl-RS"/>
          </w:rPr>
          <w:t>https://fra.europa.eu/en/publication/2025/roma-survey-2024</w:t>
        </w:r>
      </w:hyperlink>
      <w:r>
        <w:rPr>
          <w:sz w:val="18"/>
          <w:szCs w:val="18"/>
          <w:lang w:val="sr-Cyrl-RS"/>
        </w:rPr>
        <w:t xml:space="preserve">) наводи да је просечан животни век мањи за 7,4 године за жене и 8 година за мушкарце те је вредност за овај показатељ изведена посредно на основу приказа јаза између очекиваног животног века Рома и Ромкиња и укупних података за општу популацију. </w:t>
      </w:r>
      <w:r w:rsidRPr="0003688C">
        <w:rPr>
          <w:sz w:val="18"/>
          <w:lang w:val="sr-Cyrl-RS"/>
        </w:rPr>
        <w:t>Истраживање и база података Европске агенције за основна права</w:t>
      </w:r>
      <w:r w:rsidRPr="0003688C">
        <w:rPr>
          <w:sz w:val="18"/>
        </w:rPr>
        <w:t xml:space="preserve"> (European Union Agency for Fundamental Rights)  </w:t>
      </w:r>
      <w:r w:rsidRPr="0003688C">
        <w:rPr>
          <w:sz w:val="18"/>
          <w:lang w:val="sr-Cyrl-RS"/>
        </w:rPr>
        <w:t>о положају Рома (</w:t>
      </w:r>
      <w:r w:rsidRPr="0003688C">
        <w:rPr>
          <w:sz w:val="18"/>
        </w:rPr>
        <w:t xml:space="preserve"> FRA</w:t>
      </w:r>
      <w:r w:rsidRPr="0003688C">
        <w:rPr>
          <w:sz w:val="18"/>
          <w:lang w:val="sr-Cyrl-RS"/>
        </w:rPr>
        <w:t xml:space="preserve"> </w:t>
      </w:r>
      <w:r w:rsidRPr="0003688C">
        <w:rPr>
          <w:sz w:val="18"/>
        </w:rPr>
        <w:t>Roma Survey</w:t>
      </w:r>
      <w:r w:rsidRPr="0003688C">
        <w:rPr>
          <w:sz w:val="18"/>
          <w:lang w:val="sr-Cyrl-RS"/>
        </w:rPr>
        <w:t>) даје полазне податке из 2024. године који су објављени у 2025. години:</w:t>
      </w:r>
      <w:r w:rsidRPr="0003688C">
        <w:rPr>
          <w:sz w:val="18"/>
        </w:rPr>
        <w:t xml:space="preserve"> </w:t>
      </w:r>
      <w:hyperlink r:id="rId2" w:history="1">
        <w:r w:rsidRPr="0003688C">
          <w:rPr>
            <w:rStyle w:val="Hyperlink"/>
            <w:sz w:val="18"/>
          </w:rPr>
          <w:t>https://fra.europa.eu/en/publications-and-resources/data-and-maps/2025/roma-survey-2024</w:t>
        </w:r>
      </w:hyperlink>
      <w:r w:rsidRPr="0003688C">
        <w:rPr>
          <w:sz w:val="18"/>
        </w:rPr>
        <w:t xml:space="preserve"> </w:t>
      </w:r>
      <w:r w:rsidRPr="0003688C">
        <w:rPr>
          <w:sz w:val="18"/>
          <w:lang w:val="sr-Cyrl-RS"/>
        </w:rPr>
        <w:t xml:space="preserve">. </w:t>
      </w:r>
      <w:r w:rsidRPr="006B2207">
        <w:rPr>
          <w:color w:val="auto"/>
          <w:sz w:val="18"/>
          <w:lang w:val="sr-Cyrl-RS"/>
        </w:rPr>
        <w:t>Циљана вредност за 2026 и 2</w:t>
      </w:r>
      <w:r>
        <w:rPr>
          <w:color w:val="auto"/>
          <w:sz w:val="18"/>
          <w:lang w:val="sr-Cyrl-RS"/>
        </w:rPr>
        <w:t>027. годину подразумева податке</w:t>
      </w:r>
      <w:r>
        <w:rPr>
          <w:color w:val="auto"/>
          <w:sz w:val="18"/>
        </w:rPr>
        <w:t xml:space="preserve"> FRA</w:t>
      </w:r>
      <w:r w:rsidRPr="006B2207">
        <w:rPr>
          <w:color w:val="auto"/>
          <w:sz w:val="18"/>
          <w:lang w:val="sr-Cyrl-RS"/>
        </w:rPr>
        <w:t xml:space="preserve"> из 202</w:t>
      </w:r>
      <w:r>
        <w:rPr>
          <w:color w:val="auto"/>
          <w:sz w:val="18"/>
        </w:rPr>
        <w:t>7</w:t>
      </w:r>
      <w:r w:rsidRPr="006B2207">
        <w:rPr>
          <w:color w:val="auto"/>
          <w:sz w:val="18"/>
          <w:lang w:val="sr-Cyrl-RS"/>
        </w:rPr>
        <w:t xml:space="preserve">, с обзиром да се </w:t>
      </w:r>
      <w:r>
        <w:rPr>
          <w:color w:val="auto"/>
          <w:sz w:val="18"/>
          <w:lang w:val="sr-Cyrl-RS"/>
        </w:rPr>
        <w:t>истраживање</w:t>
      </w:r>
      <w:r w:rsidRPr="006B2207">
        <w:rPr>
          <w:color w:val="auto"/>
          <w:sz w:val="18"/>
          <w:lang w:val="sr-Cyrl-RS"/>
        </w:rPr>
        <w:t xml:space="preserve"> спроводи периодично</w:t>
      </w:r>
      <w:r>
        <w:rPr>
          <w:color w:val="auto"/>
          <w:sz w:val="18"/>
          <w:lang w:val="sr-Cyrl-RS"/>
        </w:rPr>
        <w:t>.</w:t>
      </w:r>
    </w:p>
  </w:footnote>
  <w:footnote w:id="3">
    <w:p w14:paraId="41F20B45" w14:textId="691F7382" w:rsidR="00690F4C" w:rsidRPr="006C6F50" w:rsidRDefault="00690F4C" w:rsidP="00730A13">
      <w:pPr>
        <w:rPr>
          <w:color w:val="auto"/>
          <w:sz w:val="18"/>
          <w:lang w:val="sr-Cyrl-RS"/>
        </w:rPr>
      </w:pPr>
      <w:r w:rsidRPr="006066A7">
        <w:rPr>
          <w:rStyle w:val="FootnoteReference"/>
          <w:sz w:val="18"/>
          <w:szCs w:val="18"/>
        </w:rPr>
        <w:footnoteRef/>
      </w:r>
      <w:r w:rsidRPr="006066A7">
        <w:rPr>
          <w:sz w:val="18"/>
          <w:szCs w:val="18"/>
        </w:rPr>
        <w:t xml:space="preserve"> </w:t>
      </w:r>
      <w:r w:rsidRPr="006B2207">
        <w:rPr>
          <w:color w:val="auto"/>
          <w:sz w:val="18"/>
          <w:szCs w:val="18"/>
          <w:lang w:val="sr-Cyrl-RS"/>
        </w:rPr>
        <w:t>Почетне вредности подразумевају податке Истраживања вишеструких показатеља положаја</w:t>
      </w:r>
      <w:r w:rsidRPr="006B2207">
        <w:rPr>
          <w:color w:val="auto"/>
          <w:sz w:val="18"/>
          <w:lang w:val="sr-Cyrl-RS"/>
        </w:rPr>
        <w:t xml:space="preserve"> жена и деце –Ромска насеља (</w:t>
      </w:r>
      <w:r w:rsidRPr="006B2207">
        <w:rPr>
          <w:color w:val="auto"/>
          <w:sz w:val="18"/>
        </w:rPr>
        <w:t xml:space="preserve">MICS6) </w:t>
      </w:r>
      <w:r w:rsidRPr="006B2207">
        <w:rPr>
          <w:color w:val="auto"/>
          <w:sz w:val="18"/>
          <w:lang w:val="sr-Cyrl-RS"/>
        </w:rPr>
        <w:t xml:space="preserve">из 2019. године који су објављени 2021. године. Циљана вредност за 2026 и 2027. годину подразумева податке </w:t>
      </w:r>
      <w:r w:rsidRPr="006B2207">
        <w:rPr>
          <w:color w:val="auto"/>
          <w:sz w:val="18"/>
        </w:rPr>
        <w:t>MICS7</w:t>
      </w:r>
      <w:r w:rsidRPr="006B2207">
        <w:rPr>
          <w:color w:val="auto"/>
          <w:sz w:val="18"/>
          <w:lang w:val="sr-Cyrl-RS"/>
        </w:rPr>
        <w:t xml:space="preserve"> из 2025 који би требали да буду објављени у 2026. години, с обзиром да се МИЦС спроводи периодично</w:t>
      </w:r>
    </w:p>
    <w:p w14:paraId="7DA73DFD" w14:textId="77777777" w:rsidR="00690F4C" w:rsidRPr="006C6F50" w:rsidRDefault="00690F4C" w:rsidP="00730A13">
      <w:pPr>
        <w:pStyle w:val="FootnoteText"/>
        <w:rPr>
          <w:color w:val="auto"/>
          <w:lang w:val="sr-Cyrl-RS"/>
        </w:rPr>
      </w:pPr>
    </w:p>
  </w:footnote>
  <w:footnote w:id="4">
    <w:p w14:paraId="27DDA383" w14:textId="052C9650" w:rsidR="00690F4C" w:rsidRPr="006C6F50" w:rsidRDefault="00690F4C" w:rsidP="006C6F50">
      <w:pPr>
        <w:rPr>
          <w:color w:val="auto"/>
          <w:sz w:val="18"/>
          <w:lang w:val="sr-Cyrl-RS"/>
        </w:rPr>
      </w:pPr>
      <w:r w:rsidRPr="00FF7608">
        <w:rPr>
          <w:rStyle w:val="FootnoteReference"/>
          <w:color w:val="auto"/>
        </w:rPr>
        <w:footnoteRef/>
      </w:r>
      <w:r w:rsidRPr="00FF7608">
        <w:rPr>
          <w:color w:val="auto"/>
        </w:rPr>
        <w:t xml:space="preserve"> </w:t>
      </w:r>
      <w:r w:rsidRPr="00FF7608">
        <w:rPr>
          <w:color w:val="auto"/>
          <w:sz w:val="18"/>
          <w:lang w:val="sr-Cyrl-RS"/>
        </w:rPr>
        <w:t xml:space="preserve">Почетне вредности подразумевају </w:t>
      </w:r>
      <w:r w:rsidRPr="006C6F50">
        <w:rPr>
          <w:color w:val="auto"/>
          <w:sz w:val="18"/>
          <w:lang w:val="sr-Cyrl-RS"/>
        </w:rPr>
        <w:t xml:space="preserve">податке из истраживања Повереника за заштиту равноправности </w:t>
      </w:r>
      <w:r w:rsidRPr="00607C32">
        <w:rPr>
          <w:color w:val="auto"/>
          <w:sz w:val="18"/>
          <w:szCs w:val="18"/>
          <w:lang w:val="sr-Cyrl-RS"/>
        </w:rPr>
        <w:t>„</w:t>
      </w:r>
      <w:r w:rsidRPr="00607C32">
        <w:rPr>
          <w:color w:val="auto"/>
          <w:sz w:val="18"/>
          <w:szCs w:val="18"/>
        </w:rPr>
        <w:t xml:space="preserve">Перцепција ромске заједнице о дискриминацији“ </w:t>
      </w:r>
      <w:r w:rsidRPr="006C6F50">
        <w:rPr>
          <w:color w:val="auto"/>
          <w:sz w:val="18"/>
          <w:lang w:val="sr-Cyrl-RS"/>
        </w:rPr>
        <w:t xml:space="preserve">из 2024. године који су објављени 2025. године. Циљана вредност за 2026 и 2027. годину подразумева податке истог истраживања који би требали да буду објављени </w:t>
      </w:r>
      <w:r>
        <w:rPr>
          <w:color w:val="auto"/>
          <w:sz w:val="18"/>
          <w:lang w:val="sr-Cyrl-RS"/>
        </w:rPr>
        <w:t xml:space="preserve">најкасније </w:t>
      </w:r>
      <w:r w:rsidRPr="006C6F50">
        <w:rPr>
          <w:color w:val="auto"/>
          <w:sz w:val="18"/>
          <w:lang w:val="sr-Cyrl-RS"/>
        </w:rPr>
        <w:t>у 202</w:t>
      </w:r>
      <w:r>
        <w:rPr>
          <w:color w:val="auto"/>
          <w:sz w:val="18"/>
          <w:lang w:val="sr-Cyrl-RS"/>
        </w:rPr>
        <w:t xml:space="preserve">7. години, с обзиром да се истраживање </w:t>
      </w:r>
      <w:r w:rsidRPr="006C6F50">
        <w:rPr>
          <w:color w:val="auto"/>
          <w:sz w:val="18"/>
          <w:lang w:val="sr-Cyrl-RS"/>
        </w:rPr>
        <w:t>спроводи периодично</w:t>
      </w:r>
    </w:p>
    <w:p w14:paraId="7CD6B174" w14:textId="77777777" w:rsidR="00690F4C" w:rsidRPr="00730A13" w:rsidRDefault="00690F4C" w:rsidP="006C6F50">
      <w:pPr>
        <w:pStyle w:val="FootnoteText"/>
        <w:rPr>
          <w:lang w:val="sr-Cyrl-RS"/>
        </w:rPr>
      </w:pPr>
    </w:p>
  </w:footnote>
  <w:footnote w:id="5">
    <w:p w14:paraId="67549970" w14:textId="77777777" w:rsidR="00690F4C" w:rsidRPr="006C6F50" w:rsidRDefault="00690F4C" w:rsidP="003F3859">
      <w:pPr>
        <w:rPr>
          <w:color w:val="auto"/>
          <w:sz w:val="18"/>
          <w:lang w:val="sr-Cyrl-RS"/>
        </w:rPr>
      </w:pPr>
      <w:r>
        <w:rPr>
          <w:rStyle w:val="FootnoteReference"/>
        </w:rPr>
        <w:footnoteRef/>
      </w:r>
      <w:r>
        <w:t xml:space="preserve"> </w:t>
      </w:r>
      <w:r w:rsidRPr="0003688C">
        <w:rPr>
          <w:sz w:val="18"/>
          <w:lang w:val="sr-Cyrl-RS"/>
        </w:rPr>
        <w:t>Истраживање и база података Европске агенције за основна права</w:t>
      </w:r>
      <w:r w:rsidRPr="0003688C">
        <w:rPr>
          <w:sz w:val="18"/>
        </w:rPr>
        <w:t xml:space="preserve"> (</w:t>
      </w:r>
      <w:r>
        <w:rPr>
          <w:sz w:val="18"/>
        </w:rPr>
        <w:t xml:space="preserve">FRA - </w:t>
      </w:r>
      <w:r w:rsidRPr="0003688C">
        <w:rPr>
          <w:sz w:val="18"/>
        </w:rPr>
        <w:t xml:space="preserve">European Union Agency for Fundamental Rights)  </w:t>
      </w:r>
      <w:r w:rsidRPr="0003688C">
        <w:rPr>
          <w:sz w:val="18"/>
          <w:lang w:val="sr-Cyrl-RS"/>
        </w:rPr>
        <w:t>о положају Рома (</w:t>
      </w:r>
      <w:r w:rsidRPr="0003688C">
        <w:rPr>
          <w:sz w:val="18"/>
        </w:rPr>
        <w:t xml:space="preserve"> </w:t>
      </w:r>
      <w:r w:rsidRPr="0003688C">
        <w:rPr>
          <w:sz w:val="18"/>
          <w:szCs w:val="20"/>
        </w:rPr>
        <w:t>FRA</w:t>
      </w:r>
      <w:r w:rsidRPr="0003688C">
        <w:rPr>
          <w:sz w:val="18"/>
          <w:szCs w:val="20"/>
          <w:lang w:val="sr-Cyrl-RS"/>
        </w:rPr>
        <w:t xml:space="preserve"> </w:t>
      </w:r>
      <w:r w:rsidRPr="0003688C">
        <w:rPr>
          <w:sz w:val="18"/>
          <w:szCs w:val="20"/>
        </w:rPr>
        <w:t>Roma Survey</w:t>
      </w:r>
      <w:r w:rsidRPr="0003688C">
        <w:rPr>
          <w:sz w:val="18"/>
          <w:lang w:val="sr-Cyrl-RS"/>
        </w:rPr>
        <w:t>) даје полазне податке из 2024. године који су објављени у 2025. години:</w:t>
      </w:r>
      <w:r w:rsidRPr="0003688C">
        <w:rPr>
          <w:sz w:val="18"/>
        </w:rPr>
        <w:t xml:space="preserve"> </w:t>
      </w:r>
      <w:hyperlink r:id="rId3" w:history="1">
        <w:r w:rsidRPr="0003688C">
          <w:rPr>
            <w:rStyle w:val="Hyperlink"/>
            <w:sz w:val="18"/>
          </w:rPr>
          <w:t>https://fra.europa.eu/en/publications-and-resources/data-and-maps/2025/roma-survey-2024</w:t>
        </w:r>
      </w:hyperlink>
      <w:r w:rsidRPr="0003688C">
        <w:rPr>
          <w:sz w:val="18"/>
        </w:rPr>
        <w:t xml:space="preserve"> </w:t>
      </w:r>
      <w:r w:rsidRPr="0003688C">
        <w:rPr>
          <w:sz w:val="18"/>
          <w:lang w:val="sr-Cyrl-RS"/>
        </w:rPr>
        <w:t xml:space="preserve">. </w:t>
      </w:r>
      <w:r w:rsidRPr="006B2207">
        <w:rPr>
          <w:color w:val="auto"/>
          <w:sz w:val="18"/>
          <w:lang w:val="sr-Cyrl-RS"/>
        </w:rPr>
        <w:t>Циљана вредност за 2026 и 2</w:t>
      </w:r>
      <w:r>
        <w:rPr>
          <w:color w:val="auto"/>
          <w:sz w:val="18"/>
          <w:lang w:val="sr-Cyrl-RS"/>
        </w:rPr>
        <w:t>027. годину подразумева податке</w:t>
      </w:r>
      <w:r>
        <w:rPr>
          <w:color w:val="auto"/>
          <w:sz w:val="18"/>
        </w:rPr>
        <w:t xml:space="preserve"> FRA</w:t>
      </w:r>
      <w:r w:rsidRPr="006B2207">
        <w:rPr>
          <w:color w:val="auto"/>
          <w:sz w:val="18"/>
          <w:lang w:val="sr-Cyrl-RS"/>
        </w:rPr>
        <w:t xml:space="preserve"> из 202</w:t>
      </w:r>
      <w:r>
        <w:rPr>
          <w:color w:val="auto"/>
          <w:sz w:val="18"/>
        </w:rPr>
        <w:t>7</w:t>
      </w:r>
      <w:r w:rsidRPr="006B2207">
        <w:rPr>
          <w:color w:val="auto"/>
          <w:sz w:val="18"/>
          <w:lang w:val="sr-Cyrl-RS"/>
        </w:rPr>
        <w:t xml:space="preserve">, с обзиром да се </w:t>
      </w:r>
      <w:r>
        <w:rPr>
          <w:color w:val="auto"/>
          <w:sz w:val="18"/>
          <w:lang w:val="sr-Cyrl-RS"/>
        </w:rPr>
        <w:t>истраживање</w:t>
      </w:r>
      <w:r w:rsidRPr="006B2207">
        <w:rPr>
          <w:color w:val="auto"/>
          <w:sz w:val="18"/>
          <w:lang w:val="sr-Cyrl-RS"/>
        </w:rPr>
        <w:t xml:space="preserve"> спроводи периодично</w:t>
      </w:r>
    </w:p>
    <w:p w14:paraId="338F4BC2" w14:textId="77777777" w:rsidR="00690F4C" w:rsidRPr="0003688C" w:rsidRDefault="00690F4C" w:rsidP="003F3859">
      <w:pPr>
        <w:pStyle w:val="FootnoteText"/>
        <w:ind w:left="0"/>
        <w:rPr>
          <w:sz w:val="18"/>
          <w:lang w:val="sr-Cyrl-RS"/>
        </w:rPr>
      </w:pPr>
      <w:r w:rsidRPr="0003688C">
        <w:rPr>
          <w:sz w:val="18"/>
          <w:lang w:val="sr-Cyrl-RS"/>
        </w:rPr>
        <w:t xml:space="preserve">. </w:t>
      </w:r>
    </w:p>
  </w:footnote>
  <w:footnote w:id="6">
    <w:p w14:paraId="4ECF7A64" w14:textId="08D70C05" w:rsidR="00690F4C" w:rsidRPr="005518F4" w:rsidRDefault="00690F4C">
      <w:pPr>
        <w:pStyle w:val="FootnoteText"/>
        <w:rPr>
          <w:sz w:val="18"/>
          <w:lang w:val="sr-Cyrl-RS"/>
        </w:rPr>
      </w:pPr>
      <w:r>
        <w:rPr>
          <w:rStyle w:val="FootnoteReference"/>
        </w:rPr>
        <w:footnoteRef/>
      </w:r>
      <w:r>
        <w:t xml:space="preserve"> </w:t>
      </w:r>
      <w:r w:rsidRPr="005518F4">
        <w:rPr>
          <w:sz w:val="18"/>
          <w:lang w:val="sr-Cyrl-RS"/>
        </w:rPr>
        <w:t>Током 2025. године 7 ради израде овог Акционог плана, током 2026. године по  један састанак ради консултација и прађења имплементације Акционог плана, а током 2027. године састанци ради израде новог Акционог плана.</w:t>
      </w:r>
    </w:p>
  </w:footnote>
  <w:footnote w:id="7">
    <w:p w14:paraId="682F12EB" w14:textId="77777777" w:rsidR="00690F4C" w:rsidRPr="0003688C" w:rsidRDefault="00690F4C" w:rsidP="0003688C">
      <w:pPr>
        <w:pStyle w:val="FootnoteText"/>
        <w:ind w:left="0"/>
        <w:rPr>
          <w:sz w:val="18"/>
          <w:lang w:val="sr-Cyrl-RS"/>
        </w:rPr>
      </w:pPr>
      <w:r>
        <w:rPr>
          <w:rStyle w:val="FootnoteReference"/>
        </w:rPr>
        <w:footnoteRef/>
      </w:r>
      <w:r>
        <w:t xml:space="preserve"> </w:t>
      </w:r>
      <w:r w:rsidRPr="0003688C">
        <w:rPr>
          <w:sz w:val="18"/>
        </w:rPr>
        <w:t>Доступно на: https://www.undp.org/eurasia/publications/regional-roma-survey-2017-country-fact-sheets</w:t>
      </w:r>
      <w:r w:rsidRPr="0003688C">
        <w:rPr>
          <w:sz w:val="18"/>
          <w:lang w:val="sr-Cyrl-RS"/>
        </w:rPr>
        <w:t xml:space="preserve"> </w:t>
      </w:r>
    </w:p>
  </w:footnote>
  <w:footnote w:id="8">
    <w:p w14:paraId="3451C482" w14:textId="5C702E8D" w:rsidR="00690F4C" w:rsidRPr="006C6F50" w:rsidRDefault="00690F4C" w:rsidP="0003688C">
      <w:pPr>
        <w:rPr>
          <w:color w:val="auto"/>
          <w:sz w:val="18"/>
          <w:lang w:val="sr-Cyrl-RS"/>
        </w:rPr>
      </w:pPr>
      <w:r>
        <w:rPr>
          <w:rStyle w:val="FootnoteReference"/>
        </w:rPr>
        <w:footnoteRef/>
      </w:r>
      <w:r>
        <w:t xml:space="preserve"> </w:t>
      </w:r>
      <w:r w:rsidRPr="0003688C">
        <w:rPr>
          <w:sz w:val="18"/>
          <w:lang w:val="sr-Cyrl-RS"/>
        </w:rPr>
        <w:t>Истраживање и база података Европске агенције за основна права</w:t>
      </w:r>
      <w:r w:rsidRPr="0003688C">
        <w:rPr>
          <w:sz w:val="18"/>
        </w:rPr>
        <w:t xml:space="preserve"> (</w:t>
      </w:r>
      <w:r>
        <w:rPr>
          <w:sz w:val="18"/>
        </w:rPr>
        <w:t xml:space="preserve">FRA - </w:t>
      </w:r>
      <w:r w:rsidRPr="0003688C">
        <w:rPr>
          <w:sz w:val="18"/>
        </w:rPr>
        <w:t xml:space="preserve">European Union Agency for Fundamental Rights)  </w:t>
      </w:r>
      <w:r w:rsidRPr="0003688C">
        <w:rPr>
          <w:sz w:val="18"/>
          <w:lang w:val="sr-Cyrl-RS"/>
        </w:rPr>
        <w:t>о положају Рома (</w:t>
      </w:r>
      <w:r w:rsidRPr="0003688C">
        <w:rPr>
          <w:sz w:val="18"/>
        </w:rPr>
        <w:t xml:space="preserve"> </w:t>
      </w:r>
      <w:r w:rsidRPr="0003688C">
        <w:rPr>
          <w:sz w:val="18"/>
          <w:szCs w:val="20"/>
        </w:rPr>
        <w:t>FRA</w:t>
      </w:r>
      <w:r w:rsidRPr="0003688C">
        <w:rPr>
          <w:sz w:val="18"/>
          <w:szCs w:val="20"/>
          <w:lang w:val="sr-Cyrl-RS"/>
        </w:rPr>
        <w:t xml:space="preserve"> </w:t>
      </w:r>
      <w:r w:rsidRPr="0003688C">
        <w:rPr>
          <w:sz w:val="18"/>
          <w:szCs w:val="20"/>
        </w:rPr>
        <w:t>Roma Survey</w:t>
      </w:r>
      <w:r w:rsidRPr="0003688C">
        <w:rPr>
          <w:sz w:val="18"/>
          <w:lang w:val="sr-Cyrl-RS"/>
        </w:rPr>
        <w:t>) даје полазне податке из 2024. године који су објављени у 2025. години:</w:t>
      </w:r>
      <w:r w:rsidRPr="0003688C">
        <w:rPr>
          <w:sz w:val="18"/>
        </w:rPr>
        <w:t xml:space="preserve"> </w:t>
      </w:r>
      <w:hyperlink r:id="rId4" w:history="1">
        <w:r w:rsidRPr="0003688C">
          <w:rPr>
            <w:rStyle w:val="Hyperlink"/>
            <w:sz w:val="18"/>
          </w:rPr>
          <w:t>https://fra.europa.eu/en/publications-and-resources/data-and-maps/2025/roma-survey-2024</w:t>
        </w:r>
      </w:hyperlink>
      <w:r w:rsidRPr="0003688C">
        <w:rPr>
          <w:sz w:val="18"/>
        </w:rPr>
        <w:t xml:space="preserve"> </w:t>
      </w:r>
      <w:r w:rsidRPr="0003688C">
        <w:rPr>
          <w:sz w:val="18"/>
          <w:lang w:val="sr-Cyrl-RS"/>
        </w:rPr>
        <w:t xml:space="preserve">. </w:t>
      </w:r>
      <w:r w:rsidRPr="006B2207">
        <w:rPr>
          <w:color w:val="auto"/>
          <w:sz w:val="18"/>
          <w:lang w:val="sr-Cyrl-RS"/>
        </w:rPr>
        <w:t>Циљана вредност за 2026 и 2</w:t>
      </w:r>
      <w:r>
        <w:rPr>
          <w:color w:val="auto"/>
          <w:sz w:val="18"/>
          <w:lang w:val="sr-Cyrl-RS"/>
        </w:rPr>
        <w:t>027. годину подразумева податке</w:t>
      </w:r>
      <w:r>
        <w:rPr>
          <w:color w:val="auto"/>
          <w:sz w:val="18"/>
        </w:rPr>
        <w:t xml:space="preserve"> FRA</w:t>
      </w:r>
      <w:r w:rsidRPr="006B2207">
        <w:rPr>
          <w:color w:val="auto"/>
          <w:sz w:val="18"/>
          <w:lang w:val="sr-Cyrl-RS"/>
        </w:rPr>
        <w:t xml:space="preserve"> из 202</w:t>
      </w:r>
      <w:r>
        <w:rPr>
          <w:color w:val="auto"/>
          <w:sz w:val="18"/>
        </w:rPr>
        <w:t>7</w:t>
      </w:r>
      <w:r w:rsidRPr="006B2207">
        <w:rPr>
          <w:color w:val="auto"/>
          <w:sz w:val="18"/>
          <w:lang w:val="sr-Cyrl-RS"/>
        </w:rPr>
        <w:t xml:space="preserve">, с обзиром да се </w:t>
      </w:r>
      <w:r>
        <w:rPr>
          <w:color w:val="auto"/>
          <w:sz w:val="18"/>
          <w:lang w:val="sr-Cyrl-RS"/>
        </w:rPr>
        <w:t>истраживање</w:t>
      </w:r>
      <w:r w:rsidRPr="006B2207">
        <w:rPr>
          <w:color w:val="auto"/>
          <w:sz w:val="18"/>
          <w:lang w:val="sr-Cyrl-RS"/>
        </w:rPr>
        <w:t xml:space="preserve"> спроводи периодично</w:t>
      </w:r>
    </w:p>
    <w:p w14:paraId="56E59235" w14:textId="1CC107B7" w:rsidR="00690F4C" w:rsidRPr="0003688C" w:rsidRDefault="00690F4C" w:rsidP="00A60EB8">
      <w:pPr>
        <w:pStyle w:val="FootnoteText"/>
        <w:ind w:left="0"/>
        <w:rPr>
          <w:sz w:val="18"/>
          <w:lang w:val="sr-Cyrl-RS"/>
        </w:rPr>
      </w:pPr>
      <w:r w:rsidRPr="0003688C">
        <w:rPr>
          <w:sz w:val="18"/>
          <w:lang w:val="sr-Cyrl-RS"/>
        </w:rPr>
        <w:t xml:space="preserve">. </w:t>
      </w:r>
    </w:p>
  </w:footnote>
  <w:footnote w:id="9">
    <w:p w14:paraId="75E7AE7F" w14:textId="7732F2CD" w:rsidR="00690F4C" w:rsidRPr="001D4688" w:rsidRDefault="00690F4C" w:rsidP="00D72C24">
      <w:pPr>
        <w:pStyle w:val="FootnoteText"/>
        <w:ind w:left="0"/>
        <w:rPr>
          <w:color w:val="FF0000"/>
          <w:sz w:val="18"/>
          <w:szCs w:val="22"/>
          <w:lang w:val="sr-Cyrl-RS"/>
        </w:rPr>
      </w:pPr>
      <w:r w:rsidRPr="001F0783">
        <w:rPr>
          <w:rStyle w:val="FootnoteReference"/>
          <w:color w:val="000000" w:themeColor="text1"/>
        </w:rPr>
        <w:footnoteRef/>
      </w:r>
      <w:r w:rsidRPr="001F0783">
        <w:rPr>
          <w:color w:val="000000" w:themeColor="text1"/>
        </w:rPr>
        <w:t xml:space="preserve"> </w:t>
      </w:r>
      <w:r w:rsidRPr="001F0783">
        <w:rPr>
          <w:color w:val="000000" w:themeColor="text1"/>
          <w:sz w:val="18"/>
          <w:szCs w:val="22"/>
        </w:rPr>
        <w:t>У званичној државној статистици не постоје јавно доступни подаци о стопи запослености Рома и Ромкиња</w:t>
      </w:r>
      <w:r w:rsidRPr="001F0783">
        <w:rPr>
          <w:color w:val="000000" w:themeColor="text1"/>
          <w:sz w:val="18"/>
          <w:szCs w:val="22"/>
          <w:lang w:val="sr-Cyrl-RS"/>
        </w:rPr>
        <w:t>, односно према националној припадности</w:t>
      </w:r>
      <w:r w:rsidRPr="001F0783">
        <w:rPr>
          <w:color w:val="000000" w:themeColor="text1"/>
          <w:sz w:val="18"/>
          <w:szCs w:val="22"/>
        </w:rPr>
        <w:t xml:space="preserve">. Једини упоредиви подаци јесу </w:t>
      </w:r>
      <w:r w:rsidRPr="001F0783">
        <w:rPr>
          <w:color w:val="000000" w:themeColor="text1"/>
          <w:sz w:val="18"/>
          <w:szCs w:val="22"/>
          <w:lang w:val="sr-Cyrl-RS"/>
        </w:rPr>
        <w:t>они</w:t>
      </w:r>
      <w:r w:rsidRPr="001F0783">
        <w:rPr>
          <w:color w:val="000000" w:themeColor="text1"/>
          <w:sz w:val="18"/>
          <w:szCs w:val="22"/>
        </w:rPr>
        <w:t xml:space="preserve"> које периодично објављује Европска Агенција за основна права и не односе се на стопу стварне запослености него на плаћени рад. </w:t>
      </w:r>
      <w:r w:rsidRPr="001F0783">
        <w:rPr>
          <w:color w:val="000000" w:themeColor="text1"/>
          <w:sz w:val="18"/>
          <w:lang w:val="sr-Cyrl-RS"/>
        </w:rPr>
        <w:t>Истраживање и база података Европске агенције за основна права</w:t>
      </w:r>
      <w:r w:rsidRPr="001F0783">
        <w:rPr>
          <w:color w:val="000000" w:themeColor="text1"/>
          <w:sz w:val="18"/>
        </w:rPr>
        <w:t xml:space="preserve"> (European Union Agency for Fundamental Rights)  </w:t>
      </w:r>
      <w:r w:rsidRPr="001F0783">
        <w:rPr>
          <w:color w:val="000000" w:themeColor="text1"/>
          <w:sz w:val="18"/>
          <w:lang w:val="sr-Cyrl-RS"/>
        </w:rPr>
        <w:t>о положају Рома (</w:t>
      </w:r>
      <w:r w:rsidRPr="001F0783">
        <w:rPr>
          <w:color w:val="000000" w:themeColor="text1"/>
          <w:sz w:val="18"/>
        </w:rPr>
        <w:t xml:space="preserve"> FRA</w:t>
      </w:r>
      <w:r w:rsidRPr="001F0783">
        <w:rPr>
          <w:color w:val="000000" w:themeColor="text1"/>
          <w:sz w:val="18"/>
          <w:lang w:val="sr-Cyrl-RS"/>
        </w:rPr>
        <w:t xml:space="preserve"> </w:t>
      </w:r>
      <w:r w:rsidRPr="001F0783">
        <w:rPr>
          <w:color w:val="000000" w:themeColor="text1"/>
          <w:sz w:val="18"/>
        </w:rPr>
        <w:t>Roma Survey</w:t>
      </w:r>
      <w:r w:rsidRPr="001F0783">
        <w:rPr>
          <w:color w:val="000000" w:themeColor="text1"/>
          <w:sz w:val="18"/>
          <w:lang w:val="sr-Cyrl-RS"/>
        </w:rPr>
        <w:t>) даје полазне податке из 2024. године који су објављени у 2025. години:</w:t>
      </w:r>
      <w:r w:rsidRPr="001F0783">
        <w:rPr>
          <w:color w:val="000000" w:themeColor="text1"/>
          <w:sz w:val="18"/>
        </w:rPr>
        <w:t xml:space="preserve"> </w:t>
      </w:r>
      <w:hyperlink r:id="rId5" w:history="1">
        <w:r w:rsidRPr="001F0783">
          <w:rPr>
            <w:rStyle w:val="Hyperlink"/>
            <w:color w:val="000000" w:themeColor="text1"/>
            <w:sz w:val="18"/>
          </w:rPr>
          <w:t>https://fra.europa.eu/en/publications-and-resources/data-and-maps/2025/roma-survey-2024</w:t>
        </w:r>
      </w:hyperlink>
      <w:r w:rsidRPr="001F0783">
        <w:rPr>
          <w:color w:val="000000" w:themeColor="text1"/>
          <w:sz w:val="18"/>
        </w:rPr>
        <w:t xml:space="preserve"> </w:t>
      </w:r>
      <w:r w:rsidRPr="001F0783">
        <w:rPr>
          <w:color w:val="000000" w:themeColor="text1"/>
          <w:sz w:val="18"/>
          <w:lang w:val="sr-Cyrl-RS"/>
        </w:rPr>
        <w:t>. Циљана вредност за 2026 и 2027. годину подразумева податке</w:t>
      </w:r>
      <w:r w:rsidRPr="001F0783">
        <w:rPr>
          <w:color w:val="000000" w:themeColor="text1"/>
          <w:sz w:val="18"/>
        </w:rPr>
        <w:t xml:space="preserve"> FRA</w:t>
      </w:r>
      <w:r w:rsidRPr="001F0783">
        <w:rPr>
          <w:color w:val="000000" w:themeColor="text1"/>
          <w:sz w:val="18"/>
          <w:lang w:val="sr-Cyrl-RS"/>
        </w:rPr>
        <w:t xml:space="preserve"> из 202</w:t>
      </w:r>
      <w:r w:rsidRPr="001F0783">
        <w:rPr>
          <w:color w:val="000000" w:themeColor="text1"/>
          <w:sz w:val="18"/>
        </w:rPr>
        <w:t>7</w:t>
      </w:r>
      <w:r w:rsidRPr="001F0783">
        <w:rPr>
          <w:color w:val="000000" w:themeColor="text1"/>
          <w:sz w:val="18"/>
          <w:lang w:val="sr-Cyrl-RS"/>
        </w:rPr>
        <w:t xml:space="preserve">, с обзиром да се истраживање спроводи периодично. </w:t>
      </w:r>
    </w:p>
  </w:footnote>
  <w:footnote w:id="10">
    <w:p w14:paraId="06D4B2AB" w14:textId="77777777" w:rsidR="00690F4C" w:rsidRDefault="00690F4C" w:rsidP="008159E6">
      <w:pPr>
        <w:pStyle w:val="footnotedescription"/>
        <w:spacing w:after="6" w:line="255" w:lineRule="auto"/>
        <w:jc w:val="both"/>
      </w:pPr>
      <w:r>
        <w:rPr>
          <w:rStyle w:val="footnotemark"/>
        </w:rPr>
        <w:footnoteRef/>
      </w:r>
      <w:r>
        <w:t xml:space="preserve"> Под јавним сектором подразумевају се: (1) директни и индиректни буџетски корисници Републике Србије, аутономне покрајине и локалне самоуправе, (2) Народна банка Србије, (3) јавне агенције основане у складу са законом који уређује јавне агенције, укључујући све регулаторне и надзорне институције, комисије, заводе, фондове, савете и друге субјекте чији је оснивач Република Србија, аутономна покрајина, односно локална самоуправа или су под контролом државе, (4) сви органи и организације који су основани законом или чији је оснивач Република Србија, аутономна покрајина, односно локална самоуправа, као и тела чији су оснивачи ти органи и организације, (5) јавна предузећа чији је оснивач Република Србија, аутономна покрајина, односно локална самоуправа, као и субјекти чији је оснивач јавно предузеће, (6) правна лица над којима Република Србија, аутономна покрајина, односно локална самоуправа има директну или индиректну контролу над више од 50% капитала или више од 50% гласова у органима управљања; </w:t>
      </w:r>
    </w:p>
    <w:p w14:paraId="28D6FD4D" w14:textId="77777777" w:rsidR="00690F4C" w:rsidRDefault="00690F4C" w:rsidP="00365782">
      <w:pPr>
        <w:pStyle w:val="footnotedescription"/>
        <w:spacing w:after="0"/>
      </w:pPr>
      <w:r>
        <w:rPr>
          <w:rFonts w:ascii="Calibri" w:eastAsia="Calibri" w:hAnsi="Calibri" w:cs="Calibri"/>
          <w:sz w:val="20"/>
        </w:rPr>
        <w:t xml:space="preserve"> </w:t>
      </w:r>
    </w:p>
  </w:footnote>
  <w:footnote w:id="11">
    <w:p w14:paraId="4B56EA84" w14:textId="0E32350B" w:rsidR="00690F4C" w:rsidRPr="00760603" w:rsidRDefault="00690F4C" w:rsidP="007F12E6">
      <w:pPr>
        <w:pStyle w:val="FootnoteText"/>
        <w:ind w:left="0"/>
        <w:rPr>
          <w:color w:val="000000" w:themeColor="text1"/>
          <w:sz w:val="18"/>
          <w:lang w:val="sr-Cyrl-RS"/>
        </w:rPr>
      </w:pPr>
      <w:r>
        <w:rPr>
          <w:rStyle w:val="FootnoteReference"/>
        </w:rPr>
        <w:footnoteRef/>
      </w:r>
      <w:r>
        <w:t xml:space="preserve"> </w:t>
      </w:r>
      <w:r w:rsidRPr="00760603">
        <w:rPr>
          <w:color w:val="000000" w:themeColor="text1"/>
          <w:sz w:val="18"/>
          <w:lang w:val="sr-Cyrl-RS"/>
        </w:rPr>
        <w:t>Подаци Националне службе за запошљавање односе се на 2025. годину на дан 31.10.2025 (35,2 % односно 8998 у односу на 25586 укупно регистрованих Рома и Ромкиња на евиденцији НСЗ)</w:t>
      </w:r>
    </w:p>
  </w:footnote>
  <w:footnote w:id="12">
    <w:p w14:paraId="5EC0BFA4" w14:textId="086277F0" w:rsidR="00690F4C" w:rsidRPr="00910AF3" w:rsidRDefault="00690F4C" w:rsidP="00910AF3">
      <w:pPr>
        <w:pStyle w:val="FootnoteText"/>
        <w:ind w:left="142"/>
        <w:rPr>
          <w:lang w:val="sr-Cyrl-RS"/>
        </w:rPr>
      </w:pPr>
      <w:r>
        <w:rPr>
          <w:rStyle w:val="FootnoteReference"/>
        </w:rPr>
        <w:footnoteRef/>
      </w:r>
      <w:r>
        <w:t xml:space="preserve"> </w:t>
      </w:r>
      <w:r w:rsidRPr="0003688C">
        <w:rPr>
          <w:sz w:val="18"/>
          <w:lang w:val="sr-Cyrl-RS"/>
        </w:rPr>
        <w:t>Истраживање и база података Европске агенције за основна права</w:t>
      </w:r>
      <w:r w:rsidRPr="0003688C">
        <w:rPr>
          <w:sz w:val="18"/>
        </w:rPr>
        <w:t xml:space="preserve"> (European Union Agency for Fundamental Rights)  </w:t>
      </w:r>
      <w:r w:rsidRPr="0003688C">
        <w:rPr>
          <w:sz w:val="18"/>
          <w:lang w:val="sr-Cyrl-RS"/>
        </w:rPr>
        <w:t>о положају Рома (</w:t>
      </w:r>
      <w:r w:rsidRPr="0003688C">
        <w:rPr>
          <w:sz w:val="18"/>
        </w:rPr>
        <w:t xml:space="preserve"> FRA</w:t>
      </w:r>
      <w:r w:rsidRPr="0003688C">
        <w:rPr>
          <w:sz w:val="18"/>
          <w:lang w:val="sr-Cyrl-RS"/>
        </w:rPr>
        <w:t xml:space="preserve"> </w:t>
      </w:r>
      <w:r w:rsidRPr="0003688C">
        <w:rPr>
          <w:sz w:val="18"/>
        </w:rPr>
        <w:t>Roma Survey</w:t>
      </w:r>
      <w:r w:rsidRPr="0003688C">
        <w:rPr>
          <w:sz w:val="18"/>
          <w:lang w:val="sr-Cyrl-RS"/>
        </w:rPr>
        <w:t>) даје полазне податке из 2024. године који су објављени у 2025. години:</w:t>
      </w:r>
      <w:r w:rsidRPr="0003688C">
        <w:rPr>
          <w:sz w:val="18"/>
        </w:rPr>
        <w:t xml:space="preserve"> </w:t>
      </w:r>
      <w:hyperlink r:id="rId6" w:history="1">
        <w:r w:rsidRPr="0003688C">
          <w:rPr>
            <w:rStyle w:val="Hyperlink"/>
            <w:sz w:val="18"/>
          </w:rPr>
          <w:t>https://fra.europa.eu/en/publications-and-resources/data-and-maps/2025/roma-survey-2024</w:t>
        </w:r>
      </w:hyperlink>
      <w:r w:rsidRPr="0003688C">
        <w:rPr>
          <w:sz w:val="18"/>
        </w:rPr>
        <w:t xml:space="preserve"> </w:t>
      </w:r>
      <w:r w:rsidRPr="0003688C">
        <w:rPr>
          <w:sz w:val="18"/>
          <w:lang w:val="sr-Cyrl-RS"/>
        </w:rPr>
        <w:t xml:space="preserve">. </w:t>
      </w:r>
      <w:r w:rsidRPr="006B2207">
        <w:rPr>
          <w:color w:val="auto"/>
          <w:sz w:val="18"/>
          <w:lang w:val="sr-Cyrl-RS"/>
        </w:rPr>
        <w:t>Циљана вредност за 2026 и 2</w:t>
      </w:r>
      <w:r>
        <w:rPr>
          <w:color w:val="auto"/>
          <w:sz w:val="18"/>
          <w:lang w:val="sr-Cyrl-RS"/>
        </w:rPr>
        <w:t>027. годину подразумева податке</w:t>
      </w:r>
      <w:r>
        <w:rPr>
          <w:color w:val="auto"/>
          <w:sz w:val="18"/>
        </w:rPr>
        <w:t xml:space="preserve"> FRA</w:t>
      </w:r>
      <w:r w:rsidRPr="006B2207">
        <w:rPr>
          <w:color w:val="auto"/>
          <w:sz w:val="18"/>
          <w:lang w:val="sr-Cyrl-RS"/>
        </w:rPr>
        <w:t xml:space="preserve"> из 202</w:t>
      </w:r>
      <w:r>
        <w:rPr>
          <w:color w:val="auto"/>
          <w:sz w:val="18"/>
        </w:rPr>
        <w:t>7</w:t>
      </w:r>
      <w:r w:rsidRPr="006B2207">
        <w:rPr>
          <w:color w:val="auto"/>
          <w:sz w:val="18"/>
          <w:lang w:val="sr-Cyrl-RS"/>
        </w:rPr>
        <w:t xml:space="preserve">, с обзиром да се </w:t>
      </w:r>
      <w:r>
        <w:rPr>
          <w:color w:val="auto"/>
          <w:sz w:val="18"/>
          <w:lang w:val="sr-Cyrl-RS"/>
        </w:rPr>
        <w:t>истраживање</w:t>
      </w:r>
      <w:r w:rsidRPr="006B2207">
        <w:rPr>
          <w:color w:val="auto"/>
          <w:sz w:val="18"/>
          <w:lang w:val="sr-Cyrl-RS"/>
        </w:rPr>
        <w:t xml:space="preserve"> спроводи периодично</w:t>
      </w:r>
    </w:p>
  </w:footnote>
  <w:footnote w:id="13">
    <w:p w14:paraId="6A3CEB58" w14:textId="4C43DDA6" w:rsidR="00690F4C" w:rsidRPr="006C6F50" w:rsidRDefault="00690F4C" w:rsidP="00607C32">
      <w:pPr>
        <w:ind w:left="0"/>
        <w:rPr>
          <w:color w:val="auto"/>
          <w:sz w:val="18"/>
          <w:lang w:val="sr-Cyrl-RS"/>
        </w:rPr>
      </w:pPr>
      <w:r w:rsidRPr="00FF7608">
        <w:rPr>
          <w:rStyle w:val="FootnoteReference"/>
          <w:color w:val="auto"/>
        </w:rPr>
        <w:footnoteRef/>
      </w:r>
      <w:r w:rsidRPr="00FF7608">
        <w:rPr>
          <w:color w:val="auto"/>
        </w:rPr>
        <w:t xml:space="preserve"> </w:t>
      </w:r>
      <w:r w:rsidRPr="00FF7608">
        <w:rPr>
          <w:color w:val="auto"/>
          <w:sz w:val="18"/>
          <w:lang w:val="sr-Cyrl-RS"/>
        </w:rPr>
        <w:t xml:space="preserve">Почетне вредности подразумевају </w:t>
      </w:r>
      <w:r w:rsidRPr="006C6F50">
        <w:rPr>
          <w:color w:val="auto"/>
          <w:sz w:val="18"/>
          <w:lang w:val="sr-Cyrl-RS"/>
        </w:rPr>
        <w:t xml:space="preserve">податке из истраживања Повереника за заштиту </w:t>
      </w:r>
      <w:r w:rsidRPr="00607C32">
        <w:rPr>
          <w:color w:val="auto"/>
          <w:sz w:val="18"/>
          <w:szCs w:val="18"/>
          <w:lang w:val="sr-Cyrl-RS"/>
        </w:rPr>
        <w:t>равноправности „</w:t>
      </w:r>
      <w:r w:rsidRPr="00607C32">
        <w:rPr>
          <w:color w:val="auto"/>
          <w:sz w:val="18"/>
          <w:szCs w:val="18"/>
        </w:rPr>
        <w:t>Перцепција ро</w:t>
      </w:r>
      <w:r w:rsidR="00093591">
        <w:rPr>
          <w:color w:val="auto"/>
          <w:sz w:val="18"/>
          <w:szCs w:val="18"/>
        </w:rPr>
        <w:t>мске заједнице о дискриминацији</w:t>
      </w:r>
      <w:r w:rsidR="00093591" w:rsidRPr="00093591">
        <w:rPr>
          <w:bCs/>
          <w:sz w:val="18"/>
          <w:szCs w:val="18"/>
          <w:lang w:val="sr-Cyrl-CS" w:eastAsia="sr-Latn-CS"/>
        </w:rPr>
        <w:t>”</w:t>
      </w:r>
      <w:r w:rsidRPr="00607C32">
        <w:rPr>
          <w:color w:val="auto"/>
          <w:sz w:val="18"/>
          <w:szCs w:val="18"/>
        </w:rPr>
        <w:t xml:space="preserve"> </w:t>
      </w:r>
      <w:r w:rsidRPr="00607C32">
        <w:rPr>
          <w:color w:val="auto"/>
          <w:sz w:val="18"/>
          <w:szCs w:val="18"/>
          <w:lang w:val="sr-Cyrl-RS"/>
        </w:rPr>
        <w:t>из 2024. године који су објављени 2025. године. Циљана вредност за 2026 и 2027. годину подразумева податке истог истраживања који</w:t>
      </w:r>
      <w:r w:rsidRPr="006C6F50">
        <w:rPr>
          <w:color w:val="auto"/>
          <w:sz w:val="18"/>
          <w:lang w:val="sr-Cyrl-RS"/>
        </w:rPr>
        <w:t xml:space="preserve"> би требали да буду објављени </w:t>
      </w:r>
      <w:r>
        <w:rPr>
          <w:color w:val="auto"/>
          <w:sz w:val="18"/>
          <w:lang w:val="sr-Cyrl-RS"/>
        </w:rPr>
        <w:t xml:space="preserve">најкасније </w:t>
      </w:r>
      <w:r w:rsidRPr="006C6F50">
        <w:rPr>
          <w:color w:val="auto"/>
          <w:sz w:val="18"/>
          <w:lang w:val="sr-Cyrl-RS"/>
        </w:rPr>
        <w:t>у 202</w:t>
      </w:r>
      <w:r>
        <w:rPr>
          <w:color w:val="auto"/>
          <w:sz w:val="18"/>
          <w:lang w:val="sr-Cyrl-RS"/>
        </w:rPr>
        <w:t xml:space="preserve">7. години, с обзиром да се истраживање </w:t>
      </w:r>
      <w:r w:rsidRPr="006C6F50">
        <w:rPr>
          <w:color w:val="auto"/>
          <w:sz w:val="18"/>
          <w:lang w:val="sr-Cyrl-RS"/>
        </w:rPr>
        <w:t>спроводи периодично</w:t>
      </w:r>
    </w:p>
    <w:p w14:paraId="3E1D77A5" w14:textId="77777777" w:rsidR="00690F4C" w:rsidRPr="00607C32" w:rsidRDefault="00690F4C" w:rsidP="00607C32">
      <w:pPr>
        <w:ind w:left="142"/>
        <w:rPr>
          <w:color w:val="auto"/>
          <w:sz w:val="18"/>
          <w:szCs w:val="18"/>
          <w:lang w:val="sr-Cyrl-RS"/>
        </w:rPr>
      </w:pPr>
    </w:p>
    <w:p w14:paraId="0B83C545" w14:textId="77777777" w:rsidR="00690F4C" w:rsidRPr="00730A13" w:rsidRDefault="00690F4C" w:rsidP="00607C32">
      <w:pPr>
        <w:pStyle w:val="FootnoteText"/>
        <w:rPr>
          <w:lang w:val="sr-Cyrl-R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F79C9" w14:textId="5A5FBFF4" w:rsidR="005E48AF" w:rsidRDefault="005E48AF" w:rsidP="008F6FA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A267B">
      <w:rPr>
        <w:rStyle w:val="PageNumber"/>
        <w:noProof/>
      </w:rPr>
      <w:t>64</w:t>
    </w:r>
    <w:r>
      <w:rPr>
        <w:rStyle w:val="PageNumber"/>
      </w:rPr>
      <w:fldChar w:fldCharType="end"/>
    </w:r>
  </w:p>
  <w:p w14:paraId="3AC3E168" w14:textId="77777777" w:rsidR="005E48AF" w:rsidRDefault="005E4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956A" w14:textId="14476BB0" w:rsidR="005E48AF" w:rsidRDefault="005E48AF" w:rsidP="008F6FA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A267B">
      <w:rPr>
        <w:rStyle w:val="PageNumber"/>
        <w:noProof/>
      </w:rPr>
      <w:t>61</w:t>
    </w:r>
    <w:r>
      <w:rPr>
        <w:rStyle w:val="PageNumber"/>
      </w:rPr>
      <w:fldChar w:fldCharType="end"/>
    </w:r>
  </w:p>
  <w:p w14:paraId="73858855" w14:textId="7306A21D" w:rsidR="00690F4C" w:rsidRPr="00685BFE" w:rsidRDefault="00690F4C" w:rsidP="00685BFE">
    <w:pPr>
      <w:pStyle w:val="Header"/>
      <w:jc w:val="right"/>
      <w:rPr>
        <w:lang w:val="sr-Cyrl-R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4AA9" w14:textId="73F16B58" w:rsidR="006138F7" w:rsidRDefault="006138F7">
    <w:pPr>
      <w:pStyle w:val="Header"/>
      <w:jc w:val="center"/>
    </w:pPr>
  </w:p>
  <w:p w14:paraId="0FB69C85" w14:textId="3EAB21EE" w:rsidR="00690F4C" w:rsidRPr="00685BFE" w:rsidRDefault="00690F4C" w:rsidP="00685BFE">
    <w:pPr>
      <w:pStyle w:val="Header"/>
      <w:jc w:val="right"/>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DAD"/>
    <w:multiLevelType w:val="multilevel"/>
    <w:tmpl w:val="F4C00C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403E6"/>
    <w:multiLevelType w:val="multilevel"/>
    <w:tmpl w:val="77AA37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D63AB4"/>
    <w:multiLevelType w:val="multilevel"/>
    <w:tmpl w:val="8F22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E24EA"/>
    <w:multiLevelType w:val="multilevel"/>
    <w:tmpl w:val="AA483A6E"/>
    <w:lvl w:ilvl="0">
      <w:start w:val="5"/>
      <w:numFmt w:val="decimal"/>
      <w:lvlText w:val="%1."/>
      <w:lvlJc w:val="left"/>
      <w:pPr>
        <w:ind w:left="450" w:hanging="450"/>
      </w:pPr>
      <w:rPr>
        <w:rFonts w:hint="default"/>
        <w:color w:val="181717"/>
      </w:rPr>
    </w:lvl>
    <w:lvl w:ilvl="1">
      <w:start w:val="1"/>
      <w:numFmt w:val="decimal"/>
      <w:lvlText w:val="%1.%2."/>
      <w:lvlJc w:val="left"/>
      <w:pPr>
        <w:ind w:left="450" w:hanging="45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720" w:hanging="72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080" w:hanging="1080"/>
      </w:pPr>
      <w:rPr>
        <w:rFonts w:hint="default"/>
        <w:color w:val="181717"/>
      </w:rPr>
    </w:lvl>
    <w:lvl w:ilvl="6">
      <w:start w:val="1"/>
      <w:numFmt w:val="decimal"/>
      <w:lvlText w:val="%1.%2.%3.%4.%5.%6.%7."/>
      <w:lvlJc w:val="left"/>
      <w:pPr>
        <w:ind w:left="1080" w:hanging="1080"/>
      </w:pPr>
      <w:rPr>
        <w:rFonts w:hint="default"/>
        <w:color w:val="181717"/>
      </w:rPr>
    </w:lvl>
    <w:lvl w:ilvl="7">
      <w:start w:val="1"/>
      <w:numFmt w:val="decimal"/>
      <w:lvlText w:val="%1.%2.%3.%4.%5.%6.%7.%8."/>
      <w:lvlJc w:val="left"/>
      <w:pPr>
        <w:ind w:left="1440" w:hanging="1440"/>
      </w:pPr>
      <w:rPr>
        <w:rFonts w:hint="default"/>
        <w:color w:val="181717"/>
      </w:rPr>
    </w:lvl>
    <w:lvl w:ilvl="8">
      <w:start w:val="1"/>
      <w:numFmt w:val="decimal"/>
      <w:lvlText w:val="%1.%2.%3.%4.%5.%6.%7.%8.%9."/>
      <w:lvlJc w:val="left"/>
      <w:pPr>
        <w:ind w:left="1440" w:hanging="1440"/>
      </w:pPr>
      <w:rPr>
        <w:rFonts w:hint="default"/>
        <w:color w:val="181717"/>
      </w:rPr>
    </w:lvl>
  </w:abstractNum>
  <w:abstractNum w:abstractNumId="4" w15:restartNumberingAfterBreak="0">
    <w:nsid w:val="0A4C4352"/>
    <w:multiLevelType w:val="multilevel"/>
    <w:tmpl w:val="BF304706"/>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9D7D14"/>
    <w:multiLevelType w:val="multilevel"/>
    <w:tmpl w:val="9BA81D7A"/>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A840B8"/>
    <w:multiLevelType w:val="multilevel"/>
    <w:tmpl w:val="39840D16"/>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3A2BC0"/>
    <w:multiLevelType w:val="multilevel"/>
    <w:tmpl w:val="1F185A7A"/>
    <w:lvl w:ilvl="0">
      <w:start w:val="1"/>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0B789A"/>
    <w:multiLevelType w:val="multilevel"/>
    <w:tmpl w:val="B324030C"/>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736A85"/>
    <w:multiLevelType w:val="multilevel"/>
    <w:tmpl w:val="87BC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4FD8"/>
    <w:multiLevelType w:val="multilevel"/>
    <w:tmpl w:val="99ACCE30"/>
    <w:lvl w:ilvl="0">
      <w:start w:val="1"/>
      <w:numFmt w:val="decimal"/>
      <w:lvlText w:val="%1."/>
      <w:lvlJc w:val="left"/>
      <w:pPr>
        <w:ind w:left="450" w:hanging="450"/>
      </w:pPr>
      <w:rPr>
        <w:rFonts w:hint="default"/>
        <w:color w:val="181717"/>
      </w:rPr>
    </w:lvl>
    <w:lvl w:ilvl="1">
      <w:start w:val="3"/>
      <w:numFmt w:val="decimal"/>
      <w:lvlText w:val="%1.%2."/>
      <w:lvlJc w:val="left"/>
      <w:pPr>
        <w:ind w:left="450" w:hanging="45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720" w:hanging="72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080" w:hanging="1080"/>
      </w:pPr>
      <w:rPr>
        <w:rFonts w:hint="default"/>
        <w:color w:val="181717"/>
      </w:rPr>
    </w:lvl>
    <w:lvl w:ilvl="6">
      <w:start w:val="1"/>
      <w:numFmt w:val="decimal"/>
      <w:lvlText w:val="%1.%2.%3.%4.%5.%6.%7."/>
      <w:lvlJc w:val="left"/>
      <w:pPr>
        <w:ind w:left="1080" w:hanging="1080"/>
      </w:pPr>
      <w:rPr>
        <w:rFonts w:hint="default"/>
        <w:color w:val="181717"/>
      </w:rPr>
    </w:lvl>
    <w:lvl w:ilvl="7">
      <w:start w:val="1"/>
      <w:numFmt w:val="decimal"/>
      <w:lvlText w:val="%1.%2.%3.%4.%5.%6.%7.%8."/>
      <w:lvlJc w:val="left"/>
      <w:pPr>
        <w:ind w:left="1440" w:hanging="1440"/>
      </w:pPr>
      <w:rPr>
        <w:rFonts w:hint="default"/>
        <w:color w:val="181717"/>
      </w:rPr>
    </w:lvl>
    <w:lvl w:ilvl="8">
      <w:start w:val="1"/>
      <w:numFmt w:val="decimal"/>
      <w:lvlText w:val="%1.%2.%3.%4.%5.%6.%7.%8.%9."/>
      <w:lvlJc w:val="left"/>
      <w:pPr>
        <w:ind w:left="1440" w:hanging="1440"/>
      </w:pPr>
      <w:rPr>
        <w:rFonts w:hint="default"/>
        <w:color w:val="181717"/>
      </w:rPr>
    </w:lvl>
  </w:abstractNum>
  <w:abstractNum w:abstractNumId="11" w15:restartNumberingAfterBreak="0">
    <w:nsid w:val="17FC4FA5"/>
    <w:multiLevelType w:val="multilevel"/>
    <w:tmpl w:val="5F36224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4E345B"/>
    <w:multiLevelType w:val="hybridMultilevel"/>
    <w:tmpl w:val="6D9084E2"/>
    <w:lvl w:ilvl="0" w:tplc="3476DA04">
      <w:start w:val="1"/>
      <w:numFmt w:val="decimal"/>
      <w:lvlText w:val="%1."/>
      <w:lvlJc w:val="left"/>
      <w:pPr>
        <w:ind w:left="387" w:hanging="360"/>
      </w:pPr>
      <w:rPr>
        <w:rFonts w:hint="default"/>
      </w:rPr>
    </w:lvl>
    <w:lvl w:ilvl="1" w:tplc="241A0019" w:tentative="1">
      <w:start w:val="1"/>
      <w:numFmt w:val="lowerLetter"/>
      <w:lvlText w:val="%2."/>
      <w:lvlJc w:val="left"/>
      <w:pPr>
        <w:ind w:left="1107" w:hanging="360"/>
      </w:pPr>
    </w:lvl>
    <w:lvl w:ilvl="2" w:tplc="241A001B" w:tentative="1">
      <w:start w:val="1"/>
      <w:numFmt w:val="lowerRoman"/>
      <w:lvlText w:val="%3."/>
      <w:lvlJc w:val="right"/>
      <w:pPr>
        <w:ind w:left="1827" w:hanging="180"/>
      </w:pPr>
    </w:lvl>
    <w:lvl w:ilvl="3" w:tplc="241A000F" w:tentative="1">
      <w:start w:val="1"/>
      <w:numFmt w:val="decimal"/>
      <w:lvlText w:val="%4."/>
      <w:lvlJc w:val="left"/>
      <w:pPr>
        <w:ind w:left="2547" w:hanging="360"/>
      </w:pPr>
    </w:lvl>
    <w:lvl w:ilvl="4" w:tplc="241A0019" w:tentative="1">
      <w:start w:val="1"/>
      <w:numFmt w:val="lowerLetter"/>
      <w:lvlText w:val="%5."/>
      <w:lvlJc w:val="left"/>
      <w:pPr>
        <w:ind w:left="3267" w:hanging="360"/>
      </w:pPr>
    </w:lvl>
    <w:lvl w:ilvl="5" w:tplc="241A001B" w:tentative="1">
      <w:start w:val="1"/>
      <w:numFmt w:val="lowerRoman"/>
      <w:lvlText w:val="%6."/>
      <w:lvlJc w:val="right"/>
      <w:pPr>
        <w:ind w:left="3987" w:hanging="180"/>
      </w:pPr>
    </w:lvl>
    <w:lvl w:ilvl="6" w:tplc="241A000F" w:tentative="1">
      <w:start w:val="1"/>
      <w:numFmt w:val="decimal"/>
      <w:lvlText w:val="%7."/>
      <w:lvlJc w:val="left"/>
      <w:pPr>
        <w:ind w:left="4707" w:hanging="360"/>
      </w:pPr>
    </w:lvl>
    <w:lvl w:ilvl="7" w:tplc="241A0019" w:tentative="1">
      <w:start w:val="1"/>
      <w:numFmt w:val="lowerLetter"/>
      <w:lvlText w:val="%8."/>
      <w:lvlJc w:val="left"/>
      <w:pPr>
        <w:ind w:left="5427" w:hanging="360"/>
      </w:pPr>
    </w:lvl>
    <w:lvl w:ilvl="8" w:tplc="241A001B" w:tentative="1">
      <w:start w:val="1"/>
      <w:numFmt w:val="lowerRoman"/>
      <w:lvlText w:val="%9."/>
      <w:lvlJc w:val="right"/>
      <w:pPr>
        <w:ind w:left="6147" w:hanging="180"/>
      </w:pPr>
    </w:lvl>
  </w:abstractNum>
  <w:abstractNum w:abstractNumId="13" w15:restartNumberingAfterBreak="0">
    <w:nsid w:val="1B874138"/>
    <w:multiLevelType w:val="multilevel"/>
    <w:tmpl w:val="628E64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BF5851"/>
    <w:multiLevelType w:val="multilevel"/>
    <w:tmpl w:val="AE0CA984"/>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A5688D"/>
    <w:multiLevelType w:val="multilevel"/>
    <w:tmpl w:val="90FED23A"/>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2BD70DFF"/>
    <w:multiLevelType w:val="multilevel"/>
    <w:tmpl w:val="689227D8"/>
    <w:lvl w:ilvl="0">
      <w:start w:val="7"/>
      <w:numFmt w:val="decimal"/>
      <w:lvlText w:val="%1."/>
      <w:lvlJc w:val="left"/>
      <w:pPr>
        <w:ind w:left="420" w:hanging="420"/>
      </w:pPr>
      <w:rPr>
        <w:rFonts w:hint="default"/>
        <w:sz w:val="18"/>
      </w:rPr>
    </w:lvl>
    <w:lvl w:ilvl="1">
      <w:start w:val="2"/>
      <w:numFmt w:val="decimal"/>
      <w:lvlText w:val="%1.%2."/>
      <w:lvlJc w:val="left"/>
      <w:pPr>
        <w:ind w:left="420" w:hanging="42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17" w15:restartNumberingAfterBreak="0">
    <w:nsid w:val="2BFF7FD8"/>
    <w:multiLevelType w:val="multilevel"/>
    <w:tmpl w:val="7CCE8380"/>
    <w:lvl w:ilvl="0">
      <w:start w:val="1"/>
      <w:numFmt w:val="decimal"/>
      <w:lvlText w:val="%1."/>
      <w:lvlJc w:val="left"/>
      <w:pPr>
        <w:ind w:left="450" w:hanging="450"/>
      </w:pPr>
      <w:rPr>
        <w:rFonts w:hint="default"/>
        <w:color w:val="FF0000"/>
      </w:rPr>
    </w:lvl>
    <w:lvl w:ilvl="1">
      <w:start w:val="2"/>
      <w:numFmt w:val="decimal"/>
      <w:lvlText w:val="%1.%2."/>
      <w:lvlJc w:val="left"/>
      <w:pPr>
        <w:ind w:left="450" w:hanging="45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8" w15:restartNumberingAfterBreak="0">
    <w:nsid w:val="2EAD5840"/>
    <w:multiLevelType w:val="multilevel"/>
    <w:tmpl w:val="8FBECF9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3C37DC"/>
    <w:multiLevelType w:val="hybridMultilevel"/>
    <w:tmpl w:val="49F0F62C"/>
    <w:lvl w:ilvl="0" w:tplc="4590FE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34F13D33"/>
    <w:multiLevelType w:val="multilevel"/>
    <w:tmpl w:val="FA984BF6"/>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B7714F"/>
    <w:multiLevelType w:val="multilevel"/>
    <w:tmpl w:val="84E6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E101F"/>
    <w:multiLevelType w:val="multilevel"/>
    <w:tmpl w:val="69A6A63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9E12A0"/>
    <w:multiLevelType w:val="multilevel"/>
    <w:tmpl w:val="7778DBE8"/>
    <w:lvl w:ilvl="0">
      <w:start w:val="3"/>
      <w:numFmt w:val="decimal"/>
      <w:lvlText w:val="%1."/>
      <w:lvlJc w:val="left"/>
      <w:pPr>
        <w:ind w:left="450" w:hanging="450"/>
      </w:pPr>
      <w:rPr>
        <w:rFonts w:hint="default"/>
        <w:color w:val="000000" w:themeColor="text1"/>
      </w:rPr>
    </w:lvl>
    <w:lvl w:ilvl="1">
      <w:start w:val="3"/>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4" w15:restartNumberingAfterBreak="0">
    <w:nsid w:val="3F3512C2"/>
    <w:multiLevelType w:val="multilevel"/>
    <w:tmpl w:val="BEF2DAB2"/>
    <w:lvl w:ilvl="0">
      <w:start w:val="3"/>
      <w:numFmt w:val="decimal"/>
      <w:lvlText w:val="%1."/>
      <w:lvlJc w:val="left"/>
      <w:pPr>
        <w:ind w:left="360" w:hanging="360"/>
      </w:pPr>
      <w:rPr>
        <w:rFonts w:hint="default"/>
      </w:rPr>
    </w:lvl>
    <w:lvl w:ilvl="1">
      <w:start w:val="1"/>
      <w:numFmt w:val="decimal"/>
      <w:lvlText w:val="%1.%2."/>
      <w:lvlJc w:val="left"/>
      <w:pPr>
        <w:ind w:left="387" w:hanging="36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242" w:hanging="108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1656" w:hanging="1440"/>
      </w:pPr>
      <w:rPr>
        <w:rFonts w:hint="default"/>
      </w:rPr>
    </w:lvl>
  </w:abstractNum>
  <w:abstractNum w:abstractNumId="25" w15:restartNumberingAfterBreak="0">
    <w:nsid w:val="45A63163"/>
    <w:multiLevelType w:val="multilevel"/>
    <w:tmpl w:val="39840D1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6D749E"/>
    <w:multiLevelType w:val="multilevel"/>
    <w:tmpl w:val="89169BF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ascii="Times New Roman" w:hAnsi="Times New Roman" w:cs="Times New Roman"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2747DD"/>
    <w:multiLevelType w:val="multilevel"/>
    <w:tmpl w:val="544EC194"/>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173410"/>
    <w:multiLevelType w:val="multilevel"/>
    <w:tmpl w:val="39840D1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382AAD"/>
    <w:multiLevelType w:val="multilevel"/>
    <w:tmpl w:val="D02E0ABC"/>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BA37E28"/>
    <w:multiLevelType w:val="multilevel"/>
    <w:tmpl w:val="1FE02C78"/>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D71D77"/>
    <w:multiLevelType w:val="multilevel"/>
    <w:tmpl w:val="4D728880"/>
    <w:lvl w:ilvl="0">
      <w:start w:val="6"/>
      <w:numFmt w:val="decimal"/>
      <w:lvlText w:val="%1."/>
      <w:lvlJc w:val="left"/>
      <w:pPr>
        <w:ind w:left="360" w:hanging="360"/>
      </w:pPr>
      <w:rPr>
        <w:rFonts w:hint="default"/>
        <w:color w:val="181717"/>
      </w:rPr>
    </w:lvl>
    <w:lvl w:ilvl="1">
      <w:start w:val="1"/>
      <w:numFmt w:val="decimal"/>
      <w:lvlText w:val="%1.%2."/>
      <w:lvlJc w:val="left"/>
      <w:pPr>
        <w:ind w:left="360" w:hanging="36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720" w:hanging="72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080" w:hanging="1080"/>
      </w:pPr>
      <w:rPr>
        <w:rFonts w:hint="default"/>
        <w:color w:val="181717"/>
      </w:rPr>
    </w:lvl>
    <w:lvl w:ilvl="6">
      <w:start w:val="1"/>
      <w:numFmt w:val="decimal"/>
      <w:lvlText w:val="%1.%2.%3.%4.%5.%6.%7."/>
      <w:lvlJc w:val="left"/>
      <w:pPr>
        <w:ind w:left="1080" w:hanging="1080"/>
      </w:pPr>
      <w:rPr>
        <w:rFonts w:hint="default"/>
        <w:color w:val="181717"/>
      </w:rPr>
    </w:lvl>
    <w:lvl w:ilvl="7">
      <w:start w:val="1"/>
      <w:numFmt w:val="decimal"/>
      <w:lvlText w:val="%1.%2.%3.%4.%5.%6.%7.%8."/>
      <w:lvlJc w:val="left"/>
      <w:pPr>
        <w:ind w:left="1440" w:hanging="1440"/>
      </w:pPr>
      <w:rPr>
        <w:rFonts w:hint="default"/>
        <w:color w:val="181717"/>
      </w:rPr>
    </w:lvl>
    <w:lvl w:ilvl="8">
      <w:start w:val="1"/>
      <w:numFmt w:val="decimal"/>
      <w:lvlText w:val="%1.%2.%3.%4.%5.%6.%7.%8.%9."/>
      <w:lvlJc w:val="left"/>
      <w:pPr>
        <w:ind w:left="1440" w:hanging="1440"/>
      </w:pPr>
      <w:rPr>
        <w:rFonts w:hint="default"/>
        <w:color w:val="181717"/>
      </w:rPr>
    </w:lvl>
  </w:abstractNum>
  <w:abstractNum w:abstractNumId="32" w15:restartNumberingAfterBreak="0">
    <w:nsid w:val="539074BA"/>
    <w:multiLevelType w:val="multilevel"/>
    <w:tmpl w:val="9EEC6D34"/>
    <w:lvl w:ilvl="0">
      <w:start w:val="2"/>
      <w:numFmt w:val="decimal"/>
      <w:lvlText w:val="%1."/>
      <w:lvlJc w:val="left"/>
      <w:pPr>
        <w:ind w:left="450" w:hanging="450"/>
      </w:pPr>
      <w:rPr>
        <w:rFonts w:hint="default"/>
        <w:color w:val="181717"/>
      </w:rPr>
    </w:lvl>
    <w:lvl w:ilvl="1">
      <w:start w:val="2"/>
      <w:numFmt w:val="decimal"/>
      <w:lvlText w:val="%1.%2."/>
      <w:lvlJc w:val="left"/>
      <w:pPr>
        <w:ind w:left="450" w:hanging="45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720" w:hanging="72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080" w:hanging="1080"/>
      </w:pPr>
      <w:rPr>
        <w:rFonts w:hint="default"/>
        <w:color w:val="181717"/>
      </w:rPr>
    </w:lvl>
    <w:lvl w:ilvl="6">
      <w:start w:val="1"/>
      <w:numFmt w:val="decimal"/>
      <w:lvlText w:val="%1.%2.%3.%4.%5.%6.%7."/>
      <w:lvlJc w:val="left"/>
      <w:pPr>
        <w:ind w:left="1080" w:hanging="1080"/>
      </w:pPr>
      <w:rPr>
        <w:rFonts w:hint="default"/>
        <w:color w:val="181717"/>
      </w:rPr>
    </w:lvl>
    <w:lvl w:ilvl="7">
      <w:start w:val="1"/>
      <w:numFmt w:val="decimal"/>
      <w:lvlText w:val="%1.%2.%3.%4.%5.%6.%7.%8."/>
      <w:lvlJc w:val="left"/>
      <w:pPr>
        <w:ind w:left="1440" w:hanging="1440"/>
      </w:pPr>
      <w:rPr>
        <w:rFonts w:hint="default"/>
        <w:color w:val="181717"/>
      </w:rPr>
    </w:lvl>
    <w:lvl w:ilvl="8">
      <w:start w:val="1"/>
      <w:numFmt w:val="decimal"/>
      <w:lvlText w:val="%1.%2.%3.%4.%5.%6.%7.%8.%9."/>
      <w:lvlJc w:val="left"/>
      <w:pPr>
        <w:ind w:left="1440" w:hanging="1440"/>
      </w:pPr>
      <w:rPr>
        <w:rFonts w:hint="default"/>
        <w:color w:val="181717"/>
      </w:rPr>
    </w:lvl>
  </w:abstractNum>
  <w:abstractNum w:abstractNumId="33" w15:restartNumberingAfterBreak="0">
    <w:nsid w:val="553E68BC"/>
    <w:multiLevelType w:val="multilevel"/>
    <w:tmpl w:val="8CE0F46C"/>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442A47"/>
    <w:multiLevelType w:val="multilevel"/>
    <w:tmpl w:val="52B0A938"/>
    <w:lvl w:ilvl="0">
      <w:start w:val="4"/>
      <w:numFmt w:val="decimal"/>
      <w:lvlText w:val="%1."/>
      <w:lvlJc w:val="left"/>
      <w:pPr>
        <w:ind w:left="450" w:hanging="450"/>
      </w:pPr>
      <w:rPr>
        <w:rFonts w:hint="default"/>
      </w:rPr>
    </w:lvl>
    <w:lvl w:ilvl="1">
      <w:start w:val="3"/>
      <w:numFmt w:val="decimal"/>
      <w:lvlText w:val="%1.%2."/>
      <w:lvlJc w:val="left"/>
      <w:pPr>
        <w:ind w:left="655" w:hanging="450"/>
      </w:pPr>
      <w:rPr>
        <w:rFonts w:hint="default"/>
      </w:rPr>
    </w:lvl>
    <w:lvl w:ilvl="2">
      <w:start w:val="1"/>
      <w:numFmt w:val="decimal"/>
      <w:lvlText w:val="%1.%2.%3."/>
      <w:lvlJc w:val="left"/>
      <w:pPr>
        <w:ind w:left="1130" w:hanging="720"/>
      </w:pPr>
      <w:rPr>
        <w:rFonts w:hint="default"/>
        <w:color w:val="000000" w:themeColor="text1"/>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310" w:hanging="108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080" w:hanging="1440"/>
      </w:pPr>
      <w:rPr>
        <w:rFonts w:hint="default"/>
      </w:rPr>
    </w:lvl>
  </w:abstractNum>
  <w:abstractNum w:abstractNumId="35" w15:restartNumberingAfterBreak="0">
    <w:nsid w:val="56467725"/>
    <w:multiLevelType w:val="multilevel"/>
    <w:tmpl w:val="39840D16"/>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90F6045"/>
    <w:multiLevelType w:val="multilevel"/>
    <w:tmpl w:val="EF60B860"/>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A220125"/>
    <w:multiLevelType w:val="multilevel"/>
    <w:tmpl w:val="48041E62"/>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B4B1F4D"/>
    <w:multiLevelType w:val="multilevel"/>
    <w:tmpl w:val="54CEBB48"/>
    <w:lvl w:ilvl="0">
      <w:start w:val="4"/>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31B3E56"/>
    <w:multiLevelType w:val="multilevel"/>
    <w:tmpl w:val="395E24F4"/>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E563A6"/>
    <w:multiLevelType w:val="multilevel"/>
    <w:tmpl w:val="390E4AAE"/>
    <w:lvl w:ilvl="0">
      <w:start w:val="4"/>
      <w:numFmt w:val="decimal"/>
      <w:lvlText w:val="%1."/>
      <w:lvlJc w:val="left"/>
      <w:pPr>
        <w:ind w:left="450" w:hanging="450"/>
      </w:pPr>
      <w:rPr>
        <w:rFonts w:hint="default"/>
        <w:color w:val="000000" w:themeColor="text1"/>
      </w:rPr>
    </w:lvl>
    <w:lvl w:ilvl="1">
      <w:start w:val="5"/>
      <w:numFmt w:val="decimal"/>
      <w:lvlText w:val="%1.%2."/>
      <w:lvlJc w:val="left"/>
      <w:pPr>
        <w:ind w:left="630" w:hanging="450"/>
      </w:pPr>
      <w:rPr>
        <w:rFonts w:hint="default"/>
        <w:color w:val="000000" w:themeColor="text1"/>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160" w:hanging="108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2880" w:hanging="1440"/>
      </w:pPr>
      <w:rPr>
        <w:rFonts w:hint="default"/>
        <w:color w:val="000000" w:themeColor="text1"/>
      </w:rPr>
    </w:lvl>
  </w:abstractNum>
  <w:abstractNum w:abstractNumId="41" w15:restartNumberingAfterBreak="0">
    <w:nsid w:val="68AD0251"/>
    <w:multiLevelType w:val="multilevel"/>
    <w:tmpl w:val="35A45904"/>
    <w:lvl w:ilvl="0">
      <w:start w:val="3"/>
      <w:numFmt w:val="decimal"/>
      <w:lvlText w:val="%1."/>
      <w:lvlJc w:val="left"/>
      <w:pPr>
        <w:ind w:left="450" w:hanging="450"/>
      </w:pPr>
      <w:rPr>
        <w:rFonts w:hint="default"/>
        <w:color w:val="000000" w:themeColor="text1"/>
      </w:rPr>
    </w:lvl>
    <w:lvl w:ilvl="1">
      <w:start w:val="1"/>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2" w15:restartNumberingAfterBreak="0">
    <w:nsid w:val="69EA7215"/>
    <w:multiLevelType w:val="multilevel"/>
    <w:tmpl w:val="A7FABA18"/>
    <w:lvl w:ilvl="0">
      <w:start w:val="4"/>
      <w:numFmt w:val="decimal"/>
      <w:lvlText w:val="%1."/>
      <w:lvlJc w:val="left"/>
      <w:pPr>
        <w:ind w:left="450" w:hanging="450"/>
      </w:pPr>
      <w:rPr>
        <w:rFonts w:hint="default"/>
        <w:color w:val="000000" w:themeColor="text1"/>
      </w:rPr>
    </w:lvl>
    <w:lvl w:ilvl="1">
      <w:start w:val="3"/>
      <w:numFmt w:val="decimal"/>
      <w:lvlText w:val="%1.%2."/>
      <w:lvlJc w:val="left"/>
      <w:pPr>
        <w:ind w:left="630" w:hanging="450"/>
      </w:pPr>
      <w:rPr>
        <w:rFonts w:hint="default"/>
        <w:color w:val="000000" w:themeColor="text1"/>
      </w:rPr>
    </w:lvl>
    <w:lvl w:ilvl="2">
      <w:start w:val="1"/>
      <w:numFmt w:val="decimal"/>
      <w:lvlText w:val="%1.%2.%3."/>
      <w:lvlJc w:val="left"/>
      <w:pPr>
        <w:ind w:left="1004"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160" w:hanging="108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2880" w:hanging="1440"/>
      </w:pPr>
      <w:rPr>
        <w:rFonts w:hint="default"/>
        <w:color w:val="000000" w:themeColor="text1"/>
      </w:rPr>
    </w:lvl>
  </w:abstractNum>
  <w:abstractNum w:abstractNumId="43" w15:restartNumberingAfterBreak="0">
    <w:nsid w:val="6C5E2A80"/>
    <w:multiLevelType w:val="hybridMultilevel"/>
    <w:tmpl w:val="706A1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C7055C8"/>
    <w:multiLevelType w:val="multilevel"/>
    <w:tmpl w:val="216465CC"/>
    <w:lvl w:ilvl="0">
      <w:start w:val="4"/>
      <w:numFmt w:val="decimal"/>
      <w:lvlText w:val="%1."/>
      <w:lvlJc w:val="left"/>
      <w:pPr>
        <w:ind w:left="460" w:hanging="460"/>
      </w:pPr>
      <w:rPr>
        <w:rFonts w:hint="default"/>
      </w:rPr>
    </w:lvl>
    <w:lvl w:ilvl="1">
      <w:start w:val="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8F66E7"/>
    <w:multiLevelType w:val="multilevel"/>
    <w:tmpl w:val="B1B27D9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C01BDD"/>
    <w:multiLevelType w:val="multilevel"/>
    <w:tmpl w:val="405C5B3C"/>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FCE014E"/>
    <w:multiLevelType w:val="multilevel"/>
    <w:tmpl w:val="9DD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694BFC"/>
    <w:multiLevelType w:val="multilevel"/>
    <w:tmpl w:val="B324030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1DD0B68"/>
    <w:multiLevelType w:val="multilevel"/>
    <w:tmpl w:val="39840D16"/>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2200A9D"/>
    <w:multiLevelType w:val="multilevel"/>
    <w:tmpl w:val="D30A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031123"/>
    <w:multiLevelType w:val="multilevel"/>
    <w:tmpl w:val="54CEBB4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4744AD"/>
    <w:multiLevelType w:val="multilevel"/>
    <w:tmpl w:val="C208476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954902"/>
    <w:multiLevelType w:val="multilevel"/>
    <w:tmpl w:val="B324030C"/>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CA7703E"/>
    <w:multiLevelType w:val="multilevel"/>
    <w:tmpl w:val="A860083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66688F"/>
    <w:multiLevelType w:val="multilevel"/>
    <w:tmpl w:val="1FE02C78"/>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5"/>
  </w:num>
  <w:num w:numId="2">
    <w:abstractNumId w:val="17"/>
  </w:num>
  <w:num w:numId="3">
    <w:abstractNumId w:val="14"/>
  </w:num>
  <w:num w:numId="4">
    <w:abstractNumId w:val="10"/>
  </w:num>
  <w:num w:numId="5">
    <w:abstractNumId w:val="18"/>
  </w:num>
  <w:num w:numId="6">
    <w:abstractNumId w:val="26"/>
  </w:num>
  <w:num w:numId="7">
    <w:abstractNumId w:val="32"/>
  </w:num>
  <w:num w:numId="8">
    <w:abstractNumId w:val="22"/>
  </w:num>
  <w:num w:numId="9">
    <w:abstractNumId w:val="41"/>
  </w:num>
  <w:num w:numId="10">
    <w:abstractNumId w:val="23"/>
  </w:num>
  <w:num w:numId="11">
    <w:abstractNumId w:val="48"/>
  </w:num>
  <w:num w:numId="12">
    <w:abstractNumId w:val="8"/>
  </w:num>
  <w:num w:numId="13">
    <w:abstractNumId w:val="53"/>
  </w:num>
  <w:num w:numId="14">
    <w:abstractNumId w:val="40"/>
  </w:num>
  <w:num w:numId="15">
    <w:abstractNumId w:val="3"/>
  </w:num>
  <w:num w:numId="16">
    <w:abstractNumId w:val="27"/>
  </w:num>
  <w:num w:numId="17">
    <w:abstractNumId w:val="0"/>
  </w:num>
  <w:num w:numId="18">
    <w:abstractNumId w:val="54"/>
  </w:num>
  <w:num w:numId="19">
    <w:abstractNumId w:val="31"/>
  </w:num>
  <w:num w:numId="20">
    <w:abstractNumId w:val="52"/>
  </w:num>
  <w:num w:numId="21">
    <w:abstractNumId w:val="46"/>
  </w:num>
  <w:num w:numId="22">
    <w:abstractNumId w:val="16"/>
  </w:num>
  <w:num w:numId="23">
    <w:abstractNumId w:val="37"/>
  </w:num>
  <w:num w:numId="24">
    <w:abstractNumId w:val="19"/>
  </w:num>
  <w:num w:numId="25">
    <w:abstractNumId w:val="1"/>
  </w:num>
  <w:num w:numId="26">
    <w:abstractNumId w:val="36"/>
  </w:num>
  <w:num w:numId="27">
    <w:abstractNumId w:val="33"/>
  </w:num>
  <w:num w:numId="28">
    <w:abstractNumId w:val="5"/>
  </w:num>
  <w:num w:numId="29">
    <w:abstractNumId w:val="4"/>
  </w:num>
  <w:num w:numId="30">
    <w:abstractNumId w:val="29"/>
  </w:num>
  <w:num w:numId="31">
    <w:abstractNumId w:val="44"/>
  </w:num>
  <w:num w:numId="32">
    <w:abstractNumId w:val="42"/>
  </w:num>
  <w:num w:numId="33">
    <w:abstractNumId w:val="7"/>
  </w:num>
  <w:num w:numId="34">
    <w:abstractNumId w:val="15"/>
  </w:num>
  <w:num w:numId="35">
    <w:abstractNumId w:val="35"/>
  </w:num>
  <w:num w:numId="36">
    <w:abstractNumId w:val="49"/>
  </w:num>
  <w:num w:numId="37">
    <w:abstractNumId w:val="25"/>
  </w:num>
  <w:num w:numId="38">
    <w:abstractNumId w:val="28"/>
  </w:num>
  <w:num w:numId="39">
    <w:abstractNumId w:val="12"/>
  </w:num>
  <w:num w:numId="40">
    <w:abstractNumId w:val="24"/>
  </w:num>
  <w:num w:numId="41">
    <w:abstractNumId w:val="51"/>
  </w:num>
  <w:num w:numId="42">
    <w:abstractNumId w:val="38"/>
  </w:num>
  <w:num w:numId="43">
    <w:abstractNumId w:val="6"/>
  </w:num>
  <w:num w:numId="44">
    <w:abstractNumId w:val="13"/>
  </w:num>
  <w:num w:numId="45">
    <w:abstractNumId w:val="11"/>
  </w:num>
  <w:num w:numId="46">
    <w:abstractNumId w:val="55"/>
  </w:num>
  <w:num w:numId="47">
    <w:abstractNumId w:val="30"/>
  </w:num>
  <w:num w:numId="48">
    <w:abstractNumId w:val="34"/>
  </w:num>
  <w:num w:numId="49">
    <w:abstractNumId w:val="39"/>
  </w:num>
  <w:num w:numId="50">
    <w:abstractNumId w:val="20"/>
  </w:num>
  <w:num w:numId="51">
    <w:abstractNumId w:val="43"/>
  </w:num>
  <w:num w:numId="52">
    <w:abstractNumId w:val="2"/>
  </w:num>
  <w:num w:numId="53">
    <w:abstractNumId w:val="21"/>
  </w:num>
  <w:num w:numId="54">
    <w:abstractNumId w:val="9"/>
  </w:num>
  <w:num w:numId="55">
    <w:abstractNumId w:val="50"/>
  </w:num>
  <w:num w:numId="56">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82"/>
    <w:rsid w:val="00016C14"/>
    <w:rsid w:val="00016EAD"/>
    <w:rsid w:val="00016EDE"/>
    <w:rsid w:val="00023681"/>
    <w:rsid w:val="00023EBF"/>
    <w:rsid w:val="00025F44"/>
    <w:rsid w:val="00034DDF"/>
    <w:rsid w:val="0003688C"/>
    <w:rsid w:val="00040FFF"/>
    <w:rsid w:val="00041F63"/>
    <w:rsid w:val="00046366"/>
    <w:rsid w:val="000554E6"/>
    <w:rsid w:val="000557FF"/>
    <w:rsid w:val="00057907"/>
    <w:rsid w:val="00064EBE"/>
    <w:rsid w:val="00065D06"/>
    <w:rsid w:val="00073A64"/>
    <w:rsid w:val="0007403C"/>
    <w:rsid w:val="00080F04"/>
    <w:rsid w:val="000816F1"/>
    <w:rsid w:val="00081B22"/>
    <w:rsid w:val="0008604E"/>
    <w:rsid w:val="00086385"/>
    <w:rsid w:val="0009071F"/>
    <w:rsid w:val="00091913"/>
    <w:rsid w:val="00093591"/>
    <w:rsid w:val="0009398A"/>
    <w:rsid w:val="0009665E"/>
    <w:rsid w:val="00097821"/>
    <w:rsid w:val="000A1807"/>
    <w:rsid w:val="000A2EB7"/>
    <w:rsid w:val="000A410A"/>
    <w:rsid w:val="000B5604"/>
    <w:rsid w:val="000B7C35"/>
    <w:rsid w:val="000C10F5"/>
    <w:rsid w:val="000C1FC4"/>
    <w:rsid w:val="000C24EE"/>
    <w:rsid w:val="000C2AA4"/>
    <w:rsid w:val="000C33F1"/>
    <w:rsid w:val="000D0642"/>
    <w:rsid w:val="000D1010"/>
    <w:rsid w:val="000D2D6F"/>
    <w:rsid w:val="000D4327"/>
    <w:rsid w:val="000D4FEA"/>
    <w:rsid w:val="000D76E1"/>
    <w:rsid w:val="000E00AF"/>
    <w:rsid w:val="000E19B8"/>
    <w:rsid w:val="000E31DA"/>
    <w:rsid w:val="000E3B9E"/>
    <w:rsid w:val="000E7F18"/>
    <w:rsid w:val="000F06E6"/>
    <w:rsid w:val="000F6422"/>
    <w:rsid w:val="001024E5"/>
    <w:rsid w:val="0010356F"/>
    <w:rsid w:val="0010500E"/>
    <w:rsid w:val="0010701A"/>
    <w:rsid w:val="00112EB8"/>
    <w:rsid w:val="00121A92"/>
    <w:rsid w:val="00122400"/>
    <w:rsid w:val="00124670"/>
    <w:rsid w:val="001246A2"/>
    <w:rsid w:val="0012750A"/>
    <w:rsid w:val="0012799C"/>
    <w:rsid w:val="001306A7"/>
    <w:rsid w:val="00136545"/>
    <w:rsid w:val="0013776B"/>
    <w:rsid w:val="00137AB0"/>
    <w:rsid w:val="001406D9"/>
    <w:rsid w:val="00140927"/>
    <w:rsid w:val="00151E18"/>
    <w:rsid w:val="00160CA2"/>
    <w:rsid w:val="00161DEA"/>
    <w:rsid w:val="00162DD2"/>
    <w:rsid w:val="001649A5"/>
    <w:rsid w:val="00165104"/>
    <w:rsid w:val="001671FA"/>
    <w:rsid w:val="00167608"/>
    <w:rsid w:val="00171A48"/>
    <w:rsid w:val="00172078"/>
    <w:rsid w:val="001720DA"/>
    <w:rsid w:val="00177336"/>
    <w:rsid w:val="001825B1"/>
    <w:rsid w:val="00182839"/>
    <w:rsid w:val="00183207"/>
    <w:rsid w:val="0018704B"/>
    <w:rsid w:val="00195060"/>
    <w:rsid w:val="001A16EC"/>
    <w:rsid w:val="001A267B"/>
    <w:rsid w:val="001A59B1"/>
    <w:rsid w:val="001A5FB4"/>
    <w:rsid w:val="001A70FA"/>
    <w:rsid w:val="001B0B95"/>
    <w:rsid w:val="001B0FA3"/>
    <w:rsid w:val="001B45B1"/>
    <w:rsid w:val="001B54E3"/>
    <w:rsid w:val="001B6A79"/>
    <w:rsid w:val="001C1032"/>
    <w:rsid w:val="001C121F"/>
    <w:rsid w:val="001C292B"/>
    <w:rsid w:val="001C3653"/>
    <w:rsid w:val="001C40E1"/>
    <w:rsid w:val="001C4659"/>
    <w:rsid w:val="001C4F33"/>
    <w:rsid w:val="001C509B"/>
    <w:rsid w:val="001C758A"/>
    <w:rsid w:val="001D0EC2"/>
    <w:rsid w:val="001D1C37"/>
    <w:rsid w:val="001D3358"/>
    <w:rsid w:val="001D4688"/>
    <w:rsid w:val="001D6C33"/>
    <w:rsid w:val="001E2E6A"/>
    <w:rsid w:val="001E3BE1"/>
    <w:rsid w:val="001E7419"/>
    <w:rsid w:val="001E7CF7"/>
    <w:rsid w:val="001F0783"/>
    <w:rsid w:val="001F77A5"/>
    <w:rsid w:val="002029EB"/>
    <w:rsid w:val="00202AEF"/>
    <w:rsid w:val="00203324"/>
    <w:rsid w:val="002069D7"/>
    <w:rsid w:val="00207326"/>
    <w:rsid w:val="002103F0"/>
    <w:rsid w:val="00215F64"/>
    <w:rsid w:val="002178D2"/>
    <w:rsid w:val="0022648C"/>
    <w:rsid w:val="002326CA"/>
    <w:rsid w:val="002353A4"/>
    <w:rsid w:val="00237ED9"/>
    <w:rsid w:val="00241AFF"/>
    <w:rsid w:val="0024486A"/>
    <w:rsid w:val="00245359"/>
    <w:rsid w:val="0025579B"/>
    <w:rsid w:val="002611EE"/>
    <w:rsid w:val="002631A9"/>
    <w:rsid w:val="00265C0D"/>
    <w:rsid w:val="00266023"/>
    <w:rsid w:val="002724D6"/>
    <w:rsid w:val="00272F85"/>
    <w:rsid w:val="0027757E"/>
    <w:rsid w:val="00280753"/>
    <w:rsid w:val="0028209A"/>
    <w:rsid w:val="00283900"/>
    <w:rsid w:val="00285A1C"/>
    <w:rsid w:val="002904E1"/>
    <w:rsid w:val="00293CA7"/>
    <w:rsid w:val="002A667D"/>
    <w:rsid w:val="002A7D87"/>
    <w:rsid w:val="002B02BC"/>
    <w:rsid w:val="002B0A56"/>
    <w:rsid w:val="002B105B"/>
    <w:rsid w:val="002B3759"/>
    <w:rsid w:val="002B6182"/>
    <w:rsid w:val="002B6C9E"/>
    <w:rsid w:val="002B7409"/>
    <w:rsid w:val="002C3651"/>
    <w:rsid w:val="002C5393"/>
    <w:rsid w:val="002C5E9B"/>
    <w:rsid w:val="002D25A8"/>
    <w:rsid w:val="002D46D7"/>
    <w:rsid w:val="002D4CC0"/>
    <w:rsid w:val="002D5D4D"/>
    <w:rsid w:val="002D750A"/>
    <w:rsid w:val="002E0487"/>
    <w:rsid w:val="002E5EFB"/>
    <w:rsid w:val="002E616E"/>
    <w:rsid w:val="002E765F"/>
    <w:rsid w:val="002F012C"/>
    <w:rsid w:val="002F06A4"/>
    <w:rsid w:val="002F19E0"/>
    <w:rsid w:val="002F7632"/>
    <w:rsid w:val="003015C8"/>
    <w:rsid w:val="00303540"/>
    <w:rsid w:val="00303FB9"/>
    <w:rsid w:val="0030573A"/>
    <w:rsid w:val="003067A7"/>
    <w:rsid w:val="003115E8"/>
    <w:rsid w:val="00312FA8"/>
    <w:rsid w:val="00313A27"/>
    <w:rsid w:val="003143ED"/>
    <w:rsid w:val="0031479E"/>
    <w:rsid w:val="003169D8"/>
    <w:rsid w:val="00321D8B"/>
    <w:rsid w:val="00322619"/>
    <w:rsid w:val="0032287A"/>
    <w:rsid w:val="003309CA"/>
    <w:rsid w:val="00332D88"/>
    <w:rsid w:val="00336ABB"/>
    <w:rsid w:val="00337F6A"/>
    <w:rsid w:val="00340D15"/>
    <w:rsid w:val="003444F2"/>
    <w:rsid w:val="0034499F"/>
    <w:rsid w:val="00346DEC"/>
    <w:rsid w:val="00353520"/>
    <w:rsid w:val="00360DBB"/>
    <w:rsid w:val="003614E4"/>
    <w:rsid w:val="00365782"/>
    <w:rsid w:val="00367A73"/>
    <w:rsid w:val="00371A7E"/>
    <w:rsid w:val="00372520"/>
    <w:rsid w:val="00372B31"/>
    <w:rsid w:val="00374074"/>
    <w:rsid w:val="00377A4A"/>
    <w:rsid w:val="003808EE"/>
    <w:rsid w:val="00381093"/>
    <w:rsid w:val="00386C67"/>
    <w:rsid w:val="00390B8A"/>
    <w:rsid w:val="00391720"/>
    <w:rsid w:val="00392E56"/>
    <w:rsid w:val="003971BD"/>
    <w:rsid w:val="003A099E"/>
    <w:rsid w:val="003A3F0A"/>
    <w:rsid w:val="003A3F6A"/>
    <w:rsid w:val="003B1AE8"/>
    <w:rsid w:val="003B41DD"/>
    <w:rsid w:val="003B595C"/>
    <w:rsid w:val="003B6521"/>
    <w:rsid w:val="003C44F8"/>
    <w:rsid w:val="003C4DA7"/>
    <w:rsid w:val="003D014D"/>
    <w:rsid w:val="003D15FF"/>
    <w:rsid w:val="003D1D7A"/>
    <w:rsid w:val="003D5428"/>
    <w:rsid w:val="003D56A5"/>
    <w:rsid w:val="003E56CF"/>
    <w:rsid w:val="003E6ADA"/>
    <w:rsid w:val="003E6C20"/>
    <w:rsid w:val="003E6D6D"/>
    <w:rsid w:val="003F3859"/>
    <w:rsid w:val="003F6DD9"/>
    <w:rsid w:val="00404A48"/>
    <w:rsid w:val="00405A02"/>
    <w:rsid w:val="00410B8F"/>
    <w:rsid w:val="00414EA5"/>
    <w:rsid w:val="00416B24"/>
    <w:rsid w:val="004171F0"/>
    <w:rsid w:val="00425916"/>
    <w:rsid w:val="004273CD"/>
    <w:rsid w:val="004308C1"/>
    <w:rsid w:val="004324E7"/>
    <w:rsid w:val="00432756"/>
    <w:rsid w:val="00433FBF"/>
    <w:rsid w:val="00434FDF"/>
    <w:rsid w:val="00441C61"/>
    <w:rsid w:val="004500DD"/>
    <w:rsid w:val="00451010"/>
    <w:rsid w:val="0045236E"/>
    <w:rsid w:val="0045373A"/>
    <w:rsid w:val="00465898"/>
    <w:rsid w:val="00466A5B"/>
    <w:rsid w:val="00466DE9"/>
    <w:rsid w:val="00470508"/>
    <w:rsid w:val="00472B98"/>
    <w:rsid w:val="004730C3"/>
    <w:rsid w:val="00473D3E"/>
    <w:rsid w:val="00477AF9"/>
    <w:rsid w:val="00481465"/>
    <w:rsid w:val="004859A1"/>
    <w:rsid w:val="004859F8"/>
    <w:rsid w:val="00487847"/>
    <w:rsid w:val="00491075"/>
    <w:rsid w:val="00495F41"/>
    <w:rsid w:val="004A26E0"/>
    <w:rsid w:val="004A2D15"/>
    <w:rsid w:val="004A58B0"/>
    <w:rsid w:val="004A6378"/>
    <w:rsid w:val="004B0C49"/>
    <w:rsid w:val="004B2B21"/>
    <w:rsid w:val="004B4DE8"/>
    <w:rsid w:val="004B6FA7"/>
    <w:rsid w:val="004B77C1"/>
    <w:rsid w:val="004C3679"/>
    <w:rsid w:val="004C47AC"/>
    <w:rsid w:val="004D3C42"/>
    <w:rsid w:val="004D4DA2"/>
    <w:rsid w:val="004D5113"/>
    <w:rsid w:val="004D61E5"/>
    <w:rsid w:val="004D7EAC"/>
    <w:rsid w:val="004E0E23"/>
    <w:rsid w:val="004F313D"/>
    <w:rsid w:val="004F4FF4"/>
    <w:rsid w:val="004F511D"/>
    <w:rsid w:val="00505BF3"/>
    <w:rsid w:val="00511617"/>
    <w:rsid w:val="005154FB"/>
    <w:rsid w:val="005226DD"/>
    <w:rsid w:val="00522CE1"/>
    <w:rsid w:val="00523288"/>
    <w:rsid w:val="0053213A"/>
    <w:rsid w:val="00533AC1"/>
    <w:rsid w:val="00534AEB"/>
    <w:rsid w:val="00537D22"/>
    <w:rsid w:val="00543F4F"/>
    <w:rsid w:val="00544D53"/>
    <w:rsid w:val="005518F4"/>
    <w:rsid w:val="00554AF6"/>
    <w:rsid w:val="00554F17"/>
    <w:rsid w:val="0056565A"/>
    <w:rsid w:val="0057176B"/>
    <w:rsid w:val="00571883"/>
    <w:rsid w:val="005751E4"/>
    <w:rsid w:val="0057649A"/>
    <w:rsid w:val="0058130C"/>
    <w:rsid w:val="00586DD5"/>
    <w:rsid w:val="005878C4"/>
    <w:rsid w:val="005878EB"/>
    <w:rsid w:val="005918D4"/>
    <w:rsid w:val="00593590"/>
    <w:rsid w:val="00594032"/>
    <w:rsid w:val="005966ED"/>
    <w:rsid w:val="005A02D9"/>
    <w:rsid w:val="005A0F30"/>
    <w:rsid w:val="005A26B2"/>
    <w:rsid w:val="005A29F8"/>
    <w:rsid w:val="005A2B63"/>
    <w:rsid w:val="005B1FAB"/>
    <w:rsid w:val="005B2384"/>
    <w:rsid w:val="005B2C5B"/>
    <w:rsid w:val="005B3C57"/>
    <w:rsid w:val="005B56B8"/>
    <w:rsid w:val="005B713C"/>
    <w:rsid w:val="005C26FC"/>
    <w:rsid w:val="005D474A"/>
    <w:rsid w:val="005D5E35"/>
    <w:rsid w:val="005D702C"/>
    <w:rsid w:val="005E48AF"/>
    <w:rsid w:val="005E49C7"/>
    <w:rsid w:val="005E7A70"/>
    <w:rsid w:val="005F1978"/>
    <w:rsid w:val="005F2D88"/>
    <w:rsid w:val="005F310A"/>
    <w:rsid w:val="005F511A"/>
    <w:rsid w:val="005F7AB6"/>
    <w:rsid w:val="006009DE"/>
    <w:rsid w:val="00602EED"/>
    <w:rsid w:val="00605350"/>
    <w:rsid w:val="006066A7"/>
    <w:rsid w:val="00607C32"/>
    <w:rsid w:val="006100FF"/>
    <w:rsid w:val="0061076A"/>
    <w:rsid w:val="006138F7"/>
    <w:rsid w:val="00613A64"/>
    <w:rsid w:val="006152AF"/>
    <w:rsid w:val="00617283"/>
    <w:rsid w:val="00617FC4"/>
    <w:rsid w:val="00621059"/>
    <w:rsid w:val="0062313C"/>
    <w:rsid w:val="0062576E"/>
    <w:rsid w:val="00626839"/>
    <w:rsid w:val="00627E47"/>
    <w:rsid w:val="006342D9"/>
    <w:rsid w:val="0064207A"/>
    <w:rsid w:val="00642105"/>
    <w:rsid w:val="00643D6D"/>
    <w:rsid w:val="00650E62"/>
    <w:rsid w:val="00654E4A"/>
    <w:rsid w:val="0065546B"/>
    <w:rsid w:val="00660AC4"/>
    <w:rsid w:val="00661B89"/>
    <w:rsid w:val="00663323"/>
    <w:rsid w:val="00665CE1"/>
    <w:rsid w:val="006668B4"/>
    <w:rsid w:val="00667C94"/>
    <w:rsid w:val="006727E3"/>
    <w:rsid w:val="00672E75"/>
    <w:rsid w:val="00675EDF"/>
    <w:rsid w:val="006765F5"/>
    <w:rsid w:val="00676967"/>
    <w:rsid w:val="00677AAC"/>
    <w:rsid w:val="00677F58"/>
    <w:rsid w:val="00680DA3"/>
    <w:rsid w:val="0068143F"/>
    <w:rsid w:val="006834C6"/>
    <w:rsid w:val="00685ADC"/>
    <w:rsid w:val="00685BFE"/>
    <w:rsid w:val="00687750"/>
    <w:rsid w:val="00690F4C"/>
    <w:rsid w:val="006A0FC3"/>
    <w:rsid w:val="006A2AE6"/>
    <w:rsid w:val="006B2207"/>
    <w:rsid w:val="006B424E"/>
    <w:rsid w:val="006B4D76"/>
    <w:rsid w:val="006B60D3"/>
    <w:rsid w:val="006C2BE1"/>
    <w:rsid w:val="006C2F22"/>
    <w:rsid w:val="006C4BEF"/>
    <w:rsid w:val="006C6F50"/>
    <w:rsid w:val="006D2D0D"/>
    <w:rsid w:val="006E6A73"/>
    <w:rsid w:val="006F44DB"/>
    <w:rsid w:val="006F54DC"/>
    <w:rsid w:val="0070105D"/>
    <w:rsid w:val="0070339F"/>
    <w:rsid w:val="007040F9"/>
    <w:rsid w:val="00704EAB"/>
    <w:rsid w:val="00704FB2"/>
    <w:rsid w:val="00706520"/>
    <w:rsid w:val="00706712"/>
    <w:rsid w:val="00710031"/>
    <w:rsid w:val="00711433"/>
    <w:rsid w:val="00715788"/>
    <w:rsid w:val="0071623D"/>
    <w:rsid w:val="00720B0C"/>
    <w:rsid w:val="007244B6"/>
    <w:rsid w:val="0072668F"/>
    <w:rsid w:val="00726B5E"/>
    <w:rsid w:val="00730A13"/>
    <w:rsid w:val="00730AB8"/>
    <w:rsid w:val="00735D8F"/>
    <w:rsid w:val="007410F4"/>
    <w:rsid w:val="00741EC0"/>
    <w:rsid w:val="00742915"/>
    <w:rsid w:val="00750061"/>
    <w:rsid w:val="0075137C"/>
    <w:rsid w:val="00752F8E"/>
    <w:rsid w:val="00760603"/>
    <w:rsid w:val="0076116F"/>
    <w:rsid w:val="00763A75"/>
    <w:rsid w:val="007645FA"/>
    <w:rsid w:val="007672E5"/>
    <w:rsid w:val="00771023"/>
    <w:rsid w:val="0077535B"/>
    <w:rsid w:val="007809F2"/>
    <w:rsid w:val="00781ACD"/>
    <w:rsid w:val="00783B13"/>
    <w:rsid w:val="0079510B"/>
    <w:rsid w:val="00795267"/>
    <w:rsid w:val="007A04C3"/>
    <w:rsid w:val="007A3EEB"/>
    <w:rsid w:val="007A5E4B"/>
    <w:rsid w:val="007A6291"/>
    <w:rsid w:val="007A6963"/>
    <w:rsid w:val="007B4792"/>
    <w:rsid w:val="007B5347"/>
    <w:rsid w:val="007B6F18"/>
    <w:rsid w:val="007C0037"/>
    <w:rsid w:val="007C0B36"/>
    <w:rsid w:val="007C2393"/>
    <w:rsid w:val="007C47BA"/>
    <w:rsid w:val="007C6BD2"/>
    <w:rsid w:val="007C7E11"/>
    <w:rsid w:val="007D2DCC"/>
    <w:rsid w:val="007D5308"/>
    <w:rsid w:val="007D737C"/>
    <w:rsid w:val="007E1B0F"/>
    <w:rsid w:val="007E347E"/>
    <w:rsid w:val="007E445A"/>
    <w:rsid w:val="007E53BC"/>
    <w:rsid w:val="007E5726"/>
    <w:rsid w:val="007E6142"/>
    <w:rsid w:val="007F0AE9"/>
    <w:rsid w:val="007F10E9"/>
    <w:rsid w:val="007F12E6"/>
    <w:rsid w:val="007F1D4B"/>
    <w:rsid w:val="007F2173"/>
    <w:rsid w:val="007F3487"/>
    <w:rsid w:val="007F4509"/>
    <w:rsid w:val="007F4AB6"/>
    <w:rsid w:val="008002BF"/>
    <w:rsid w:val="008050CA"/>
    <w:rsid w:val="00806BA2"/>
    <w:rsid w:val="00812A5B"/>
    <w:rsid w:val="00814361"/>
    <w:rsid w:val="008159E6"/>
    <w:rsid w:val="008169F1"/>
    <w:rsid w:val="00817AE6"/>
    <w:rsid w:val="0082494B"/>
    <w:rsid w:val="00824F68"/>
    <w:rsid w:val="00825F65"/>
    <w:rsid w:val="00826636"/>
    <w:rsid w:val="0082677B"/>
    <w:rsid w:val="00832B5C"/>
    <w:rsid w:val="008332DE"/>
    <w:rsid w:val="0083623F"/>
    <w:rsid w:val="00836A52"/>
    <w:rsid w:val="00837954"/>
    <w:rsid w:val="008435E0"/>
    <w:rsid w:val="008440BE"/>
    <w:rsid w:val="008507B7"/>
    <w:rsid w:val="00855679"/>
    <w:rsid w:val="008614F3"/>
    <w:rsid w:val="00867564"/>
    <w:rsid w:val="008739A6"/>
    <w:rsid w:val="00874788"/>
    <w:rsid w:val="008766D8"/>
    <w:rsid w:val="00882CD6"/>
    <w:rsid w:val="00882FE1"/>
    <w:rsid w:val="0088345E"/>
    <w:rsid w:val="00884339"/>
    <w:rsid w:val="00886F03"/>
    <w:rsid w:val="0089021F"/>
    <w:rsid w:val="008940C5"/>
    <w:rsid w:val="008960B4"/>
    <w:rsid w:val="008A20F0"/>
    <w:rsid w:val="008A3FCF"/>
    <w:rsid w:val="008B1219"/>
    <w:rsid w:val="008B1D05"/>
    <w:rsid w:val="008C1529"/>
    <w:rsid w:val="008C65EA"/>
    <w:rsid w:val="008C7F08"/>
    <w:rsid w:val="008D0B33"/>
    <w:rsid w:val="008D671C"/>
    <w:rsid w:val="008E14B2"/>
    <w:rsid w:val="008E3324"/>
    <w:rsid w:val="008E6F9B"/>
    <w:rsid w:val="008E72FC"/>
    <w:rsid w:val="008E7C54"/>
    <w:rsid w:val="0090079E"/>
    <w:rsid w:val="00905203"/>
    <w:rsid w:val="00906BBF"/>
    <w:rsid w:val="00906C0A"/>
    <w:rsid w:val="00910AF3"/>
    <w:rsid w:val="009121C7"/>
    <w:rsid w:val="00912A96"/>
    <w:rsid w:val="00913A70"/>
    <w:rsid w:val="00914362"/>
    <w:rsid w:val="00917CFB"/>
    <w:rsid w:val="00920AD6"/>
    <w:rsid w:val="00921F00"/>
    <w:rsid w:val="00923FAE"/>
    <w:rsid w:val="00934416"/>
    <w:rsid w:val="00935278"/>
    <w:rsid w:val="00941E0D"/>
    <w:rsid w:val="00945E9F"/>
    <w:rsid w:val="0094707F"/>
    <w:rsid w:val="00947F7D"/>
    <w:rsid w:val="009526ED"/>
    <w:rsid w:val="00956823"/>
    <w:rsid w:val="00964863"/>
    <w:rsid w:val="00967949"/>
    <w:rsid w:val="00974935"/>
    <w:rsid w:val="0098137E"/>
    <w:rsid w:val="009813DB"/>
    <w:rsid w:val="00984095"/>
    <w:rsid w:val="00985EEE"/>
    <w:rsid w:val="009937BA"/>
    <w:rsid w:val="00994B70"/>
    <w:rsid w:val="009966CE"/>
    <w:rsid w:val="00996AA3"/>
    <w:rsid w:val="00997204"/>
    <w:rsid w:val="009A138E"/>
    <w:rsid w:val="009A36A2"/>
    <w:rsid w:val="009A48EA"/>
    <w:rsid w:val="009A5813"/>
    <w:rsid w:val="009B33CA"/>
    <w:rsid w:val="009B5046"/>
    <w:rsid w:val="009B582A"/>
    <w:rsid w:val="009B5863"/>
    <w:rsid w:val="009C1001"/>
    <w:rsid w:val="009C1DB6"/>
    <w:rsid w:val="009C688C"/>
    <w:rsid w:val="009C6A57"/>
    <w:rsid w:val="009C7BA5"/>
    <w:rsid w:val="009D09B2"/>
    <w:rsid w:val="009D1182"/>
    <w:rsid w:val="009D323D"/>
    <w:rsid w:val="009D376C"/>
    <w:rsid w:val="009E08BE"/>
    <w:rsid w:val="009E12BB"/>
    <w:rsid w:val="009E54E9"/>
    <w:rsid w:val="009E77B7"/>
    <w:rsid w:val="009F0FB0"/>
    <w:rsid w:val="009F4A79"/>
    <w:rsid w:val="009F4CE0"/>
    <w:rsid w:val="00A03069"/>
    <w:rsid w:val="00A04043"/>
    <w:rsid w:val="00A06F0E"/>
    <w:rsid w:val="00A07F6D"/>
    <w:rsid w:val="00A137A3"/>
    <w:rsid w:val="00A139FC"/>
    <w:rsid w:val="00A15289"/>
    <w:rsid w:val="00A1587E"/>
    <w:rsid w:val="00A15FD1"/>
    <w:rsid w:val="00A20784"/>
    <w:rsid w:val="00A23269"/>
    <w:rsid w:val="00A23FDB"/>
    <w:rsid w:val="00A24E66"/>
    <w:rsid w:val="00A33BFD"/>
    <w:rsid w:val="00A35AE3"/>
    <w:rsid w:val="00A37E56"/>
    <w:rsid w:val="00A41365"/>
    <w:rsid w:val="00A41B38"/>
    <w:rsid w:val="00A42457"/>
    <w:rsid w:val="00A4424B"/>
    <w:rsid w:val="00A46077"/>
    <w:rsid w:val="00A479A5"/>
    <w:rsid w:val="00A51257"/>
    <w:rsid w:val="00A60AD6"/>
    <w:rsid w:val="00A60EB8"/>
    <w:rsid w:val="00A6102C"/>
    <w:rsid w:val="00A61CA8"/>
    <w:rsid w:val="00A64974"/>
    <w:rsid w:val="00A72BBF"/>
    <w:rsid w:val="00A768D8"/>
    <w:rsid w:val="00A77570"/>
    <w:rsid w:val="00A8377B"/>
    <w:rsid w:val="00A8454C"/>
    <w:rsid w:val="00A84E57"/>
    <w:rsid w:val="00A85080"/>
    <w:rsid w:val="00A85364"/>
    <w:rsid w:val="00A86690"/>
    <w:rsid w:val="00A86D95"/>
    <w:rsid w:val="00A94149"/>
    <w:rsid w:val="00A94DD8"/>
    <w:rsid w:val="00A94F49"/>
    <w:rsid w:val="00A953D7"/>
    <w:rsid w:val="00A968A6"/>
    <w:rsid w:val="00A97EED"/>
    <w:rsid w:val="00AA22F1"/>
    <w:rsid w:val="00AA5ED9"/>
    <w:rsid w:val="00AC3333"/>
    <w:rsid w:val="00AD12F4"/>
    <w:rsid w:val="00AD4214"/>
    <w:rsid w:val="00AE129D"/>
    <w:rsid w:val="00AE33CD"/>
    <w:rsid w:val="00AE53A6"/>
    <w:rsid w:val="00AE5EE8"/>
    <w:rsid w:val="00AF15B7"/>
    <w:rsid w:val="00AF205D"/>
    <w:rsid w:val="00AF3D78"/>
    <w:rsid w:val="00B03819"/>
    <w:rsid w:val="00B03E8F"/>
    <w:rsid w:val="00B05B74"/>
    <w:rsid w:val="00B06D3B"/>
    <w:rsid w:val="00B07B2C"/>
    <w:rsid w:val="00B14752"/>
    <w:rsid w:val="00B1597A"/>
    <w:rsid w:val="00B211A3"/>
    <w:rsid w:val="00B22318"/>
    <w:rsid w:val="00B237F1"/>
    <w:rsid w:val="00B2530E"/>
    <w:rsid w:val="00B30468"/>
    <w:rsid w:val="00B314E8"/>
    <w:rsid w:val="00B36FD2"/>
    <w:rsid w:val="00B370FB"/>
    <w:rsid w:val="00B43C52"/>
    <w:rsid w:val="00B43F79"/>
    <w:rsid w:val="00B46301"/>
    <w:rsid w:val="00B46F3F"/>
    <w:rsid w:val="00B51746"/>
    <w:rsid w:val="00B5274B"/>
    <w:rsid w:val="00B52B93"/>
    <w:rsid w:val="00B5432D"/>
    <w:rsid w:val="00B57998"/>
    <w:rsid w:val="00B60F1B"/>
    <w:rsid w:val="00B628BB"/>
    <w:rsid w:val="00B64B63"/>
    <w:rsid w:val="00B65639"/>
    <w:rsid w:val="00B67AD4"/>
    <w:rsid w:val="00B752F3"/>
    <w:rsid w:val="00B80D94"/>
    <w:rsid w:val="00B81779"/>
    <w:rsid w:val="00B87B15"/>
    <w:rsid w:val="00B90DDD"/>
    <w:rsid w:val="00B91366"/>
    <w:rsid w:val="00B91517"/>
    <w:rsid w:val="00B9292B"/>
    <w:rsid w:val="00B94C71"/>
    <w:rsid w:val="00B9548A"/>
    <w:rsid w:val="00B95A5A"/>
    <w:rsid w:val="00B96CD6"/>
    <w:rsid w:val="00B97914"/>
    <w:rsid w:val="00BA0205"/>
    <w:rsid w:val="00BA493A"/>
    <w:rsid w:val="00BA4A78"/>
    <w:rsid w:val="00BA4CEB"/>
    <w:rsid w:val="00BA66E8"/>
    <w:rsid w:val="00BA68DF"/>
    <w:rsid w:val="00BA6DBC"/>
    <w:rsid w:val="00BB1A48"/>
    <w:rsid w:val="00BB2176"/>
    <w:rsid w:val="00BB2F63"/>
    <w:rsid w:val="00BB402C"/>
    <w:rsid w:val="00BB6F4A"/>
    <w:rsid w:val="00BB76A0"/>
    <w:rsid w:val="00BC1DFC"/>
    <w:rsid w:val="00BC36B3"/>
    <w:rsid w:val="00BC4A03"/>
    <w:rsid w:val="00BC5C29"/>
    <w:rsid w:val="00BC7AD4"/>
    <w:rsid w:val="00BD3ED9"/>
    <w:rsid w:val="00BD401C"/>
    <w:rsid w:val="00BD45C2"/>
    <w:rsid w:val="00BE1B02"/>
    <w:rsid w:val="00BE4879"/>
    <w:rsid w:val="00BE5F0F"/>
    <w:rsid w:val="00BE70DA"/>
    <w:rsid w:val="00BE733D"/>
    <w:rsid w:val="00BE7A90"/>
    <w:rsid w:val="00BE7DF7"/>
    <w:rsid w:val="00BF2CC1"/>
    <w:rsid w:val="00BF2E97"/>
    <w:rsid w:val="00BF4338"/>
    <w:rsid w:val="00C00EC3"/>
    <w:rsid w:val="00C0243E"/>
    <w:rsid w:val="00C03E15"/>
    <w:rsid w:val="00C04186"/>
    <w:rsid w:val="00C06934"/>
    <w:rsid w:val="00C13110"/>
    <w:rsid w:val="00C22F96"/>
    <w:rsid w:val="00C33A26"/>
    <w:rsid w:val="00C33A77"/>
    <w:rsid w:val="00C33DBA"/>
    <w:rsid w:val="00C34C5F"/>
    <w:rsid w:val="00C36151"/>
    <w:rsid w:val="00C516D7"/>
    <w:rsid w:val="00C5709A"/>
    <w:rsid w:val="00C62DFE"/>
    <w:rsid w:val="00C63EEF"/>
    <w:rsid w:val="00C70B6D"/>
    <w:rsid w:val="00C72A5A"/>
    <w:rsid w:val="00C74422"/>
    <w:rsid w:val="00C825BC"/>
    <w:rsid w:val="00C86967"/>
    <w:rsid w:val="00C87845"/>
    <w:rsid w:val="00C91FD2"/>
    <w:rsid w:val="00C93DCF"/>
    <w:rsid w:val="00C94117"/>
    <w:rsid w:val="00C95539"/>
    <w:rsid w:val="00C960AB"/>
    <w:rsid w:val="00C96639"/>
    <w:rsid w:val="00C975E6"/>
    <w:rsid w:val="00CA24FA"/>
    <w:rsid w:val="00CA2952"/>
    <w:rsid w:val="00CB0262"/>
    <w:rsid w:val="00CB0813"/>
    <w:rsid w:val="00CB6E2C"/>
    <w:rsid w:val="00CC0677"/>
    <w:rsid w:val="00CC2A3C"/>
    <w:rsid w:val="00CC4E4E"/>
    <w:rsid w:val="00CC5AE1"/>
    <w:rsid w:val="00CD577D"/>
    <w:rsid w:val="00CD769D"/>
    <w:rsid w:val="00CD7DE5"/>
    <w:rsid w:val="00CE3E92"/>
    <w:rsid w:val="00CE4FDE"/>
    <w:rsid w:val="00CE63D0"/>
    <w:rsid w:val="00CE7748"/>
    <w:rsid w:val="00CF5290"/>
    <w:rsid w:val="00CF6409"/>
    <w:rsid w:val="00D019F9"/>
    <w:rsid w:val="00D0435D"/>
    <w:rsid w:val="00D1064A"/>
    <w:rsid w:val="00D13C5C"/>
    <w:rsid w:val="00D16A81"/>
    <w:rsid w:val="00D2067C"/>
    <w:rsid w:val="00D24005"/>
    <w:rsid w:val="00D2648E"/>
    <w:rsid w:val="00D269C1"/>
    <w:rsid w:val="00D34F68"/>
    <w:rsid w:val="00D36802"/>
    <w:rsid w:val="00D37965"/>
    <w:rsid w:val="00D379FF"/>
    <w:rsid w:val="00D41A93"/>
    <w:rsid w:val="00D4412F"/>
    <w:rsid w:val="00D46D78"/>
    <w:rsid w:val="00D500E7"/>
    <w:rsid w:val="00D51438"/>
    <w:rsid w:val="00D51763"/>
    <w:rsid w:val="00D51A9A"/>
    <w:rsid w:val="00D53B6E"/>
    <w:rsid w:val="00D546DD"/>
    <w:rsid w:val="00D54B97"/>
    <w:rsid w:val="00D569C6"/>
    <w:rsid w:val="00D5719E"/>
    <w:rsid w:val="00D656EE"/>
    <w:rsid w:val="00D65973"/>
    <w:rsid w:val="00D71879"/>
    <w:rsid w:val="00D71B04"/>
    <w:rsid w:val="00D71BDD"/>
    <w:rsid w:val="00D72C24"/>
    <w:rsid w:val="00D7456E"/>
    <w:rsid w:val="00D756D5"/>
    <w:rsid w:val="00D8008A"/>
    <w:rsid w:val="00D8391E"/>
    <w:rsid w:val="00D871A4"/>
    <w:rsid w:val="00D877B1"/>
    <w:rsid w:val="00D87EEF"/>
    <w:rsid w:val="00D903B0"/>
    <w:rsid w:val="00D91141"/>
    <w:rsid w:val="00D91CE3"/>
    <w:rsid w:val="00D93BC5"/>
    <w:rsid w:val="00DA494B"/>
    <w:rsid w:val="00DA6605"/>
    <w:rsid w:val="00DA6E75"/>
    <w:rsid w:val="00DA75D6"/>
    <w:rsid w:val="00DB4769"/>
    <w:rsid w:val="00DC14F3"/>
    <w:rsid w:val="00DC5998"/>
    <w:rsid w:val="00DC59D6"/>
    <w:rsid w:val="00DC67DB"/>
    <w:rsid w:val="00DD30AE"/>
    <w:rsid w:val="00DD6AAB"/>
    <w:rsid w:val="00DE03AC"/>
    <w:rsid w:val="00DE1066"/>
    <w:rsid w:val="00DE1466"/>
    <w:rsid w:val="00DE26AB"/>
    <w:rsid w:val="00DE394A"/>
    <w:rsid w:val="00DE3CF6"/>
    <w:rsid w:val="00DE526F"/>
    <w:rsid w:val="00DE6842"/>
    <w:rsid w:val="00DE7F9A"/>
    <w:rsid w:val="00DF06FF"/>
    <w:rsid w:val="00DF3438"/>
    <w:rsid w:val="00DF4D81"/>
    <w:rsid w:val="00DF5DD0"/>
    <w:rsid w:val="00DF66FD"/>
    <w:rsid w:val="00E03D76"/>
    <w:rsid w:val="00E061F4"/>
    <w:rsid w:val="00E10B31"/>
    <w:rsid w:val="00E10BFC"/>
    <w:rsid w:val="00E11E92"/>
    <w:rsid w:val="00E13048"/>
    <w:rsid w:val="00E13354"/>
    <w:rsid w:val="00E13677"/>
    <w:rsid w:val="00E14CA3"/>
    <w:rsid w:val="00E155CC"/>
    <w:rsid w:val="00E16671"/>
    <w:rsid w:val="00E30DD3"/>
    <w:rsid w:val="00E31DC5"/>
    <w:rsid w:val="00E3382C"/>
    <w:rsid w:val="00E34BC9"/>
    <w:rsid w:val="00E41A40"/>
    <w:rsid w:val="00E46F8D"/>
    <w:rsid w:val="00E519A0"/>
    <w:rsid w:val="00E5319A"/>
    <w:rsid w:val="00E63039"/>
    <w:rsid w:val="00E63A69"/>
    <w:rsid w:val="00E70C08"/>
    <w:rsid w:val="00E7563D"/>
    <w:rsid w:val="00E777C7"/>
    <w:rsid w:val="00E82537"/>
    <w:rsid w:val="00E928AE"/>
    <w:rsid w:val="00E9666E"/>
    <w:rsid w:val="00EA402C"/>
    <w:rsid w:val="00EB06F0"/>
    <w:rsid w:val="00EB2FAE"/>
    <w:rsid w:val="00EB78DA"/>
    <w:rsid w:val="00EC38A1"/>
    <w:rsid w:val="00EC46F5"/>
    <w:rsid w:val="00ED1176"/>
    <w:rsid w:val="00ED17CF"/>
    <w:rsid w:val="00ED7178"/>
    <w:rsid w:val="00EE2B48"/>
    <w:rsid w:val="00EE33BF"/>
    <w:rsid w:val="00EE4DE9"/>
    <w:rsid w:val="00EE4E27"/>
    <w:rsid w:val="00EF6BA6"/>
    <w:rsid w:val="00F049B0"/>
    <w:rsid w:val="00F10298"/>
    <w:rsid w:val="00F10EED"/>
    <w:rsid w:val="00F12C51"/>
    <w:rsid w:val="00F17474"/>
    <w:rsid w:val="00F20457"/>
    <w:rsid w:val="00F22889"/>
    <w:rsid w:val="00F22D97"/>
    <w:rsid w:val="00F2406C"/>
    <w:rsid w:val="00F262D1"/>
    <w:rsid w:val="00F27591"/>
    <w:rsid w:val="00F30246"/>
    <w:rsid w:val="00F33233"/>
    <w:rsid w:val="00F33D81"/>
    <w:rsid w:val="00F379A6"/>
    <w:rsid w:val="00F40C37"/>
    <w:rsid w:val="00F41034"/>
    <w:rsid w:val="00F51A49"/>
    <w:rsid w:val="00F51A66"/>
    <w:rsid w:val="00F618DD"/>
    <w:rsid w:val="00F641C9"/>
    <w:rsid w:val="00F653FF"/>
    <w:rsid w:val="00F7019F"/>
    <w:rsid w:val="00F76ACE"/>
    <w:rsid w:val="00F82353"/>
    <w:rsid w:val="00F8570C"/>
    <w:rsid w:val="00F8784F"/>
    <w:rsid w:val="00F95E39"/>
    <w:rsid w:val="00F966CB"/>
    <w:rsid w:val="00FA1FDC"/>
    <w:rsid w:val="00FA273E"/>
    <w:rsid w:val="00FA29CE"/>
    <w:rsid w:val="00FA4BC9"/>
    <w:rsid w:val="00FA5A58"/>
    <w:rsid w:val="00FB2E9E"/>
    <w:rsid w:val="00FB5D99"/>
    <w:rsid w:val="00FB717B"/>
    <w:rsid w:val="00FC47BE"/>
    <w:rsid w:val="00FC4824"/>
    <w:rsid w:val="00FC796A"/>
    <w:rsid w:val="00FD0260"/>
    <w:rsid w:val="00FD199B"/>
    <w:rsid w:val="00FD29D0"/>
    <w:rsid w:val="00FD2CAF"/>
    <w:rsid w:val="00FD4462"/>
    <w:rsid w:val="00FD5978"/>
    <w:rsid w:val="00FE02E0"/>
    <w:rsid w:val="00FE7C34"/>
    <w:rsid w:val="00FF7608"/>
    <w:rsid w:val="00FF789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762A23"/>
  <w15:chartTrackingRefBased/>
  <w15:docId w15:val="{90736FC1-D219-475A-A132-F7A9EBF2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40"/>
    <w:pPr>
      <w:spacing w:after="5"/>
      <w:ind w:left="730" w:hanging="10"/>
      <w:jc w:val="both"/>
    </w:pPr>
    <w:rPr>
      <w:rFonts w:ascii="Times New Roman" w:eastAsia="Times New Roman" w:hAnsi="Times New Roman" w:cs="Times New Roman"/>
      <w:color w:val="000000"/>
      <w:sz w:val="20"/>
      <w:lang w:eastAsia="sr-Latn-RS"/>
    </w:rPr>
  </w:style>
  <w:style w:type="paragraph" w:styleId="Heading1">
    <w:name w:val="heading 1"/>
    <w:next w:val="Normal"/>
    <w:link w:val="Heading1Char"/>
    <w:uiPriority w:val="9"/>
    <w:unhideWhenUsed/>
    <w:qFormat/>
    <w:rsid w:val="00365782"/>
    <w:pPr>
      <w:keepNext/>
      <w:keepLines/>
      <w:spacing w:after="190" w:line="268" w:lineRule="auto"/>
      <w:ind w:left="10" w:right="105" w:hanging="10"/>
      <w:outlineLvl w:val="0"/>
    </w:pPr>
    <w:rPr>
      <w:rFonts w:ascii="Times New Roman" w:eastAsia="Times New Roman" w:hAnsi="Times New Roman" w:cs="Times New Roman"/>
      <w:b/>
      <w:color w:val="000000"/>
      <w:sz w:val="20"/>
      <w:lang w:eastAsia="sr-Latn-RS"/>
    </w:rPr>
  </w:style>
  <w:style w:type="paragraph" w:styleId="Heading2">
    <w:name w:val="heading 2"/>
    <w:basedOn w:val="Normal"/>
    <w:next w:val="Normal"/>
    <w:link w:val="Heading2Char"/>
    <w:uiPriority w:val="9"/>
    <w:semiHidden/>
    <w:unhideWhenUsed/>
    <w:qFormat/>
    <w:rsid w:val="004510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82"/>
    <w:rPr>
      <w:rFonts w:ascii="Times New Roman" w:eastAsia="Times New Roman" w:hAnsi="Times New Roman" w:cs="Times New Roman"/>
      <w:b/>
      <w:color w:val="000000"/>
      <w:sz w:val="20"/>
      <w:lang w:eastAsia="sr-Latn-RS"/>
    </w:rPr>
  </w:style>
  <w:style w:type="paragraph" w:customStyle="1" w:styleId="footnotedescription">
    <w:name w:val="footnote description"/>
    <w:next w:val="Normal"/>
    <w:link w:val="footnotedescriptionChar"/>
    <w:hidden/>
    <w:rsid w:val="00365782"/>
    <w:pPr>
      <w:spacing w:after="3"/>
    </w:pPr>
    <w:rPr>
      <w:rFonts w:ascii="Times New Roman" w:eastAsia="Times New Roman" w:hAnsi="Times New Roman" w:cs="Times New Roman"/>
      <w:color w:val="000000"/>
      <w:sz w:val="18"/>
      <w:lang w:eastAsia="sr-Latn-RS"/>
    </w:rPr>
  </w:style>
  <w:style w:type="character" w:customStyle="1" w:styleId="footnotedescriptionChar">
    <w:name w:val="footnote description Char"/>
    <w:link w:val="footnotedescription"/>
    <w:rsid w:val="00365782"/>
    <w:rPr>
      <w:rFonts w:ascii="Times New Roman" w:eastAsia="Times New Roman" w:hAnsi="Times New Roman" w:cs="Times New Roman"/>
      <w:color w:val="000000"/>
      <w:sz w:val="18"/>
      <w:lang w:eastAsia="sr-Latn-RS"/>
    </w:rPr>
  </w:style>
  <w:style w:type="character" w:customStyle="1" w:styleId="footnotemark">
    <w:name w:val="footnote mark"/>
    <w:hidden/>
    <w:rsid w:val="00365782"/>
    <w:rPr>
      <w:rFonts w:ascii="Times New Roman" w:eastAsia="Times New Roman" w:hAnsi="Times New Roman" w:cs="Times New Roman"/>
      <w:color w:val="000000"/>
      <w:sz w:val="18"/>
      <w:vertAlign w:val="superscript"/>
    </w:rPr>
  </w:style>
  <w:style w:type="table" w:customStyle="1" w:styleId="TableGrid">
    <w:name w:val="TableGrid"/>
    <w:rsid w:val="00365782"/>
    <w:pPr>
      <w:spacing w:after="0" w:line="240" w:lineRule="auto"/>
    </w:pPr>
    <w:rPr>
      <w:rFonts w:eastAsiaTheme="minorEastAsia"/>
      <w:lang w:eastAsia="sr-Latn-RS"/>
    </w:rPr>
    <w:tblPr>
      <w:tblCellMar>
        <w:top w:w="0" w:type="dxa"/>
        <w:left w:w="0" w:type="dxa"/>
        <w:bottom w:w="0" w:type="dxa"/>
        <w:right w:w="0" w:type="dxa"/>
      </w:tblCellMar>
    </w:tblPr>
  </w:style>
  <w:style w:type="table" w:styleId="TableGrid0">
    <w:name w:val="Table Grid"/>
    <w:basedOn w:val="TableNormal"/>
    <w:uiPriority w:val="39"/>
    <w:rsid w:val="0036578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65782"/>
    <w:pPr>
      <w:spacing w:after="160" w:line="240" w:lineRule="auto"/>
      <w:ind w:left="0" w:firstLine="0"/>
      <w:jc w:val="left"/>
    </w:pPr>
    <w:rPr>
      <w:rFonts w:asciiTheme="minorHAnsi" w:eastAsiaTheme="minorHAnsi" w:hAnsiTheme="minorHAnsi" w:cstheme="minorBidi"/>
      <w:color w:val="auto"/>
      <w:szCs w:val="20"/>
      <w:lang w:val="en-US" w:eastAsia="en-US"/>
    </w:rPr>
  </w:style>
  <w:style w:type="character" w:customStyle="1" w:styleId="CommentTextChar">
    <w:name w:val="Comment Text Char"/>
    <w:basedOn w:val="DefaultParagraphFont"/>
    <w:link w:val="CommentText"/>
    <w:uiPriority w:val="99"/>
    <w:rsid w:val="00365782"/>
    <w:rPr>
      <w:sz w:val="20"/>
      <w:szCs w:val="20"/>
      <w:lang w:val="en-US"/>
    </w:rPr>
  </w:style>
  <w:style w:type="paragraph" w:customStyle="1" w:styleId="BodyAAA">
    <w:name w:val="Body A A A"/>
    <w:rsid w:val="00365782"/>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sr-Latn-RS"/>
    </w:rPr>
  </w:style>
  <w:style w:type="paragraph" w:customStyle="1" w:styleId="TableParagraph">
    <w:name w:val="Table Paragraph"/>
    <w:basedOn w:val="Normal"/>
    <w:uiPriority w:val="1"/>
    <w:qFormat/>
    <w:rsid w:val="00365782"/>
    <w:pPr>
      <w:widowControl w:val="0"/>
      <w:autoSpaceDE w:val="0"/>
      <w:autoSpaceDN w:val="0"/>
      <w:spacing w:after="0" w:line="240" w:lineRule="auto"/>
      <w:ind w:left="0" w:firstLine="0"/>
      <w:jc w:val="left"/>
    </w:pPr>
    <w:rPr>
      <w:color w:val="auto"/>
      <w:sz w:val="22"/>
      <w:lang w:val="en-US" w:eastAsia="en-US"/>
    </w:rPr>
  </w:style>
  <w:style w:type="paragraph" w:styleId="ListParagraph">
    <w:name w:val="List Paragraph"/>
    <w:aliases w:val="List Paragraph1,Forth level,Numbered List Paragraph,References,Numbered Paragraph,Main numbered paragraph,List_Paragraph,Multilevel para_II,123 List Paragraph,List Paragraph nowy,Liste 1,Bullet paras,Citation List,Odstavek seznama1,Ha,PAD"/>
    <w:basedOn w:val="Normal"/>
    <w:link w:val="ListParagraphChar"/>
    <w:uiPriority w:val="34"/>
    <w:qFormat/>
    <w:rsid w:val="00365782"/>
    <w:pPr>
      <w:ind w:left="720"/>
      <w:contextualSpacing/>
    </w:pPr>
  </w:style>
  <w:style w:type="character" w:styleId="Strong">
    <w:name w:val="Strong"/>
    <w:basedOn w:val="DefaultParagraphFont"/>
    <w:uiPriority w:val="22"/>
    <w:qFormat/>
    <w:rsid w:val="00365782"/>
    <w:rPr>
      <w:b/>
      <w:bCs/>
    </w:rPr>
  </w:style>
  <w:style w:type="paragraph" w:styleId="Revision">
    <w:name w:val="Revision"/>
    <w:hidden/>
    <w:uiPriority w:val="99"/>
    <w:semiHidden/>
    <w:rsid w:val="00365782"/>
    <w:pPr>
      <w:spacing w:after="0" w:line="240" w:lineRule="auto"/>
    </w:pPr>
    <w:rPr>
      <w:rFonts w:ascii="Times New Roman" w:eastAsia="Times New Roman" w:hAnsi="Times New Roman" w:cs="Times New Roman"/>
      <w:color w:val="000000"/>
      <w:sz w:val="20"/>
      <w:lang w:eastAsia="sr-Latn-RS"/>
    </w:rPr>
  </w:style>
  <w:style w:type="paragraph" w:styleId="BodyText">
    <w:name w:val="Body Text"/>
    <w:basedOn w:val="Normal"/>
    <w:link w:val="BodyTextChar"/>
    <w:uiPriority w:val="1"/>
    <w:qFormat/>
    <w:rsid w:val="00365782"/>
    <w:pPr>
      <w:widowControl w:val="0"/>
      <w:autoSpaceDE w:val="0"/>
      <w:autoSpaceDN w:val="0"/>
      <w:spacing w:after="0" w:line="240" w:lineRule="auto"/>
      <w:ind w:left="0" w:firstLine="0"/>
      <w:jc w:val="left"/>
    </w:pPr>
    <w:rPr>
      <w:color w:val="auto"/>
      <w:sz w:val="22"/>
      <w:lang w:val="en-US" w:eastAsia="en-US"/>
    </w:rPr>
  </w:style>
  <w:style w:type="character" w:customStyle="1" w:styleId="BodyTextChar">
    <w:name w:val="Body Text Char"/>
    <w:basedOn w:val="DefaultParagraphFont"/>
    <w:link w:val="BodyText"/>
    <w:uiPriority w:val="1"/>
    <w:rsid w:val="00365782"/>
    <w:rPr>
      <w:rFonts w:ascii="Times New Roman" w:eastAsia="Times New Roman" w:hAnsi="Times New Roman" w:cs="Times New Roman"/>
      <w:lang w:val="en-US"/>
    </w:rPr>
  </w:style>
  <w:style w:type="paragraph" w:customStyle="1" w:styleId="Default">
    <w:name w:val="Default"/>
    <w:rsid w:val="00365782"/>
    <w:pPr>
      <w:autoSpaceDE w:val="0"/>
      <w:autoSpaceDN w:val="0"/>
      <w:adjustRightInd w:val="0"/>
      <w:spacing w:after="0" w:line="240" w:lineRule="auto"/>
    </w:pPr>
    <w:rPr>
      <w:rFonts w:ascii="Arial" w:hAnsi="Arial" w:cs="Arial"/>
      <w:color w:val="000000"/>
      <w:sz w:val="24"/>
      <w:szCs w:val="24"/>
      <w:lang w:val="sr-Cyrl-RS"/>
    </w:rPr>
  </w:style>
  <w:style w:type="paragraph" w:styleId="BalloonText">
    <w:name w:val="Balloon Text"/>
    <w:basedOn w:val="Normal"/>
    <w:link w:val="BalloonTextChar"/>
    <w:uiPriority w:val="99"/>
    <w:semiHidden/>
    <w:unhideWhenUsed/>
    <w:rsid w:val="00365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782"/>
    <w:rPr>
      <w:rFonts w:ascii="Segoe UI" w:eastAsia="Times New Roman" w:hAnsi="Segoe UI" w:cs="Segoe UI"/>
      <w:color w:val="000000"/>
      <w:sz w:val="18"/>
      <w:szCs w:val="18"/>
      <w:lang w:eastAsia="sr-Latn-RS"/>
    </w:rPr>
  </w:style>
  <w:style w:type="paragraph" w:styleId="Footer">
    <w:name w:val="footer"/>
    <w:basedOn w:val="Normal"/>
    <w:link w:val="FooterChar"/>
    <w:uiPriority w:val="99"/>
    <w:unhideWhenUsed/>
    <w:rsid w:val="00365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782"/>
    <w:rPr>
      <w:rFonts w:ascii="Times New Roman" w:eastAsia="Times New Roman" w:hAnsi="Times New Roman" w:cs="Times New Roman"/>
      <w:color w:val="000000"/>
      <w:sz w:val="20"/>
      <w:lang w:eastAsia="sr-Latn-RS"/>
    </w:rPr>
  </w:style>
  <w:style w:type="character" w:styleId="CommentReference">
    <w:name w:val="annotation reference"/>
    <w:basedOn w:val="DefaultParagraphFont"/>
    <w:uiPriority w:val="99"/>
    <w:semiHidden/>
    <w:unhideWhenUsed/>
    <w:rsid w:val="00365782"/>
    <w:rPr>
      <w:sz w:val="16"/>
      <w:szCs w:val="16"/>
    </w:rPr>
  </w:style>
  <w:style w:type="paragraph" w:styleId="CommentSubject">
    <w:name w:val="annotation subject"/>
    <w:basedOn w:val="CommentText"/>
    <w:next w:val="CommentText"/>
    <w:link w:val="CommentSubjectChar"/>
    <w:uiPriority w:val="99"/>
    <w:semiHidden/>
    <w:unhideWhenUsed/>
    <w:rsid w:val="00365782"/>
    <w:pPr>
      <w:spacing w:after="5"/>
      <w:ind w:left="730" w:hanging="10"/>
      <w:jc w:val="both"/>
    </w:pPr>
    <w:rPr>
      <w:rFonts w:ascii="Times New Roman" w:eastAsia="Times New Roman" w:hAnsi="Times New Roman" w:cs="Times New Roman"/>
      <w:b/>
      <w:bCs/>
      <w:color w:val="000000"/>
      <w:lang w:val="sr-Latn-RS" w:eastAsia="sr-Latn-RS"/>
    </w:rPr>
  </w:style>
  <w:style w:type="character" w:customStyle="1" w:styleId="CommentSubjectChar">
    <w:name w:val="Comment Subject Char"/>
    <w:basedOn w:val="CommentTextChar"/>
    <w:link w:val="CommentSubject"/>
    <w:uiPriority w:val="99"/>
    <w:semiHidden/>
    <w:rsid w:val="00365782"/>
    <w:rPr>
      <w:rFonts w:ascii="Times New Roman" w:eastAsia="Times New Roman" w:hAnsi="Times New Roman" w:cs="Times New Roman"/>
      <w:b/>
      <w:bCs/>
      <w:color w:val="000000"/>
      <w:sz w:val="20"/>
      <w:szCs w:val="20"/>
      <w:lang w:val="en-US" w:eastAsia="sr-Latn-RS"/>
    </w:rPr>
  </w:style>
  <w:style w:type="character" w:styleId="Hyperlink">
    <w:name w:val="Hyperlink"/>
    <w:basedOn w:val="DefaultParagraphFont"/>
    <w:uiPriority w:val="99"/>
    <w:unhideWhenUsed/>
    <w:rsid w:val="00365782"/>
    <w:rPr>
      <w:color w:val="0563C1" w:themeColor="hyperlink"/>
      <w:u w:val="single"/>
    </w:rPr>
  </w:style>
  <w:style w:type="character" w:customStyle="1" w:styleId="ListParagraphChar">
    <w:name w:val="List Paragraph Char"/>
    <w:aliases w:val="List Paragraph1 Char,Forth level Char,Numbered List Paragraph Char,References Char,Numbered Paragraph Char,Main numbered paragraph Char,List_Paragraph Char,Multilevel para_II Char,123 List Paragraph Char,List Paragraph nowy Char"/>
    <w:link w:val="ListParagraph"/>
    <w:uiPriority w:val="34"/>
    <w:rsid w:val="00365782"/>
    <w:rPr>
      <w:rFonts w:ascii="Times New Roman" w:eastAsia="Times New Roman" w:hAnsi="Times New Roman" w:cs="Times New Roman"/>
      <w:color w:val="000000"/>
      <w:sz w:val="20"/>
      <w:lang w:eastAsia="sr-Latn-RS"/>
    </w:rPr>
  </w:style>
  <w:style w:type="paragraph" w:styleId="NoSpacing">
    <w:name w:val="No Spacing"/>
    <w:link w:val="NoSpacingChar"/>
    <w:uiPriority w:val="1"/>
    <w:qFormat/>
    <w:rsid w:val="00365782"/>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365782"/>
    <w:rPr>
      <w:rFonts w:ascii="Calibri" w:eastAsia="Calibri" w:hAnsi="Calibri" w:cs="Times New Roman"/>
      <w:lang w:val="en-US"/>
    </w:rPr>
  </w:style>
  <w:style w:type="character" w:styleId="FollowedHyperlink">
    <w:name w:val="FollowedHyperlink"/>
    <w:basedOn w:val="DefaultParagraphFont"/>
    <w:uiPriority w:val="99"/>
    <w:semiHidden/>
    <w:unhideWhenUsed/>
    <w:rsid w:val="00365782"/>
    <w:rPr>
      <w:color w:val="954F72" w:themeColor="followedHyperlink"/>
      <w:u w:val="single"/>
    </w:rPr>
  </w:style>
  <w:style w:type="paragraph" w:styleId="Header">
    <w:name w:val="header"/>
    <w:basedOn w:val="Normal"/>
    <w:link w:val="HeaderChar"/>
    <w:uiPriority w:val="99"/>
    <w:unhideWhenUsed/>
    <w:rsid w:val="003D1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FF"/>
    <w:rPr>
      <w:rFonts w:ascii="Times New Roman" w:eastAsia="Times New Roman" w:hAnsi="Times New Roman" w:cs="Times New Roman"/>
      <w:color w:val="000000"/>
      <w:sz w:val="20"/>
      <w:lang w:eastAsia="sr-Latn-RS"/>
    </w:rPr>
  </w:style>
  <w:style w:type="paragraph" w:styleId="FootnoteText">
    <w:name w:val="footnote text"/>
    <w:basedOn w:val="Normal"/>
    <w:link w:val="FootnoteTextChar"/>
    <w:uiPriority w:val="99"/>
    <w:semiHidden/>
    <w:unhideWhenUsed/>
    <w:rsid w:val="006A2AE6"/>
    <w:rPr>
      <w:szCs w:val="20"/>
    </w:rPr>
  </w:style>
  <w:style w:type="character" w:customStyle="1" w:styleId="FootnoteTextChar">
    <w:name w:val="Footnote Text Char"/>
    <w:basedOn w:val="DefaultParagraphFont"/>
    <w:link w:val="FootnoteText"/>
    <w:uiPriority w:val="99"/>
    <w:semiHidden/>
    <w:rsid w:val="006A2AE6"/>
    <w:rPr>
      <w:rFonts w:ascii="Times New Roman" w:eastAsia="Times New Roman" w:hAnsi="Times New Roman" w:cs="Times New Roman"/>
      <w:color w:val="000000"/>
      <w:sz w:val="20"/>
      <w:szCs w:val="20"/>
      <w:lang w:eastAsia="sr-Latn-RS"/>
    </w:rPr>
  </w:style>
  <w:style w:type="character" w:styleId="FootnoteReference">
    <w:name w:val="footnote reference"/>
    <w:uiPriority w:val="99"/>
    <w:semiHidden/>
    <w:unhideWhenUsed/>
    <w:rsid w:val="006A2AE6"/>
    <w:rPr>
      <w:vertAlign w:val="superscript"/>
    </w:rPr>
  </w:style>
  <w:style w:type="paragraph" w:customStyle="1" w:styleId="odluka-zakon">
    <w:name w:val="odluka-zakon"/>
    <w:basedOn w:val="Normal"/>
    <w:rsid w:val="009E54E9"/>
    <w:pPr>
      <w:spacing w:before="100" w:beforeAutospacing="1" w:after="100" w:afterAutospacing="1" w:line="240" w:lineRule="auto"/>
      <w:ind w:left="0" w:firstLine="0"/>
      <w:jc w:val="left"/>
    </w:pPr>
    <w:rPr>
      <w:color w:val="auto"/>
      <w:sz w:val="24"/>
      <w:szCs w:val="24"/>
    </w:rPr>
  </w:style>
  <w:style w:type="paragraph" w:customStyle="1" w:styleId="centar">
    <w:name w:val="centar"/>
    <w:basedOn w:val="Normal"/>
    <w:rsid w:val="009E54E9"/>
    <w:pPr>
      <w:spacing w:before="100" w:beforeAutospacing="1" w:after="100" w:afterAutospacing="1" w:line="240" w:lineRule="auto"/>
      <w:ind w:left="0" w:firstLine="0"/>
      <w:jc w:val="left"/>
    </w:pPr>
    <w:rPr>
      <w:color w:val="auto"/>
      <w:sz w:val="24"/>
      <w:szCs w:val="24"/>
    </w:rPr>
  </w:style>
  <w:style w:type="character" w:customStyle="1" w:styleId="UnresolvedMention1">
    <w:name w:val="Unresolved Mention1"/>
    <w:basedOn w:val="DefaultParagraphFont"/>
    <w:uiPriority w:val="99"/>
    <w:semiHidden/>
    <w:unhideWhenUsed/>
    <w:rsid w:val="00DF4D81"/>
    <w:rPr>
      <w:color w:val="605E5C"/>
      <w:shd w:val="clear" w:color="auto" w:fill="E1DFDD"/>
    </w:rPr>
  </w:style>
  <w:style w:type="character" w:customStyle="1" w:styleId="Heading2Char">
    <w:name w:val="Heading 2 Char"/>
    <w:basedOn w:val="DefaultParagraphFont"/>
    <w:link w:val="Heading2"/>
    <w:uiPriority w:val="9"/>
    <w:semiHidden/>
    <w:rsid w:val="00451010"/>
    <w:rPr>
      <w:rFonts w:asciiTheme="majorHAnsi" w:eastAsiaTheme="majorEastAsia" w:hAnsiTheme="majorHAnsi" w:cstheme="majorBidi"/>
      <w:color w:val="2E74B5" w:themeColor="accent1" w:themeShade="BF"/>
      <w:sz w:val="26"/>
      <w:szCs w:val="26"/>
      <w:lang w:eastAsia="sr-Latn-RS"/>
    </w:rPr>
  </w:style>
  <w:style w:type="character" w:styleId="PageNumber">
    <w:name w:val="page number"/>
    <w:basedOn w:val="DefaultParagraphFont"/>
    <w:uiPriority w:val="99"/>
    <w:semiHidden/>
    <w:unhideWhenUsed/>
    <w:rsid w:val="005E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355">
      <w:bodyDiv w:val="1"/>
      <w:marLeft w:val="0"/>
      <w:marRight w:val="0"/>
      <w:marTop w:val="0"/>
      <w:marBottom w:val="0"/>
      <w:divBdr>
        <w:top w:val="none" w:sz="0" w:space="0" w:color="auto"/>
        <w:left w:val="none" w:sz="0" w:space="0" w:color="auto"/>
        <w:bottom w:val="none" w:sz="0" w:space="0" w:color="auto"/>
        <w:right w:val="none" w:sz="0" w:space="0" w:color="auto"/>
      </w:divBdr>
    </w:div>
    <w:div w:id="101076649">
      <w:bodyDiv w:val="1"/>
      <w:marLeft w:val="0"/>
      <w:marRight w:val="0"/>
      <w:marTop w:val="0"/>
      <w:marBottom w:val="0"/>
      <w:divBdr>
        <w:top w:val="none" w:sz="0" w:space="0" w:color="auto"/>
        <w:left w:val="none" w:sz="0" w:space="0" w:color="auto"/>
        <w:bottom w:val="none" w:sz="0" w:space="0" w:color="auto"/>
        <w:right w:val="none" w:sz="0" w:space="0" w:color="auto"/>
      </w:divBdr>
    </w:div>
    <w:div w:id="151526870">
      <w:bodyDiv w:val="1"/>
      <w:marLeft w:val="0"/>
      <w:marRight w:val="0"/>
      <w:marTop w:val="0"/>
      <w:marBottom w:val="0"/>
      <w:divBdr>
        <w:top w:val="none" w:sz="0" w:space="0" w:color="auto"/>
        <w:left w:val="none" w:sz="0" w:space="0" w:color="auto"/>
        <w:bottom w:val="none" w:sz="0" w:space="0" w:color="auto"/>
        <w:right w:val="none" w:sz="0" w:space="0" w:color="auto"/>
      </w:divBdr>
    </w:div>
    <w:div w:id="480776953">
      <w:bodyDiv w:val="1"/>
      <w:marLeft w:val="0"/>
      <w:marRight w:val="0"/>
      <w:marTop w:val="0"/>
      <w:marBottom w:val="0"/>
      <w:divBdr>
        <w:top w:val="none" w:sz="0" w:space="0" w:color="auto"/>
        <w:left w:val="none" w:sz="0" w:space="0" w:color="auto"/>
        <w:bottom w:val="none" w:sz="0" w:space="0" w:color="auto"/>
        <w:right w:val="none" w:sz="0" w:space="0" w:color="auto"/>
      </w:divBdr>
    </w:div>
    <w:div w:id="843936419">
      <w:bodyDiv w:val="1"/>
      <w:marLeft w:val="0"/>
      <w:marRight w:val="0"/>
      <w:marTop w:val="0"/>
      <w:marBottom w:val="0"/>
      <w:divBdr>
        <w:top w:val="none" w:sz="0" w:space="0" w:color="auto"/>
        <w:left w:val="none" w:sz="0" w:space="0" w:color="auto"/>
        <w:bottom w:val="none" w:sz="0" w:space="0" w:color="auto"/>
        <w:right w:val="none" w:sz="0" w:space="0" w:color="auto"/>
      </w:divBdr>
    </w:div>
    <w:div w:id="986283870">
      <w:bodyDiv w:val="1"/>
      <w:marLeft w:val="0"/>
      <w:marRight w:val="0"/>
      <w:marTop w:val="0"/>
      <w:marBottom w:val="0"/>
      <w:divBdr>
        <w:top w:val="none" w:sz="0" w:space="0" w:color="auto"/>
        <w:left w:val="none" w:sz="0" w:space="0" w:color="auto"/>
        <w:bottom w:val="none" w:sz="0" w:space="0" w:color="auto"/>
        <w:right w:val="none" w:sz="0" w:space="0" w:color="auto"/>
      </w:divBdr>
    </w:div>
    <w:div w:id="988170981">
      <w:bodyDiv w:val="1"/>
      <w:marLeft w:val="0"/>
      <w:marRight w:val="0"/>
      <w:marTop w:val="0"/>
      <w:marBottom w:val="0"/>
      <w:divBdr>
        <w:top w:val="none" w:sz="0" w:space="0" w:color="auto"/>
        <w:left w:val="none" w:sz="0" w:space="0" w:color="auto"/>
        <w:bottom w:val="none" w:sz="0" w:space="0" w:color="auto"/>
        <w:right w:val="none" w:sz="0" w:space="0" w:color="auto"/>
      </w:divBdr>
    </w:div>
    <w:div w:id="1204173301">
      <w:bodyDiv w:val="1"/>
      <w:marLeft w:val="0"/>
      <w:marRight w:val="0"/>
      <w:marTop w:val="0"/>
      <w:marBottom w:val="0"/>
      <w:divBdr>
        <w:top w:val="none" w:sz="0" w:space="0" w:color="auto"/>
        <w:left w:val="none" w:sz="0" w:space="0" w:color="auto"/>
        <w:bottom w:val="none" w:sz="0" w:space="0" w:color="auto"/>
        <w:right w:val="none" w:sz="0" w:space="0" w:color="auto"/>
      </w:divBdr>
    </w:div>
    <w:div w:id="1435592538">
      <w:bodyDiv w:val="1"/>
      <w:marLeft w:val="0"/>
      <w:marRight w:val="0"/>
      <w:marTop w:val="0"/>
      <w:marBottom w:val="0"/>
      <w:divBdr>
        <w:top w:val="none" w:sz="0" w:space="0" w:color="auto"/>
        <w:left w:val="none" w:sz="0" w:space="0" w:color="auto"/>
        <w:bottom w:val="none" w:sz="0" w:space="0" w:color="auto"/>
        <w:right w:val="none" w:sz="0" w:space="0" w:color="auto"/>
      </w:divBdr>
    </w:div>
    <w:div w:id="1566912472">
      <w:bodyDiv w:val="1"/>
      <w:marLeft w:val="0"/>
      <w:marRight w:val="0"/>
      <w:marTop w:val="0"/>
      <w:marBottom w:val="0"/>
      <w:divBdr>
        <w:top w:val="none" w:sz="0" w:space="0" w:color="auto"/>
        <w:left w:val="none" w:sz="0" w:space="0" w:color="auto"/>
        <w:bottom w:val="none" w:sz="0" w:space="0" w:color="auto"/>
        <w:right w:val="none" w:sz="0" w:space="0" w:color="auto"/>
      </w:divBdr>
      <w:divsChild>
        <w:div w:id="462426646">
          <w:marLeft w:val="0"/>
          <w:marRight w:val="0"/>
          <w:marTop w:val="0"/>
          <w:marBottom w:val="0"/>
          <w:divBdr>
            <w:top w:val="none" w:sz="0" w:space="0" w:color="auto"/>
            <w:left w:val="none" w:sz="0" w:space="0" w:color="auto"/>
            <w:bottom w:val="none" w:sz="0" w:space="0" w:color="auto"/>
            <w:right w:val="none" w:sz="0" w:space="0" w:color="auto"/>
          </w:divBdr>
        </w:div>
      </w:divsChild>
    </w:div>
    <w:div w:id="1633948419">
      <w:bodyDiv w:val="1"/>
      <w:marLeft w:val="0"/>
      <w:marRight w:val="0"/>
      <w:marTop w:val="0"/>
      <w:marBottom w:val="0"/>
      <w:divBdr>
        <w:top w:val="none" w:sz="0" w:space="0" w:color="auto"/>
        <w:left w:val="none" w:sz="0" w:space="0" w:color="auto"/>
        <w:bottom w:val="none" w:sz="0" w:space="0" w:color="auto"/>
        <w:right w:val="none" w:sz="0" w:space="0" w:color="auto"/>
      </w:divBdr>
    </w:div>
    <w:div w:id="1881477705">
      <w:bodyDiv w:val="1"/>
      <w:marLeft w:val="0"/>
      <w:marRight w:val="0"/>
      <w:marTop w:val="0"/>
      <w:marBottom w:val="0"/>
      <w:divBdr>
        <w:top w:val="none" w:sz="0" w:space="0" w:color="auto"/>
        <w:left w:val="none" w:sz="0" w:space="0" w:color="auto"/>
        <w:bottom w:val="none" w:sz="0" w:space="0" w:color="auto"/>
        <w:right w:val="none" w:sz="0" w:space="0" w:color="auto"/>
      </w:divBdr>
    </w:div>
    <w:div w:id="2005695227">
      <w:bodyDiv w:val="1"/>
      <w:marLeft w:val="0"/>
      <w:marRight w:val="0"/>
      <w:marTop w:val="0"/>
      <w:marBottom w:val="0"/>
      <w:divBdr>
        <w:top w:val="none" w:sz="0" w:space="0" w:color="auto"/>
        <w:left w:val="none" w:sz="0" w:space="0" w:color="auto"/>
        <w:bottom w:val="none" w:sz="0" w:space="0" w:color="auto"/>
        <w:right w:val="none" w:sz="0" w:space="0" w:color="auto"/>
      </w:divBdr>
      <w:divsChild>
        <w:div w:id="11687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inljmpdd.gov.rs/dokumenta/akta-u-pripremi/javne-rasprave/predlozi-akcionih-planova-j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fra.europa.eu/en/publications-and-resources/data-and-maps/2025/roma-survey-2024" TargetMode="External"/><Relationship Id="rId2" Type="http://schemas.openxmlformats.org/officeDocument/2006/relationships/hyperlink" Target="https://fra.europa.eu/en/publications-and-resources/data-and-maps/2025/roma-survey-2024" TargetMode="External"/><Relationship Id="rId1" Type="http://schemas.openxmlformats.org/officeDocument/2006/relationships/hyperlink" Target="https://fra.europa.eu/en/publication/2025/roma-survey-2024" TargetMode="External"/><Relationship Id="rId6" Type="http://schemas.openxmlformats.org/officeDocument/2006/relationships/hyperlink" Target="https://fra.europa.eu/en/publications-and-resources/data-and-maps/2025/roma-survey-2024" TargetMode="External"/><Relationship Id="rId5" Type="http://schemas.openxmlformats.org/officeDocument/2006/relationships/hyperlink" Target="https://fra.europa.eu/en/publications-and-resources/data-and-maps/2025/roma-survey-2024" TargetMode="External"/><Relationship Id="rId4" Type="http://schemas.openxmlformats.org/officeDocument/2006/relationships/hyperlink" Target="https://fra.europa.eu/en/publications-and-resources/data-and-maps/2025/roma-survey-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8F0CA-2B83-4669-BE6E-3FBCBB15BA4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4796656-1315-4527-9E56-41E4B7B4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64</Pages>
  <Words>15429</Words>
  <Characters>87951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Lazor Obradovic</dc:creator>
  <cp:keywords/>
  <dc:description/>
  <cp:lastModifiedBy>Daktilobiro08</cp:lastModifiedBy>
  <cp:revision>37</cp:revision>
  <cp:lastPrinted>2025-12-26T11:14:00Z</cp:lastPrinted>
  <dcterms:created xsi:type="dcterms:W3CDTF">2025-12-25T12:53:00Z</dcterms:created>
  <dcterms:modified xsi:type="dcterms:W3CDTF">2025-12-26T11:22:00Z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dda47c61-6330-48b9-95bb-8562d34f5091</vt:lpwstr>
  </property>
  <property fmtid="{D5CDD505-2E9C-101B-9397-08002B2CF9AE}" pid="3" name="bjSaver">
    <vt:lpwstr>h68+XTN1Q1o7+ZB5qck0MIfNfZE6TW6P</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