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3E7472F" w14:textId="7AA289B2" w:rsidR="00672E27" w:rsidRDefault="00805742" w:rsidP="007F3AE0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</w:t>
      </w:r>
      <w:r w:rsidR="00565D9B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за </w:t>
      </w:r>
      <w:r w:rsidR="00C45EBC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672E27" w:rsidRPr="00672E2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Радној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2027. </w:t>
      </w:r>
      <w:proofErr w:type="spellStart"/>
      <w:proofErr w:type="gramStart"/>
      <w:r w:rsidR="00672E27" w:rsidRPr="00672E27">
        <w:rPr>
          <w:rFonts w:ascii="Times New Roman" w:hAnsi="Times New Roman" w:cs="Times New Roman"/>
          <w:sz w:val="24"/>
          <w:szCs w:val="24"/>
        </w:rPr>
        <w:t>до</w:t>
      </w:r>
      <w:proofErr w:type="spellEnd"/>
      <w:proofErr w:type="gram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proofErr w:type="gramStart"/>
      <w:r w:rsidR="00672E27" w:rsidRPr="00672E2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прилагођавања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измењене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климатске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72E27" w:rsidRPr="00672E27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 2023- 2030. </w:t>
      </w:r>
      <w:proofErr w:type="spellStart"/>
      <w:proofErr w:type="gramStart"/>
      <w:r w:rsidR="00672E27" w:rsidRPr="00672E2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672E27" w:rsidRPr="00672E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AE0B7" w14:textId="171536E2" w:rsidR="00B501E6" w:rsidRDefault="00B501E6" w:rsidP="007F3AE0">
      <w:pPr>
        <w:spacing w:after="240"/>
        <w:ind w:firstLine="72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  <w:bookmarkStart w:id="0" w:name="_GoBack"/>
      <w:bookmarkEnd w:id="0"/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31EC5" w14:textId="77777777" w:rsidR="007B7DDE" w:rsidRDefault="007B7DDE" w:rsidP="00596D3A">
      <w:r>
        <w:separator/>
      </w:r>
    </w:p>
  </w:endnote>
  <w:endnote w:type="continuationSeparator" w:id="0">
    <w:p w14:paraId="23D17663" w14:textId="77777777" w:rsidR="007B7DDE" w:rsidRDefault="007B7DDE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752D3" w14:textId="77777777" w:rsidR="007B7DDE" w:rsidRDefault="007B7DDE" w:rsidP="00596D3A">
      <w:r>
        <w:separator/>
      </w:r>
    </w:p>
  </w:footnote>
  <w:footnote w:type="continuationSeparator" w:id="0">
    <w:p w14:paraId="50B38F37" w14:textId="77777777" w:rsidR="007B7DDE" w:rsidRDefault="007B7DDE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195DE3"/>
    <w:rsid w:val="002151FC"/>
    <w:rsid w:val="00235B23"/>
    <w:rsid w:val="00253624"/>
    <w:rsid w:val="00263F69"/>
    <w:rsid w:val="00362016"/>
    <w:rsid w:val="00397550"/>
    <w:rsid w:val="003A75FC"/>
    <w:rsid w:val="003B6ED0"/>
    <w:rsid w:val="004273C4"/>
    <w:rsid w:val="00457348"/>
    <w:rsid w:val="00496E57"/>
    <w:rsid w:val="004A38EC"/>
    <w:rsid w:val="004C5C32"/>
    <w:rsid w:val="004D3137"/>
    <w:rsid w:val="004D5506"/>
    <w:rsid w:val="0050271F"/>
    <w:rsid w:val="00531187"/>
    <w:rsid w:val="00535875"/>
    <w:rsid w:val="00565D9B"/>
    <w:rsid w:val="00566C15"/>
    <w:rsid w:val="00570D2D"/>
    <w:rsid w:val="00581813"/>
    <w:rsid w:val="00596D3A"/>
    <w:rsid w:val="005C2A6E"/>
    <w:rsid w:val="005D2987"/>
    <w:rsid w:val="005E733A"/>
    <w:rsid w:val="00672E27"/>
    <w:rsid w:val="006944C9"/>
    <w:rsid w:val="006A4270"/>
    <w:rsid w:val="006D094C"/>
    <w:rsid w:val="00763A6C"/>
    <w:rsid w:val="007B7DDE"/>
    <w:rsid w:val="007D7119"/>
    <w:rsid w:val="007F3AE0"/>
    <w:rsid w:val="00805742"/>
    <w:rsid w:val="008513B9"/>
    <w:rsid w:val="008A2C75"/>
    <w:rsid w:val="008C3449"/>
    <w:rsid w:val="008D1651"/>
    <w:rsid w:val="008D329F"/>
    <w:rsid w:val="008E4FA4"/>
    <w:rsid w:val="009C6A67"/>
    <w:rsid w:val="009F7E74"/>
    <w:rsid w:val="00A65145"/>
    <w:rsid w:val="00A7614B"/>
    <w:rsid w:val="00A76425"/>
    <w:rsid w:val="00A812B8"/>
    <w:rsid w:val="00AA7A13"/>
    <w:rsid w:val="00AD3237"/>
    <w:rsid w:val="00B04C94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A3622"/>
    <w:rsid w:val="00E62EF1"/>
    <w:rsid w:val="00F10DCF"/>
    <w:rsid w:val="00F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5F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5F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A1B69-FB75-467D-A0F5-51D427A0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Марија Станковић</cp:lastModifiedBy>
  <cp:revision>4</cp:revision>
  <cp:lastPrinted>2022-11-22T11:57:00Z</cp:lastPrinted>
  <dcterms:created xsi:type="dcterms:W3CDTF">2026-05-05T10:31:00Z</dcterms:created>
  <dcterms:modified xsi:type="dcterms:W3CDTF">2026-05-06T05:52:00Z</dcterms:modified>
</cp:coreProperties>
</file>