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2D5C1E" w:rsidRPr="000D05E0" w:rsidTr="00A5703F">
        <w:trPr>
          <w:trHeight w:val="1247"/>
        </w:trPr>
        <w:tc>
          <w:tcPr>
            <w:tcW w:w="5918" w:type="dxa"/>
          </w:tcPr>
          <w:p w:rsidR="002D5C1E" w:rsidRPr="000D05E0" w:rsidRDefault="002D5C1E" w:rsidP="005900D5">
            <w:pPr>
              <w:tabs>
                <w:tab w:val="left" w:pos="5760"/>
              </w:tabs>
              <w:spacing w:line="276" w:lineRule="auto"/>
              <w:rPr>
                <w:lang w:val="sr-Cyrl-RS"/>
              </w:rPr>
            </w:pPr>
            <w:r w:rsidRPr="000D05E0"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5C1E" w:rsidRPr="000D05E0" w:rsidTr="00A5703F">
        <w:trPr>
          <w:trHeight w:val="2292"/>
        </w:trPr>
        <w:tc>
          <w:tcPr>
            <w:tcW w:w="5918" w:type="dxa"/>
          </w:tcPr>
          <w:p w:rsidR="003C055E" w:rsidRPr="000D05E0" w:rsidRDefault="007C7F39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2D5C1E" w:rsidRPr="000D05E0" w:rsidRDefault="00A5703F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  <w:p w:rsidR="002D5C1E" w:rsidRPr="000D05E0" w:rsidRDefault="002D5C1E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Број: </w:t>
            </w:r>
            <w:r w:rsidR="00583F36" w:rsidRPr="000D05E0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001952638 2026 13410 004 000 553 090 04 005</w:t>
            </w:r>
          </w:p>
          <w:p w:rsidR="002D5C1E" w:rsidRPr="000D05E0" w:rsidRDefault="002D5C1E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Дана: </w:t>
            </w:r>
            <w:r w:rsidR="00E46FB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83F36" w:rsidRPr="000D0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F36" w:rsidRPr="000D0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јула 2026. године</w:t>
            </w:r>
          </w:p>
          <w:p w:rsidR="002D5C1E" w:rsidRPr="000D05E0" w:rsidRDefault="002D5C1E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Булевар Михајла Пупина 2</w:t>
            </w:r>
          </w:p>
          <w:p w:rsidR="004C05F6" w:rsidRPr="000D05E0" w:rsidRDefault="002D5C1E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5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 е о г р а д</w:t>
            </w:r>
          </w:p>
          <w:p w:rsidR="0025718B" w:rsidRPr="000D05E0" w:rsidRDefault="0025718B" w:rsidP="00590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9931F8" w:rsidRPr="000D05E0" w:rsidRDefault="009931F8" w:rsidP="00FD06F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6FA8" w:rsidRPr="00BD2397" w:rsidRDefault="00146FA8" w:rsidP="005900D5">
      <w:pPr>
        <w:pStyle w:val="NormalWeb"/>
        <w:spacing w:line="276" w:lineRule="auto"/>
        <w:ind w:firstLine="720"/>
        <w:jc w:val="both"/>
        <w:rPr>
          <w:lang w:val="sr-Cyrl-RS"/>
        </w:rPr>
      </w:pPr>
      <w:r w:rsidRPr="00BD2397">
        <w:rPr>
          <w:lang w:val="sr-Cyrl-RS"/>
        </w:rPr>
        <w:t xml:space="preserve">На основу члана 9. став 1. </w:t>
      </w:r>
      <w:r w:rsidRPr="00BD2397">
        <w:rPr>
          <w:spacing w:val="-8"/>
        </w:rPr>
        <w:t xml:space="preserve">Уредбе </w:t>
      </w:r>
      <w:r w:rsidRPr="00BD2397">
        <w:rPr>
          <w:spacing w:val="-8"/>
          <w:lang w:val="sr-Cyrl-RS"/>
        </w:rPr>
        <w:t xml:space="preserve">о </w:t>
      </w:r>
      <w:r w:rsidRPr="00BD2397">
        <w:rPr>
          <w:spacing w:val="-8"/>
        </w:rPr>
        <w:t xml:space="preserve">поступку расподеле средстава из </w:t>
      </w:r>
      <w:r w:rsidRPr="00BD2397">
        <w:rPr>
          <w:spacing w:val="-8"/>
          <w:lang w:val="sr-Cyrl-RS"/>
        </w:rPr>
        <w:t>Б</w:t>
      </w:r>
      <w:r w:rsidRPr="00BD2397">
        <w:rPr>
          <w:spacing w:val="-8"/>
        </w:rPr>
        <w:t>у</w:t>
      </w:r>
      <w:r w:rsidRPr="00BD2397">
        <w:rPr>
          <w:spacing w:val="-8"/>
          <w:lang w:val="sr-Cyrl-RS"/>
        </w:rPr>
        <w:t>џ</w:t>
      </w:r>
      <w:r w:rsidRPr="00BD2397">
        <w:rPr>
          <w:spacing w:val="-8"/>
        </w:rPr>
        <w:t>етског фонда за националне мањине („Службени гласник РС”, бр</w:t>
      </w:r>
      <w:r w:rsidRPr="00BD2397">
        <w:rPr>
          <w:spacing w:val="-8"/>
          <w:lang w:val="sr-Cyrl-RS"/>
        </w:rPr>
        <w:t xml:space="preserve">. </w:t>
      </w:r>
      <w:r w:rsidRPr="00BD2397">
        <w:rPr>
          <w:spacing w:val="-8"/>
        </w:rPr>
        <w:t>22/16</w:t>
      </w:r>
      <w:r w:rsidRPr="00BD2397">
        <w:rPr>
          <w:spacing w:val="-8"/>
          <w:lang w:val="sr-Cyrl-RS"/>
        </w:rPr>
        <w:t xml:space="preserve"> и 53/21</w:t>
      </w:r>
      <w:r w:rsidRPr="00BD2397">
        <w:rPr>
          <w:spacing w:val="-8"/>
        </w:rPr>
        <w:t>)</w:t>
      </w:r>
      <w:r w:rsidRPr="00BD2397">
        <w:rPr>
          <w:spacing w:val="-8"/>
          <w:lang w:val="sr-Cyrl-RS"/>
        </w:rPr>
        <w:t>,</w:t>
      </w:r>
      <w:r w:rsidRPr="00BD2397">
        <w:rPr>
          <w:lang w:val="sr-Latn-RS"/>
        </w:rPr>
        <w:t xml:space="preserve"> </w:t>
      </w:r>
      <w:r w:rsidRPr="00BD2397">
        <w:rPr>
          <w:lang w:val="sr-Cyrl-RS"/>
        </w:rPr>
        <w:t>Конкурсна комисија која спроводи поступак доделе средстава из Буџетског фонда за националне мањине у 202</w:t>
      </w:r>
      <w:r w:rsidRPr="00BD2397">
        <w:t>6</w:t>
      </w:r>
      <w:r w:rsidRPr="00BD2397">
        <w:rPr>
          <w:lang w:val="sr-Cyrl-RS"/>
        </w:rPr>
        <w:t xml:space="preserve">. години, на седници одржаној </w:t>
      </w:r>
      <w:r w:rsidR="00583F36" w:rsidRPr="00BD2397">
        <w:t>3</w:t>
      </w:r>
      <w:r w:rsidRPr="00BD2397">
        <w:rPr>
          <w:lang w:val="sr-Cyrl-RS"/>
        </w:rPr>
        <w:t xml:space="preserve">. јула 2026. године, утврдила је </w:t>
      </w:r>
    </w:p>
    <w:p w:rsidR="00146FA8" w:rsidRPr="00BD2397" w:rsidRDefault="00146FA8" w:rsidP="005900D5">
      <w:pPr>
        <w:pStyle w:val="NormalWeb"/>
        <w:spacing w:line="276" w:lineRule="auto"/>
        <w:jc w:val="center"/>
        <w:rPr>
          <w:b/>
          <w:lang w:val="sr-Cyrl-RS"/>
        </w:rPr>
      </w:pPr>
      <w:r w:rsidRPr="00BD2397">
        <w:rPr>
          <w:b/>
          <w:lang w:val="sr-Cyrl-RS"/>
        </w:rPr>
        <w:t xml:space="preserve">ЛИСТУ ВРЕДНОВАЊА И РАНГИРАЊА ПРИЈАВЉЕНИХ ПРОГРАМА И ПРОЈЕКАТА </w:t>
      </w:r>
    </w:p>
    <w:p w:rsidR="00146FA8" w:rsidRPr="00BD2397" w:rsidRDefault="00146FA8" w:rsidP="005900D5">
      <w:pPr>
        <w:pStyle w:val="NormalWeb"/>
        <w:spacing w:line="276" w:lineRule="auto"/>
        <w:jc w:val="center"/>
        <w:rPr>
          <w:lang w:val="sr-Cyrl-RS"/>
        </w:rPr>
      </w:pPr>
      <w:r w:rsidRPr="00BD2397">
        <w:rPr>
          <w:lang w:val="sr-Cyrl-RS"/>
        </w:rPr>
        <w:t>поднетих на Конкурсу за доделу средстава из Буџетског фонда за националне мањине у 202</w:t>
      </w:r>
      <w:r w:rsidRPr="00BD2397">
        <w:t>6</w:t>
      </w:r>
      <w:r w:rsidRPr="00BD2397">
        <w:rPr>
          <w:lang w:val="sr-Cyrl-RS"/>
        </w:rPr>
        <w:t xml:space="preserve">. години за реализацију програма и пројеката из области културе, који је Министарство за људска и мањинска права и друштвени дијалог објавило </w:t>
      </w:r>
      <w:r w:rsidRPr="00BD2397">
        <w:t>9</w:t>
      </w:r>
      <w:r w:rsidRPr="00BD2397">
        <w:rPr>
          <w:lang w:val="sr-Cyrl-RS"/>
        </w:rPr>
        <w:t>. априла 2026. године</w:t>
      </w:r>
    </w:p>
    <w:p w:rsidR="00146FA8" w:rsidRPr="000D05E0" w:rsidRDefault="00146FA8" w:rsidP="005900D5">
      <w:pPr>
        <w:pStyle w:val="NormalWeb"/>
        <w:spacing w:line="276" w:lineRule="auto"/>
        <w:jc w:val="center"/>
        <w:rPr>
          <w:b/>
          <w:sz w:val="22"/>
          <w:szCs w:val="22"/>
          <w:lang w:val="sr-Cyrl-RS"/>
        </w:rPr>
      </w:pPr>
      <w:r w:rsidRPr="000D05E0">
        <w:rPr>
          <w:b/>
          <w:sz w:val="22"/>
          <w:szCs w:val="22"/>
          <w:lang w:val="sr-Cyrl-RS"/>
        </w:rPr>
        <w:t>1. ВРЕДНОВАНЕ И РАНГИРАНЕ ПРИЈАВЕ</w:t>
      </w:r>
    </w:p>
    <w:p w:rsidR="00146FA8" w:rsidRDefault="00146FA8" w:rsidP="005900D5">
      <w:pPr>
        <w:pStyle w:val="NormalWeb"/>
        <w:numPr>
          <w:ilvl w:val="1"/>
          <w:numId w:val="19"/>
        </w:numPr>
        <w:spacing w:line="276" w:lineRule="auto"/>
        <w:jc w:val="center"/>
        <w:rPr>
          <w:b/>
          <w:sz w:val="22"/>
          <w:szCs w:val="22"/>
          <w:lang w:val="sr-Cyrl-RS"/>
        </w:rPr>
      </w:pPr>
      <w:r w:rsidRPr="000D05E0">
        <w:rPr>
          <w:b/>
          <w:sz w:val="22"/>
          <w:szCs w:val="22"/>
          <w:lang w:val="sr-Cyrl-RS"/>
        </w:rPr>
        <w:t xml:space="preserve">ПРОЈЕКТИ ЗА КОЈЕ СЕ ПРЕДЛАЖЕ ДОДЕЛА СРЕДСТАВА </w:t>
      </w:r>
    </w:p>
    <w:p w:rsidR="00FD06FB" w:rsidRPr="000D05E0" w:rsidRDefault="00FD06FB" w:rsidP="00FD06FB">
      <w:pPr>
        <w:pStyle w:val="NormalWeb"/>
        <w:spacing w:line="276" w:lineRule="auto"/>
        <w:ind w:left="585"/>
        <w:rPr>
          <w:b/>
          <w:sz w:val="22"/>
          <w:szCs w:val="22"/>
          <w:lang w:val="sr-Cyrl-RS"/>
        </w:rPr>
      </w:pPr>
    </w:p>
    <w:tbl>
      <w:tblPr>
        <w:tblW w:w="9928" w:type="dxa"/>
        <w:tblLook w:val="04A0" w:firstRow="1" w:lastRow="0" w:firstColumn="1" w:lastColumn="0" w:noHBand="0" w:noVBand="1"/>
      </w:tblPr>
      <w:tblGrid>
        <w:gridCol w:w="672"/>
        <w:gridCol w:w="2587"/>
        <w:gridCol w:w="4257"/>
        <w:gridCol w:w="1419"/>
        <w:gridCol w:w="993"/>
      </w:tblGrid>
      <w:tr w:rsidR="00146FA8" w:rsidRPr="000D05E0" w:rsidTr="005900D5">
        <w:trPr>
          <w:trHeight w:val="8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Р.бр.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ПОДНОСИЛАЦ ПРОЈЕКТА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НАЗИВ ПРОЈЕКТА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Предлог за доделу средстава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Број бодова</w:t>
            </w:r>
          </w:p>
        </w:tc>
      </w:tr>
      <w:tr w:rsidR="00F969E5" w:rsidRPr="000D05E0" w:rsidTr="00F969E5">
        <w:trPr>
          <w:trHeight w:val="6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BD2397">
              <w:rPr>
                <w:rFonts w:eastAsia="Times New Roman"/>
                <w:lang w:val="sr-Cyrl-RS"/>
              </w:rPr>
              <w:t>Пресс Центар Сомбор, Сомбор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Да не живимо једни уз друге већ једни са другима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C14FEB" w:rsidP="00F969E5">
            <w:pPr>
              <w:jc w:val="right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Latn-RS"/>
              </w:rPr>
              <w:t>8</w:t>
            </w:r>
            <w:r w:rsidR="00F969E5" w:rsidRPr="000D05E0">
              <w:rPr>
                <w:rFonts w:eastAsia="Times New Roman"/>
                <w:lang w:val="sr-Cyrl-RS"/>
              </w:rPr>
              <w:t>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93</w:t>
            </w:r>
          </w:p>
        </w:tc>
      </w:tr>
      <w:tr w:rsidR="00F969E5" w:rsidRPr="000D05E0" w:rsidTr="00F969E5">
        <w:trPr>
          <w:trHeight w:val="5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 xml:space="preserve">Библиотека "Сарваш Габор", Ада 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56. Лингвистички дани Сарваш Габор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92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Установа Завод за културу војвођанских Русина, 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Фотографски времеплов Руског Крстура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91</w:t>
            </w:r>
          </w:p>
        </w:tc>
      </w:tr>
      <w:tr w:rsidR="00F969E5" w:rsidRPr="000D05E0" w:rsidTr="00F969E5">
        <w:trPr>
          <w:trHeight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Фокус Ашкалија, 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Дијалог кроз културу - млади заједно граде мостове поверења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90</w:t>
            </w:r>
          </w:p>
        </w:tc>
      </w:tr>
      <w:tr w:rsidR="00F969E5" w:rsidRPr="000D05E0" w:rsidTr="00F969E5">
        <w:trPr>
          <w:trHeight w:val="6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Словачко-српски информативни центар, Лалић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Дани словачке културе у Лалићу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90</w:t>
            </w:r>
          </w:p>
        </w:tc>
      </w:tr>
      <w:tr w:rsidR="00F969E5" w:rsidRPr="000D05E0" w:rsidTr="00F969E5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жена Ромена, 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Чувари заната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89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Немаца "Syrmisch Mitrowitz" Сремска Митровица, Сремска Митровица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Уметничке радионице -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Лепота је у различитости!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89</w:t>
            </w:r>
          </w:p>
        </w:tc>
      </w:tr>
      <w:tr w:rsidR="00F969E5" w:rsidRPr="000D05E0" w:rsidTr="00F969E5">
        <w:trPr>
          <w:trHeight w:val="11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Центар за бригу о породицама и младима (ЦБПМ), Пожаревац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Гласови заједнице: Интеркултурални подкаст и приче суживота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88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Румунски центар за истраживања и културно промовисање, Вршац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Караван румунске културе у Банату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88</w:t>
            </w:r>
          </w:p>
        </w:tc>
      </w:tr>
      <w:tr w:rsidR="00F969E5" w:rsidRPr="000D05E0" w:rsidTr="00F969E5">
        <w:trPr>
          <w:trHeight w:val="8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Гергина Неготин, Неготин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Културно језички идентитет Влаха кроз манифестације Борског округа (мапирање и публиковање)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88</w:t>
            </w:r>
          </w:p>
        </w:tc>
      </w:tr>
      <w:tr w:rsidR="00F969E5" w:rsidRPr="000D05E0" w:rsidTr="00F969E5">
        <w:trPr>
          <w:trHeight w:val="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Муфти фондација, Нови Пазар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Млади у дијалогу култура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87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Хватско културно просветно друштво "Матија Губец", Таванкут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Таванкутско културно лито 2026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87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0D05E0">
              <w:rPr>
                <w:color w:val="000000"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Европски центар за едукацију и образовање, Нови Пазар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Заједно кроз векове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87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Академска иницијатива Форум 10, Нови Пазар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Речи које повезују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млади у дијалогу кроз културу и језик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87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Друштво Словенаца у Београду - Друштво Сава,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BD2397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Издавање часописа: Словеника часопис за културу, науку и образовање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87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Комитет знања Србије,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Млади чувари идентитета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Румуни и Словаци у Србији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580.000,00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86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Завод за културу војвођанских Словака, 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Фестивал "Златни кључ"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86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Горанско оро,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Стихови и риме из горе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86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Македонско удружење новинара МАК-ИНФО, Панчево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Мултимедијална документарна изложба са пропратним каталогом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 Трагом сеобе</w:t>
            </w:r>
            <w:r w:rsidR="00C14FEB">
              <w:rPr>
                <w:rFonts w:eastAsia="Times New Roman"/>
                <w:lang w:val="sr-Latn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- 80 година Македонаца у Војводини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625.000,00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86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Културно уметничко друштво Иса-Бег, Нови Пазар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Гласови младих за будућност суживота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85</w:t>
            </w:r>
          </w:p>
        </w:tc>
      </w:tr>
      <w:tr w:rsidR="00F969E5" w:rsidRPr="000D05E0" w:rsidTr="00F969E5">
        <w:trPr>
          <w:trHeight w:val="11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за бригу жена и трудница АНАХИТАС, Суботица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Бајке и маме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85</w:t>
            </w:r>
          </w:p>
        </w:tc>
      </w:tr>
      <w:tr w:rsidR="00F969E5" w:rsidRPr="000D05E0" w:rsidTr="00F969E5">
        <w:trPr>
          <w:trHeight w:val="11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културу, информисање и заштиту права националних мањина Развитие, Босилеград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Остављамо траг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85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Културно уметничко друштво Александрово, Суботица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Неговање и приказ буњевачке традиције кроз рад фолклорне секције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527.000,00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85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Чешка беседа Срема, Марадик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Дани чешке културе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730.000,00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носилаца карађорђеве звезде и њихових потомака,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Наслеђе које нас повезује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„Боље сутра 012“, Пожаревац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Слово Ром@: Дигитално мапирање и очување ромске писмености у Браничевском округу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слободне изборе и демократију- ЦеСИД,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C14FEB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 xml:space="preserve">Интеркултурална сарадња и заједничко деловање </w:t>
            </w:r>
            <w:r w:rsidR="00C14FEB">
              <w:rPr>
                <w:rFonts w:eastAsia="Times New Roman"/>
                <w:lang w:val="sr-Cyrl-RS"/>
              </w:rPr>
              <w:t>з</w:t>
            </w:r>
            <w:r w:rsidRPr="000D05E0">
              <w:rPr>
                <w:rFonts w:eastAsia="Times New Roman"/>
                <w:lang w:val="sr-Cyrl-RS"/>
              </w:rPr>
              <w:t>авода за културу националних мањина у Србији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српско грчког пријатељства "Кантакузина" за подунавски округ, Смедерево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Побратимство као мост културне сарадње грчке и српске заједнице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2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српски омладински клуб за образовање и личну иницијативу,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Млади чувари идентитета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700.000,00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84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Савез невладиних организација Пожаревац „СНОП“, Пожаревац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Културни караван суживота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ромско наслеђе Браничевља као мост међукултурног дијалога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83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Матица Египћана Србије, Каћ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Дани културе Египћана у Србији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83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Мрежа за добробит, Пријепоље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Мостови разумевања - интеркултурални дијалог кроз култуту и традицију Бошњака и Срба у Пријепољу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C14FEB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Културно уметничко друштво "Јединство" Сјеница, Сјеница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Бошњачки севдах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култура у покрету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Добродарје, Пожаревац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C14FEB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Приче које се певају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дечји мултикултурни мјузикл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620.000,00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5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Бошњачка културна заједница, Нови Пазар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Бошњачка култура у медијима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11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„Подигнимо гард пороцима“, Пожаревац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C14FEB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Гласови породичног огњишта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живо ромско и влашко културно наслеђе Браничевља кроз успаванке, приче и пословице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41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Савез проналазача Србије,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Лепота сећања мањина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540.000,00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Установа културе "Ромски културни центар", Крушевац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Учимо уз басне: "Збори ромски, мисли мудро"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670.000,00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119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Буњевачки едукативни и истраживачки центар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"Амброзије Шарчевић" Суботица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"Дан Дужијанце 2026" мултикултурални програм обележавања буњевачког обичаја и националног празника буњевачке националне мањине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82</w:t>
            </w:r>
          </w:p>
        </w:tc>
      </w:tr>
      <w:tr w:rsidR="00F969E5" w:rsidRPr="000D05E0" w:rsidTr="00F969E5">
        <w:trPr>
          <w:trHeight w:val="4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Ромски сан Бујановац, Бујановац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Ромска култура и традиција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мост између заједница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45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Бе Фит прес, Прешево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Културом без предрасуда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дијалогом до разумевања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8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КХО Алтернатива интернационале, Бујановац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Култура дијалога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6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 xml:space="preserve">Удружење Велика </w:t>
            </w:r>
            <w:r w:rsidR="004D3858">
              <w:rPr>
                <w:rFonts w:eastAsia="Times New Roman"/>
                <w:lang w:val="sr-Cyrl-RS"/>
              </w:rPr>
              <w:t>р</w:t>
            </w:r>
            <w:r w:rsidRPr="000D05E0">
              <w:rPr>
                <w:rFonts w:eastAsia="Times New Roman"/>
                <w:lang w:val="sr-Cyrl-RS"/>
              </w:rPr>
              <w:t>уска матица, 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Руска некропола у Новом Саду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500.000,00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Национална асоцијација ромских новинара, Нови Бечеј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Гласови ромске културе: Очување идентитета и интеркултурални дијалог кроз културно-медијске садржаје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513.000,00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 xml:space="preserve">Научно-истраживачки центар за културу, иновације, архитектуру, системе знања и медије "Будућност знања ", </w:t>
            </w:r>
            <w:r w:rsidRPr="000D05E0">
              <w:rPr>
                <w:rFonts w:eastAsia="Times New Roman"/>
                <w:lang w:val="sr-Cyrl-RS"/>
              </w:rPr>
              <w:lastRenderedPageBreak/>
              <w:t>Нови Сад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lastRenderedPageBreak/>
              <w:t>Архитектура као идентитет: Промоција архитектонског наслеђа националних мањина Војводине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650.000,00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Филантроп Сремска Каменица,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Различити, а заједно</w:t>
            </w:r>
            <w:r w:rsidR="004D3858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4D3858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култура националних мањина као мост међу младима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550.000,00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lang w:val="sr-Cyrl-RS"/>
              </w:rPr>
            </w:pPr>
            <w:r w:rsidRPr="00BD2397">
              <w:rPr>
                <w:rFonts w:eastAsia="Times New Roman"/>
                <w:lang w:val="sr-Cyrl-RS"/>
              </w:rPr>
              <w:t xml:space="preserve">Удружење грађана Удружење </w:t>
            </w:r>
            <w:r w:rsidR="004D3858" w:rsidRPr="00BD2397">
              <w:rPr>
                <w:rFonts w:eastAsia="Times New Roman"/>
                <w:lang w:val="sr-Cyrl-RS"/>
              </w:rPr>
              <w:t>н</w:t>
            </w:r>
            <w:r w:rsidRPr="00BD2397">
              <w:rPr>
                <w:rFonts w:eastAsia="Times New Roman"/>
                <w:lang w:val="sr-Cyrl-RS"/>
              </w:rPr>
              <w:t>овинара Етика, Бујановац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Интеркултурни дијалог и очување идентитета националних мањина југа Србије: Бујановац, Прешево и Медвеђа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C14FEB" w:rsidP="00F969E5">
            <w:pPr>
              <w:jc w:val="right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RS"/>
              </w:rPr>
              <w:t>6</w:t>
            </w:r>
            <w:r w:rsidR="00F969E5" w:rsidRPr="000D05E0">
              <w:rPr>
                <w:rFonts w:eastAsia="Times New Roman"/>
                <w:lang w:val="sr-Cyrl-RS"/>
              </w:rPr>
              <w:t>60.000,00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  <w:tr w:rsidR="00F969E5" w:rsidRPr="000D05E0" w:rsidTr="00F969E5">
        <w:trPr>
          <w:trHeight w:val="5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D05E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људска права и националне мањине Србије, Београд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12. сусрети савременог стваралаштва националних мањина Србије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510.000,00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81</w:t>
            </w:r>
          </w:p>
        </w:tc>
      </w:tr>
    </w:tbl>
    <w:p w:rsidR="00146FA8" w:rsidRPr="000D05E0" w:rsidRDefault="00146FA8" w:rsidP="005900D5">
      <w:pPr>
        <w:pStyle w:val="NormalWeb"/>
        <w:numPr>
          <w:ilvl w:val="1"/>
          <w:numId w:val="19"/>
        </w:numPr>
        <w:spacing w:line="276" w:lineRule="auto"/>
        <w:jc w:val="center"/>
        <w:rPr>
          <w:b/>
          <w:sz w:val="22"/>
          <w:szCs w:val="22"/>
          <w:lang w:val="sr-Cyrl-RS"/>
        </w:rPr>
      </w:pPr>
      <w:r w:rsidRPr="000D05E0">
        <w:rPr>
          <w:b/>
          <w:sz w:val="22"/>
          <w:szCs w:val="22"/>
          <w:lang w:val="sr-Cyrl-RS"/>
        </w:rPr>
        <w:t>ОСТАЛИ РАНГИРАНИ ПРОЈЕКТИ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08"/>
        <w:gridCol w:w="3812"/>
        <w:gridCol w:w="1555"/>
      </w:tblGrid>
      <w:tr w:rsidR="00146FA8" w:rsidRPr="000D05E0" w:rsidTr="00F969E5">
        <w:trPr>
          <w:trHeight w:val="600"/>
        </w:trPr>
        <w:tc>
          <w:tcPr>
            <w:tcW w:w="643" w:type="dxa"/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Р.бр.</w:t>
            </w:r>
          </w:p>
        </w:tc>
        <w:tc>
          <w:tcPr>
            <w:tcW w:w="3908" w:type="dxa"/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ПОДНОСИЛАЦ ПРОЈЕКТА</w:t>
            </w:r>
          </w:p>
        </w:tc>
        <w:tc>
          <w:tcPr>
            <w:tcW w:w="3812" w:type="dxa"/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НАЗИВ ПРОЈЕКТА</w:t>
            </w:r>
          </w:p>
        </w:tc>
        <w:tc>
          <w:tcPr>
            <w:tcW w:w="1555" w:type="dxa"/>
            <w:shd w:val="clear" w:color="000000" w:fill="BFBFBF"/>
            <w:vAlign w:val="center"/>
            <w:hideMark/>
          </w:tcPr>
          <w:p w:rsidR="00146FA8" w:rsidRPr="000D05E0" w:rsidRDefault="00146FA8" w:rsidP="005900D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Б</w:t>
            </w:r>
            <w:r w:rsidRPr="000D05E0">
              <w:rPr>
                <w:sz w:val="22"/>
                <w:szCs w:val="22"/>
                <w:lang w:val="sr-Cyrl-RS"/>
              </w:rPr>
              <w:t>рој бодова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Етно клуб Отето од заборава Куцура, Куцура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Мили сину мој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друга фаза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80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Друштво историчара Шумадије, Крагујевац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Сведоци заједништва: Роми у Крагујевцу од 19 до половине 20. века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документарна изложба и едукативни програм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Албанско Културно друштво "Перспектива", Бујановац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Јачање и афирмација културног идентитета, уз интеркултурну коегзистенцију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Free Media, Нови Пазар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Траговима исламске културе у Србији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549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Центар за едукацију и афирмацију Ашкалија, Нови Пазар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Жива традиција - приче о култури Ашкалија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6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Завод за културу војвођанских Хрвата, Суботица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Подизање спомен обележја оцу Герарду Томи Стантићу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98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активизам Врање, Врање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Четири народа једна прича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371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8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Локална иницијатива за промене, Врање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Нит која спаја - култура у рукама младих девојака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79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9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Корак заједнице - снага иницијатива, Београд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Култура која повезује - интеркултурни дијалог младих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78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  <w:hideMark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10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</w:t>
            </w:r>
            <w:r w:rsidR="004D3858">
              <w:rPr>
                <w:rFonts w:eastAsia="Times New Roman"/>
                <w:color w:val="000000"/>
                <w:lang w:val="sr-Cyrl-RS"/>
              </w:rPr>
              <w:t>е</w:t>
            </w:r>
            <w:r w:rsidRPr="000D05E0">
              <w:rPr>
                <w:rFonts w:eastAsia="Times New Roman"/>
                <w:color w:val="000000"/>
                <w:lang w:val="sr-Cyrl-RS"/>
              </w:rPr>
              <w:t xml:space="preserve"> Седефна Ружа, Нови Пазар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Рукопис традиције-бошњачка арабеска и калиграфија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78</w:t>
            </w:r>
          </w:p>
        </w:tc>
      </w:tr>
      <w:tr w:rsidR="00F969E5" w:rsidRPr="000D05E0" w:rsidTr="00F969E5">
        <w:trPr>
          <w:trHeight w:val="145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4D3858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Новинско-издавачка установа Руске слово,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Нови живот старних басни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реиздање књига Басне и драмске радионице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Асоцијација српско</w:t>
            </w:r>
            <w:r w:rsidR="004D3858">
              <w:rPr>
                <w:rFonts w:eastAsia="Times New Roman"/>
                <w:lang w:val="sr-Cyrl-RS"/>
              </w:rPr>
              <w:t>-</w:t>
            </w:r>
            <w:r w:rsidRPr="000D05E0">
              <w:rPr>
                <w:rFonts w:eastAsia="Times New Roman"/>
                <w:lang w:val="sr-Cyrl-RS"/>
              </w:rPr>
              <w:t>чешког пријатељства -</w:t>
            </w:r>
            <w:r w:rsidR="004D3858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Беседа Ниш, Ниш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Жива баштина Чеха у Србији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интеркултурални дијалог кроз културу, традицију и савремено стваралаштво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Бедеми, Београд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Нит која спаја - култура, знање, дијалог заједница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557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14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Мађарски културни центар Непкер Суботица, Суботица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Сусрет традиција - деца у дијалогу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15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 xml:space="preserve">Удружење Хрватски културни </w:t>
            </w:r>
            <w:r w:rsidR="004D3858">
              <w:rPr>
                <w:rFonts w:eastAsia="Times New Roman"/>
                <w:color w:val="000000"/>
                <w:lang w:val="sr-Cyrl-RS"/>
              </w:rPr>
              <w:t>ц</w:t>
            </w:r>
            <w:r w:rsidRPr="000D05E0">
              <w:rPr>
                <w:rFonts w:eastAsia="Times New Roman"/>
                <w:color w:val="000000"/>
                <w:lang w:val="sr-Cyrl-RS"/>
              </w:rPr>
              <w:t>ентар Буњевачко коло</w:t>
            </w:r>
            <w:r w:rsidR="004D3858">
              <w:rPr>
                <w:rFonts w:eastAsia="Times New Roman"/>
                <w:color w:val="000000"/>
                <w:lang w:val="sr-Cyrl-RS"/>
              </w:rPr>
              <w:t>,</w:t>
            </w:r>
            <w:r w:rsidRPr="000D05E0">
              <w:rPr>
                <w:rFonts w:eastAsia="Times New Roman"/>
                <w:color w:val="000000"/>
                <w:lang w:val="sr-Cyrl-RS"/>
              </w:rPr>
              <w:t xml:space="preserve"> Суботица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Традиција у дијалогу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16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4D3858" w:rsidP="004D3858">
            <w:pPr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lang w:val="sr-Cyrl-RS"/>
              </w:rPr>
              <w:t xml:space="preserve">Удружење Лесковачки круг, </w:t>
            </w:r>
            <w:r w:rsidR="00F969E5" w:rsidRPr="000D05E0">
              <w:rPr>
                <w:rFonts w:eastAsia="Times New Roman"/>
                <w:lang w:val="sr-Cyrl-RS"/>
              </w:rPr>
              <w:t>Лесковац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Ликови пријатељства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77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Ромско удружење Карловачке зора, Сремски Карловци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Стубови вере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9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18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припадника македонске националне мањине Илинден Јабука, Јабука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Уметност Илиндена - Ликовна колонија младих стваралаца 2026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19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Продукција Рома Ворлд, Ниш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Зајде Баџа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Светилиште које спаја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Омладински форум за едукацију Рома, Бујановац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Да разговарамо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Те вачера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611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ромских књижевника, Београд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Обележавање Међународног дана ромског језика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421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22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Светионик, Лозница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Невидљиви трагови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Историја и култура Рома у Лозници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9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МАТКА - Друштво Русина Новог Сада Војводине, Нови Сад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24. русински фестивал малих сценских форми - Ђура Папхархаји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24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Привредно културни центар Наслеђе,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Миграције некад и сад: Интердисциплинарни приступ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76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</w:rPr>
              <w:t>2</w:t>
            </w:r>
            <w:r w:rsidRPr="000D05E0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Управа о инклузији лица ометених у развоју</w:t>
            </w:r>
            <w:r w:rsidR="004D3858">
              <w:rPr>
                <w:rFonts w:eastAsia="Times New Roman"/>
                <w:color w:val="000000"/>
                <w:lang w:val="sr-Cyrl-RS"/>
              </w:rPr>
              <w:t>,</w:t>
            </w:r>
            <w:r w:rsidRPr="000D05E0">
              <w:rPr>
                <w:rFonts w:eastAsia="Times New Roman"/>
                <w:color w:val="000000"/>
                <w:lang w:val="sr-Cyrl-RS"/>
              </w:rPr>
              <w:t xml:space="preserve"> Прешево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Шарени свет пријатељства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75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26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Филм клуб Прокупље, Прокупље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Филмски караван дијалога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74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Русинско народно позориште "Петро Ризнич Ђађа", Руски Крстур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4D3858" w:rsidP="004D3858">
            <w:pPr>
              <w:rPr>
                <w:rFonts w:eastAsia="Times New Roman"/>
                <w:color w:val="000000"/>
                <w:lang w:val="sr-Cyrl-RS"/>
              </w:rPr>
            </w:pPr>
            <w:r>
              <w:rPr>
                <w:rFonts w:eastAsia="Times New Roman"/>
                <w:color w:val="000000"/>
                <w:lang w:val="sr-Cyrl-RS"/>
              </w:rPr>
              <w:t>Позориште на длану 2 -</w:t>
            </w:r>
            <w:r w:rsidR="00F969E5" w:rsidRPr="000D05E0">
              <w:rPr>
                <w:rFonts w:eastAsia="Times New Roman"/>
                <w:color w:val="000000"/>
                <w:lang w:val="sr-Cyrl-RS"/>
              </w:rPr>
              <w:t xml:space="preserve"> Други циклус позоришних радионица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74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28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Асоцијација младих волонтера, Београд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Ми причамо о нама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језик, идентитет и дијалог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74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29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Мељ, Прешево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Очување и промација албанског културног идентитета кроз интеркултуралне активности и оснаживање младих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74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развојну политику и сарадњу, Нови Пазар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Учионица севдаха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73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</w:rPr>
              <w:t>3</w:t>
            </w:r>
            <w:r w:rsidRPr="000D05E0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Српско-јеврејско певачко друштво, Београд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Бејахад/Заједно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73</w:t>
            </w:r>
          </w:p>
        </w:tc>
      </w:tr>
      <w:tr w:rsidR="00F969E5" w:rsidRPr="000D05E0" w:rsidTr="00F969E5">
        <w:trPr>
          <w:trHeight w:val="403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Вардар Качарево, Качарево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Аутентично наслеђе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од корена до будућности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73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33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Центар за информисање ТВ инфо пулс Врање, Врање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Наша прича кроз објектив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документарни филм о ромској култури у Врању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72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34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Џипси Тим Чачак, Чачак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 xml:space="preserve">Очување </w:t>
            </w:r>
            <w:r w:rsidR="004D3858">
              <w:rPr>
                <w:rFonts w:eastAsia="Times New Roman"/>
                <w:color w:val="000000"/>
                <w:lang w:val="sr-Cyrl-RS"/>
              </w:rPr>
              <w:t>р</w:t>
            </w:r>
            <w:r w:rsidRPr="000D05E0">
              <w:rPr>
                <w:rFonts w:eastAsia="Times New Roman"/>
                <w:color w:val="000000"/>
                <w:lang w:val="sr-Cyrl-RS"/>
              </w:rPr>
              <w:t>омског културног идентитета и јачање интеркултуралног дијалога у Чачку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72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35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Српско -Руско- Белоруско пријатељство Србије, Чачак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Мостови културе: Руски језик и култура за међусобно разумевање и интеркултурни дијалог у Чачку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72</w:t>
            </w:r>
          </w:p>
        </w:tc>
      </w:tr>
      <w:tr w:rsidR="00F969E5" w:rsidRPr="000D05E0" w:rsidTr="00F969E5">
        <w:trPr>
          <w:trHeight w:val="3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36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Balkan Roma Network,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Луми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 анимирани филм на ромском језику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72</w:t>
            </w:r>
          </w:p>
        </w:tc>
      </w:tr>
      <w:tr w:rsidR="00F969E5" w:rsidRPr="000D05E0" w:rsidTr="00F969E5">
        <w:trPr>
          <w:trHeight w:val="9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Друштво за украјински језик, књижевност и културу Просвита,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Мозаик традиције и култура дијалога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72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38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БАНАТИК-АРТ, Вршац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Етномузиколошки инкубатор за младе истраживаче аматере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хармонија боја различитости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71</w:t>
            </w:r>
          </w:p>
        </w:tc>
      </w:tr>
      <w:tr w:rsidR="00F969E5" w:rsidRPr="000D05E0" w:rsidTr="00F969E5">
        <w:trPr>
          <w:trHeight w:val="257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39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Ромски културни центар Панчево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Дан ромске музике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71</w:t>
            </w:r>
          </w:p>
        </w:tc>
      </w:tr>
      <w:tr w:rsidR="00F969E5" w:rsidRPr="000D05E0" w:rsidTr="00F969E5">
        <w:trPr>
          <w:trHeight w:val="9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Друштво Ром Костолац, Костолац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Све ми боје лепо стоје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 промоција ромске културе у циљу смањења предрасуда и стереотипа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71</w:t>
            </w:r>
          </w:p>
        </w:tc>
      </w:tr>
      <w:tr w:rsidR="00F969E5" w:rsidRPr="000D05E0" w:rsidTr="00F969E5">
        <w:trPr>
          <w:trHeight w:val="473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Украјинско-српска пословна комора,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Жива традиција Украјинаца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71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грађана Звезда BА 014, Ваљево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Мост генерација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Међугенерацијска солидарност и културни дијалог Рома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70</w:t>
            </w:r>
          </w:p>
        </w:tc>
      </w:tr>
      <w:tr w:rsidR="00F969E5" w:rsidRPr="000D05E0" w:rsidTr="00F969E5">
        <w:trPr>
          <w:trHeight w:val="479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43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Хуманитарни центар Ром Обреновац, Обреновац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Ромска култура кроз дијалог младих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70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44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за заштиту и афирмацију македонске традиције и посебности „Тоше Проески”, Качарево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Корени у песми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жива традиција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70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45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Ромско удружење Бах, Зрењанин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2. фестивал ромске културе Слободан Лала Берберски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70</w:t>
            </w:r>
          </w:p>
        </w:tc>
      </w:tr>
      <w:tr w:rsidR="00F969E5" w:rsidRPr="000D05E0" w:rsidTr="00F969E5">
        <w:trPr>
          <w:trHeight w:val="323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46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Амаре пхрала, Брус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Точак истине: Ко смо ми, Роми?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69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Центар за информисање и развој Сурдулице ЦИРС, Сурдулица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Живот у два света: промене и заједничке приче Рома и Бугара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69</w:t>
            </w:r>
          </w:p>
        </w:tc>
      </w:tr>
      <w:tr w:rsidR="00F969E5" w:rsidRPr="000D05E0" w:rsidTr="00F969E5">
        <w:trPr>
          <w:trHeight w:val="145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48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Установа Национална библиотека "Руска библиотека", Панчево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Руски мозаик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 кишобран пројекат културних догађаја руске националне мањине у Републици Србији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68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49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Друштво стваралаца и иноватора Иннова, Бечеј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Мађарска култура из визуре једног пса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 xml:space="preserve">једнодневна културна и едукативна манифестација за децу </w:t>
            </w:r>
            <w:r w:rsidRPr="000D05E0">
              <w:rPr>
                <w:rFonts w:eastAsia="Times New Roman"/>
                <w:color w:val="000000"/>
                <w:lang w:val="sr-Cyrl-RS"/>
              </w:rPr>
              <w:lastRenderedPageBreak/>
              <w:t>и младе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lastRenderedPageBreak/>
              <w:t>67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српско-руског пријатељства Шид, Шид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Штампање другог допуњеног издања двојезичне књиге Четири приче о једној вароши и једној империји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Ромски хуманитарни центар</w:t>
            </w:r>
            <w:r w:rsidR="004D3858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4D3858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РХЦ, Бујановац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Градимо мостове пријатељства кроз ромски језик - од севера до југа Србије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67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Џипси аутомото клуб Србија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Упознајмо се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67</w:t>
            </w:r>
          </w:p>
        </w:tc>
      </w:tr>
      <w:tr w:rsidR="00F969E5" w:rsidRPr="000D05E0" w:rsidTr="00F969E5">
        <w:trPr>
          <w:trHeight w:val="301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53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националних мањина Голубица, Нови Сад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Како ми је говорила моја стара мајка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4D3858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очување традиције кроз старе рецепте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67</w:t>
            </w:r>
          </w:p>
        </w:tc>
      </w:tr>
      <w:tr w:rsidR="00F969E5" w:rsidRPr="000D05E0" w:rsidTr="00BD2397">
        <w:trPr>
          <w:trHeight w:val="577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54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Форум младих Македонаца, Панчево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Ликовне радионице Боје традиције, сећања и идентитета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66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55</w:t>
            </w:r>
          </w:p>
        </w:tc>
        <w:tc>
          <w:tcPr>
            <w:tcW w:w="3908" w:type="dxa"/>
            <w:shd w:val="clear" w:color="000000" w:fill="FFFFFF"/>
            <w:vAlign w:val="center"/>
          </w:tcPr>
          <w:p w:rsidR="00F969E5" w:rsidRPr="000D05E0" w:rsidRDefault="00F969E5" w:rsidP="004D3858">
            <w:pPr>
              <w:rPr>
                <w:rFonts w:eastAsia="Times New Roman"/>
                <w:color w:val="000000"/>
                <w:lang w:val="sr-Cyrl-RS"/>
              </w:rPr>
            </w:pPr>
            <w:r w:rsidRPr="004C41CE">
              <w:rPr>
                <w:rFonts w:eastAsia="Times New Roman"/>
                <w:color w:val="000000"/>
                <w:lang w:val="sr-Cyrl-RS"/>
              </w:rPr>
              <w:t>Чешк</w:t>
            </w:r>
            <w:r w:rsidR="004D3858" w:rsidRPr="004C41CE">
              <w:rPr>
                <w:rFonts w:eastAsia="Times New Roman"/>
                <w:color w:val="000000"/>
                <w:lang w:val="sr-Cyrl-RS"/>
              </w:rPr>
              <w:t>а</w:t>
            </w:r>
            <w:r w:rsidRPr="004C41CE">
              <w:rPr>
                <w:rFonts w:eastAsia="Times New Roman"/>
                <w:color w:val="000000"/>
                <w:lang w:val="sr-Cyrl-RS"/>
              </w:rPr>
              <w:t xml:space="preserve"> бесед</w:t>
            </w:r>
            <w:r w:rsidR="004D3858" w:rsidRPr="004C41CE">
              <w:rPr>
                <w:rFonts w:eastAsia="Times New Roman"/>
                <w:color w:val="000000"/>
                <w:lang w:val="sr-Cyrl-RS"/>
              </w:rPr>
              <w:t>а</w:t>
            </w:r>
            <w:r w:rsidRPr="004C41CE">
              <w:rPr>
                <w:rFonts w:eastAsia="Times New Roman"/>
                <w:color w:val="000000"/>
                <w:lang w:val="sr-Cyrl-RS"/>
              </w:rPr>
              <w:t>, Београд</w:t>
            </w:r>
          </w:p>
        </w:tc>
        <w:tc>
          <w:tcPr>
            <w:tcW w:w="3812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Света браћа међу словенским народима</w:t>
            </w:r>
          </w:p>
        </w:tc>
        <w:tc>
          <w:tcPr>
            <w:tcW w:w="1555" w:type="dxa"/>
            <w:shd w:val="clear" w:color="000000" w:fill="FFFFFF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66</w:t>
            </w:r>
          </w:p>
        </w:tc>
      </w:tr>
      <w:tr w:rsidR="00F969E5" w:rsidRPr="000D05E0" w:rsidTr="00F969E5">
        <w:trPr>
          <w:trHeight w:val="9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56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Центар банатских Шваба Хаус Регина, Зрењанин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160 година од оснивања Рудолфсгнада/Книћанина кроз призму културно индустријског наслеђа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65</w:t>
            </w:r>
          </w:p>
        </w:tc>
      </w:tr>
      <w:tr w:rsidR="00F969E5" w:rsidRPr="000D05E0" w:rsidTr="00F969E5">
        <w:trPr>
          <w:trHeight w:val="506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D1370D" w:rsidP="00D1370D">
            <w:pPr>
              <w:suppressAutoHyphens w:val="0"/>
              <w:spacing w:line="276" w:lineRule="auto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r w:rsidR="00F969E5" w:rsidRPr="000D05E0">
              <w:rPr>
                <w:sz w:val="22"/>
                <w:szCs w:val="22"/>
              </w:rPr>
              <w:t>57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Словачки културно туристички информативни центар Арадац, Арадац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Културна дипломатија</w:t>
            </w:r>
            <w:r w:rsidR="00D1370D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</w:t>
            </w:r>
            <w:r w:rsidR="00D1370D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културно наслеђе националних мањина као ресурс културног туризма у Банату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65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58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Информативно културни центар Куршумлије, Куршумлија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Различити избори, заједнички живот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62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59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Чирикљи, Бачки Петровац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Међукултурне-мировне путујуће радионице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60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60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lang w:val="sr-Cyrl-RS"/>
              </w:rPr>
            </w:pPr>
            <w:r w:rsidRPr="000D05E0">
              <w:rPr>
                <w:rFonts w:eastAsia="Times New Roman"/>
                <w:lang w:val="sr-Cyrl-RS"/>
              </w:rPr>
              <w:t>Удружење грађана Едукативни центар Рома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-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  <w:lang w:val="sr-Cyrl-RS"/>
              </w:rPr>
              <w:t>ЕЦР, Суботица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Мозаик нас спаја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59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61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за очување културе, традиције и уметности Селенча, Селенча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Упознајмо се</w:t>
            </w:r>
            <w:r w:rsidR="00D1370D">
              <w:rPr>
                <w:rFonts w:eastAsia="Times New Roman"/>
                <w:color w:val="000000"/>
                <w:lang w:val="sr-Cyrl-RS"/>
              </w:rPr>
              <w:t xml:space="preserve"> </w:t>
            </w:r>
            <w:r w:rsidRPr="000D05E0">
              <w:rPr>
                <w:rFonts w:eastAsia="Times New Roman"/>
                <w:color w:val="000000"/>
                <w:lang w:val="sr-Cyrl-RS"/>
              </w:rPr>
              <w:t>- пронађимо заједнички именитељ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58</w:t>
            </w:r>
          </w:p>
        </w:tc>
      </w:tr>
      <w:tr w:rsidR="00F969E5" w:rsidRPr="000D05E0" w:rsidTr="00F969E5">
        <w:trPr>
          <w:trHeight w:val="600"/>
        </w:trPr>
        <w:tc>
          <w:tcPr>
            <w:tcW w:w="643" w:type="dxa"/>
            <w:shd w:val="clear" w:color="auto" w:fill="auto"/>
            <w:vAlign w:val="center"/>
          </w:tcPr>
          <w:p w:rsidR="00F969E5" w:rsidRPr="000D05E0" w:rsidRDefault="00F969E5" w:rsidP="00F969E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Latn-RS"/>
              </w:rPr>
            </w:pPr>
            <w:r w:rsidRPr="000D05E0">
              <w:rPr>
                <w:sz w:val="22"/>
                <w:szCs w:val="22"/>
                <w:lang w:val="sr-Cyrl-RS"/>
              </w:rPr>
              <w:t>6</w:t>
            </w:r>
            <w:r w:rsidRPr="000D05E0"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Удружење ромских писаца Србије, Ужице</w:t>
            </w:r>
          </w:p>
        </w:tc>
        <w:tc>
          <w:tcPr>
            <w:tcW w:w="3812" w:type="dxa"/>
            <w:shd w:val="clear" w:color="auto" w:fill="auto"/>
            <w:vAlign w:val="center"/>
          </w:tcPr>
          <w:p w:rsidR="00F969E5" w:rsidRPr="000D05E0" w:rsidRDefault="00F969E5" w:rsidP="00F969E5">
            <w:pPr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Дани ромске културе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969E5" w:rsidRPr="000D05E0" w:rsidRDefault="00F969E5" w:rsidP="00F969E5">
            <w:pPr>
              <w:jc w:val="right"/>
              <w:rPr>
                <w:rFonts w:eastAsia="Times New Roman"/>
                <w:color w:val="000000"/>
                <w:lang w:val="sr-Cyrl-RS"/>
              </w:rPr>
            </w:pPr>
            <w:r w:rsidRPr="000D05E0">
              <w:rPr>
                <w:rFonts w:eastAsia="Times New Roman"/>
                <w:color w:val="000000"/>
                <w:lang w:val="sr-Cyrl-RS"/>
              </w:rPr>
              <w:t>46</w:t>
            </w:r>
          </w:p>
        </w:tc>
      </w:tr>
    </w:tbl>
    <w:p w:rsidR="002C0CCC" w:rsidRPr="000D05E0" w:rsidRDefault="00146FA8" w:rsidP="000B4B72">
      <w:pPr>
        <w:pStyle w:val="NormalWeb"/>
        <w:numPr>
          <w:ilvl w:val="0"/>
          <w:numId w:val="19"/>
        </w:numPr>
        <w:spacing w:line="276" w:lineRule="auto"/>
        <w:jc w:val="center"/>
        <w:rPr>
          <w:b/>
          <w:sz w:val="22"/>
          <w:szCs w:val="22"/>
          <w:lang w:val="sr-Cyrl-RS"/>
        </w:rPr>
      </w:pPr>
      <w:r w:rsidRPr="000D05E0">
        <w:rPr>
          <w:b/>
          <w:sz w:val="22"/>
          <w:szCs w:val="22"/>
          <w:lang w:val="sr-Cyrl-RS"/>
        </w:rPr>
        <w:t>ПРИЈАВЕ КОЈЕ НЕ ИСПУЊАВАЈУ УСЛОВЕ ЗА БОДОВАЊЕ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671"/>
        <w:gridCol w:w="2585"/>
        <w:gridCol w:w="2976"/>
        <w:gridCol w:w="3686"/>
      </w:tblGrid>
      <w:tr w:rsidR="00C57E45" w:rsidRPr="000D05E0" w:rsidTr="00352DFE">
        <w:trPr>
          <w:trHeight w:val="6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Р.бр.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ПОДНОСИЛАЦ ПРОЈЕКТА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НАЗИВ ПРОЈЕКТА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НАПОМЕНА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 xml:space="preserve">Центар за културу, едукацију и медије Академац Сремски Карловци, Сремски Карловци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 xml:space="preserve">Дигитални мостови: емпиријско истраживање улоге медија у интеркултуралном дијалогу младих из </w:t>
            </w:r>
            <w:r w:rsidRPr="000D05E0">
              <w:rPr>
                <w:rFonts w:eastAsia="Times New Roman"/>
              </w:rPr>
              <w:lastRenderedPageBreak/>
              <w:t>националних мањина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rPr>
                <w:lang w:val="sr-Cyrl-RS"/>
              </w:rPr>
              <w:lastRenderedPageBreak/>
              <w:t xml:space="preserve">Није предмет оцењивања због неиспуњености формалних услова задатих Конкурсом. Неправилно попуњена пријава. 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BD2397" w:rsidRDefault="00C57E45" w:rsidP="00C57E45">
            <w:pPr>
              <w:rPr>
                <w:rFonts w:eastAsia="Times New Roman"/>
              </w:rPr>
            </w:pPr>
            <w:r w:rsidRPr="00BD2397">
              <w:rPr>
                <w:rFonts w:eastAsia="Times New Roman"/>
              </w:rPr>
              <w:t>Културно Уметничко Друштво Лучеафарул, Вршац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Годишњи концерт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before="100" w:beforeAutospacing="1" w:after="100" w:afterAutospacing="1" w:line="276" w:lineRule="auto"/>
              <w:rPr>
                <w:lang w:val="sr-Cyrl-RS"/>
              </w:rPr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Фондација Протопоп Траиан Опреа, Вршац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Празнични обичаји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 Концерт коледа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="00D1370D"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Словачко културно-уметничко друштво ПИВНИЦЕ, Пивнице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D1370D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Јубиларни 60.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="00D1370D">
              <w:rPr>
                <w:rFonts w:eastAsia="Times New Roman"/>
              </w:rPr>
              <w:t>м</w:t>
            </w:r>
            <w:r w:rsidRPr="000D05E0">
              <w:rPr>
                <w:rFonts w:eastAsia="Times New Roman"/>
              </w:rPr>
              <w:t xml:space="preserve">еђународни фестивал певача солиста словачких изворних народних песама "Сусрет у </w:t>
            </w:r>
            <w:r w:rsidR="00D1370D">
              <w:rPr>
                <w:rFonts w:eastAsia="Times New Roman"/>
                <w:lang w:val="sr-Cyrl-RS"/>
              </w:rPr>
              <w:t>П</w:t>
            </w:r>
            <w:r w:rsidRPr="000D05E0">
              <w:rPr>
                <w:rFonts w:eastAsia="Times New Roman"/>
              </w:rPr>
              <w:t>ивничком пољу"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Институт за културу Аурора, Зајечар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 xml:space="preserve">Аурорина сликовница на влашком језику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</w:t>
            </w:r>
            <w:r w:rsidRPr="00305800">
              <w:rPr>
                <w:lang w:val="sr-Latn-RS"/>
              </w:rPr>
              <w:t xml:space="preserve"> </w:t>
            </w:r>
            <w:r w:rsidRPr="00305800">
              <w:rPr>
                <w:lang w:val="sr-Cyrl-RS"/>
              </w:rPr>
              <w:t>Непотпуна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грађана Евроинтеграције, Бачка Паланка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Мозаик Војводине: Очување и промоција Културног идентитета Мађара и Словака у Бачкој Паланци и околини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Конкурсом. </w:t>
            </w:r>
            <w:r w:rsidR="009D28DB" w:rsidRPr="00305800">
              <w:rPr>
                <w:lang w:val="sr-Cyrl-RS"/>
              </w:rPr>
              <w:t>Непотпуна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Чеси Шумадије, Крагујевац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Промоција монографије Чешко-моравска епархија српске православне цркве 1921-1942. године у Србији и Чешкој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D1370D">
        <w:trPr>
          <w:trHeight w:val="143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Центар за едукацију и развој Санџака,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Едукацијом до равноправности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Јачање учешћа Бошњака у јавном и политичком животу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rPr>
                <w:lang w:val="sr-Cyrl-RS"/>
              </w:rPr>
              <w:t xml:space="preserve">Није предмет оцењивања због неиспуњености формалних услова </w:t>
            </w:r>
            <w:r w:rsidRPr="00305800">
              <w:t>утврђених</w:t>
            </w:r>
            <w:r w:rsidR="009D28DB" w:rsidRPr="00305800">
              <w:rPr>
                <w:lang w:val="sr-Cyrl-RS"/>
              </w:rPr>
              <w:t xml:space="preserve"> Конкурсом (</w:t>
            </w:r>
            <w:r w:rsidR="009D28DB" w:rsidRPr="00305800">
              <w:rPr>
                <w:rFonts w:eastAsia="Times New Roman"/>
                <w:kern w:val="0"/>
                <w:lang w:val="sr-Cyrl-RS"/>
              </w:rPr>
              <w:t>т</w:t>
            </w:r>
            <w:r w:rsidRPr="00305800">
              <w:rPr>
                <w:rFonts w:eastAsia="Times New Roman"/>
                <w:kern w:val="0"/>
              </w:rPr>
              <w:t>ражени износ је</w:t>
            </w:r>
            <w:r w:rsidRPr="00305800">
              <w:rPr>
                <w:rFonts w:eastAsia="Times New Roman"/>
                <w:kern w:val="0"/>
                <w:lang w:val="sr-Cyrl-RS"/>
              </w:rPr>
              <w:t xml:space="preserve"> већи </w:t>
            </w:r>
            <w:r w:rsidRPr="00305800">
              <w:rPr>
                <w:rFonts w:eastAsia="Times New Roman"/>
                <w:kern w:val="0"/>
              </w:rPr>
              <w:t>од м</w:t>
            </w:r>
            <w:r w:rsidRPr="00305800">
              <w:rPr>
                <w:rFonts w:eastAsia="Times New Roman"/>
                <w:kern w:val="0"/>
                <w:lang w:val="sr-Cyrl-RS"/>
              </w:rPr>
              <w:t>аксималног</w:t>
            </w:r>
            <w:r w:rsidRPr="00305800">
              <w:rPr>
                <w:rFonts w:eastAsia="Times New Roman"/>
                <w:kern w:val="0"/>
              </w:rPr>
              <w:t xml:space="preserve"> изн</w:t>
            </w:r>
            <w:r w:rsidR="009D28DB" w:rsidRPr="00305800">
              <w:rPr>
                <w:rFonts w:eastAsia="Times New Roman"/>
                <w:kern w:val="0"/>
              </w:rPr>
              <w:t>оса наведеног у тексту Конкурса</w:t>
            </w:r>
            <w:r w:rsidR="009D28DB" w:rsidRPr="00305800">
              <w:rPr>
                <w:rFonts w:eastAsia="Times New Roman"/>
                <w:kern w:val="0"/>
                <w:lang w:val="sr-Cyrl-RS"/>
              </w:rPr>
              <w:t>)</w:t>
            </w:r>
            <w:r w:rsidRPr="00305800">
              <w:rPr>
                <w:rFonts w:eastAsia="Times New Roman"/>
                <w:kern w:val="0"/>
              </w:rPr>
              <w:t>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D1370D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Хрватско културно просветно друштво „Матија Губец“, Рума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Обележавање 123 година од постојања и деловања друштва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Конкурсом.</w:t>
            </w:r>
            <w:r w:rsidRPr="00305800">
              <w:rPr>
                <w:lang w:val="sr-Cyrl-RS"/>
              </w:rPr>
              <w:t xml:space="preserve"> Непотпуна пријава (н</w:t>
            </w:r>
            <w:r w:rsidRPr="00305800">
              <w:t>ије достављен</w:t>
            </w:r>
            <w:r w:rsidRPr="00305800">
              <w:rPr>
                <w:lang w:val="sr-Cyrl-RS"/>
              </w:rPr>
              <w:t xml:space="preserve"> </w:t>
            </w:r>
            <w:r w:rsidRPr="00305800">
              <w:t>образац изјаве</w:t>
            </w:r>
            <w:r w:rsidRPr="00305800">
              <w:rPr>
                <w:lang w:val="sr-Cyrl-RS"/>
              </w:rPr>
              <w:t>)</w:t>
            </w:r>
            <w:r w:rsidRPr="00305800">
              <w:t>.</w:t>
            </w:r>
          </w:p>
        </w:tc>
      </w:tr>
      <w:tr w:rsidR="00C57E45" w:rsidRPr="000D05E0" w:rsidTr="00D1370D">
        <w:trPr>
          <w:trHeight w:val="28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 xml:space="preserve">Удружење </w:t>
            </w:r>
            <w:r w:rsidRPr="000D05E0">
              <w:rPr>
                <w:rFonts w:eastAsia="Times New Roman"/>
              </w:rPr>
              <w:lastRenderedPageBreak/>
              <w:t>Мултикултурални центар "Нарајан", Прешево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lastRenderedPageBreak/>
              <w:t>Здрави и активни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 xml:space="preserve">бирамо </w:t>
            </w:r>
            <w:r w:rsidRPr="000D05E0">
              <w:rPr>
                <w:rFonts w:eastAsia="Times New Roman"/>
              </w:rPr>
              <w:lastRenderedPageBreak/>
              <w:t>паметно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rPr>
                <w:lang w:val="sr-Cyrl-RS"/>
              </w:rPr>
              <w:lastRenderedPageBreak/>
              <w:t xml:space="preserve">Није предмет оцењивања због </w:t>
            </w:r>
            <w:r w:rsidRPr="00305800">
              <w:rPr>
                <w:lang w:val="sr-Cyrl-RS"/>
              </w:rPr>
              <w:lastRenderedPageBreak/>
              <w:t xml:space="preserve">неиспуњености формалних услова </w:t>
            </w:r>
            <w:r w:rsidRPr="00305800">
              <w:t>утврђених</w:t>
            </w:r>
            <w:r w:rsidRPr="00305800">
              <w:rPr>
                <w:lang w:val="sr-Cyrl-RS"/>
              </w:rPr>
              <w:t xml:space="preserve"> Конкурсом </w:t>
            </w:r>
            <w:r w:rsidRPr="00305800">
              <w:rPr>
                <w:rFonts w:eastAsia="Times New Roman"/>
                <w:kern w:val="0"/>
              </w:rPr>
              <w:t>(тражени износ је мањи од минималног износа наведеног у тексту Конкурса).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lastRenderedPageBreak/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Хрватски културни центар, Петроварадин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Мостови боја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 xml:space="preserve">еправилно попуњена пријава.  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Планет -Некст, Сјеница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Кулинарски мостови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D1370D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мањинска интеркултурална софра кроз дегустацију и документарни филм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Савез Бошњака Војводине, Бездан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Севдах у Сомбору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Завод за културу Горанаца,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Горанско културно вече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Конкурсом. </w:t>
            </w:r>
            <w:r w:rsidRPr="00305800">
              <w:rPr>
                <w:lang w:val="sr-Cyrl-RS"/>
              </w:rPr>
              <w:t>Непотпуна пријава,</w:t>
            </w:r>
            <w:r w:rsidRPr="00305800">
              <w:t xml:space="preserve"> </w:t>
            </w:r>
            <w:r w:rsidRPr="00305800">
              <w:rPr>
                <w:lang w:val="sr-Cyrl-RS"/>
              </w:rPr>
              <w:t>н</w:t>
            </w:r>
            <w:r w:rsidRPr="00305800">
              <w:t>ије достављен образац изјаве.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Завод за културу санџачких Бошњака у Републици Србији,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Два бошњачка мевлуда: традицијска и културна вриједност мевлуда Салиха Гашевића и Арифа Брканића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rPr>
                <w:lang w:val="sr-Cyrl-RS"/>
              </w:rPr>
              <w:t>Није предмет оцењивања због неиспуњености форм</w:t>
            </w:r>
            <w:r w:rsidR="009D28DB" w:rsidRPr="00305800">
              <w:rPr>
                <w:lang w:val="sr-Cyrl-RS"/>
              </w:rPr>
              <w:t xml:space="preserve">алних услова задатих Конкурсом </w:t>
            </w:r>
            <w:r w:rsidRPr="00305800">
              <w:rPr>
                <w:lang w:val="sr-Cyrl-RS"/>
              </w:rPr>
              <w:t>(</w:t>
            </w:r>
            <w:r w:rsidRPr="00305800">
              <w:rPr>
                <w:rFonts w:eastAsia="Times New Roman"/>
                <w:kern w:val="0"/>
              </w:rPr>
              <w:t>тражени износ је</w:t>
            </w:r>
            <w:r w:rsidRPr="00305800">
              <w:rPr>
                <w:rFonts w:eastAsia="Times New Roman"/>
                <w:kern w:val="0"/>
                <w:lang w:val="sr-Cyrl-RS"/>
              </w:rPr>
              <w:t xml:space="preserve"> већи </w:t>
            </w:r>
            <w:r w:rsidRPr="00305800">
              <w:rPr>
                <w:rFonts w:eastAsia="Times New Roman"/>
                <w:kern w:val="0"/>
              </w:rPr>
              <w:t>од м</w:t>
            </w:r>
            <w:r w:rsidRPr="00305800">
              <w:rPr>
                <w:rFonts w:eastAsia="Times New Roman"/>
                <w:kern w:val="0"/>
                <w:lang w:val="sr-Cyrl-RS"/>
              </w:rPr>
              <w:t>аксималног</w:t>
            </w:r>
            <w:r w:rsidRPr="00305800">
              <w:rPr>
                <w:rFonts w:eastAsia="Times New Roman"/>
                <w:kern w:val="0"/>
              </w:rPr>
              <w:t xml:space="preserve"> износа наведеног у тексту Конкурса).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Центар за унапређење образовања и одгоја на босанском језику "Иса - бег Исхаковић",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Музичка умјетност у обликовању бошњачког културног идентитета - приручник за наставу на босанском језику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="00D1370D" w:rsidRPr="00305800">
              <w:t>еправилно попуњена пријава.</w:t>
            </w:r>
          </w:p>
        </w:tc>
      </w:tr>
      <w:tr w:rsidR="00C57E45" w:rsidRPr="000D05E0" w:rsidTr="00C57E45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грађана Ливрит Прешево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Дигитални алати у функцији идентитета и промоције заједништва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E45" w:rsidRPr="00305800" w:rsidRDefault="00C57E45" w:rsidP="00305800">
            <w:pPr>
              <w:spacing w:line="276" w:lineRule="auto"/>
              <w:rPr>
                <w:lang w:val="sr-Cyrl-RS"/>
              </w:rPr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</w:t>
            </w:r>
            <w:r w:rsidRPr="00305800">
              <w:rPr>
                <w:lang w:val="sr-Cyrl-RS"/>
              </w:rPr>
              <w:t>.</w:t>
            </w:r>
          </w:p>
        </w:tc>
      </w:tr>
      <w:tr w:rsidR="00C57E45" w:rsidRPr="000D05E0" w:rsidTr="00C57E45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Бошњачка заједница културе Препород,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Казаљка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E45" w:rsidRPr="00305800" w:rsidRDefault="00C57E45" w:rsidP="00305800">
            <w:pPr>
              <w:spacing w:line="276" w:lineRule="auto"/>
              <w:rPr>
                <w:lang w:val="sr-Cyrl-RS"/>
              </w:rPr>
            </w:pPr>
            <w:r w:rsidRPr="00305800">
              <w:t>Није предмет оцењивања због неиспуњености формалних услова задатих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BD2397">
        <w:trPr>
          <w:trHeight w:val="14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454472" w:rsidP="00C57E45">
            <w:pPr>
              <w:rPr>
                <w:rFonts w:eastAsia="Times New Roman"/>
              </w:rPr>
            </w:pPr>
            <w:hyperlink r:id="rId9" w:history="1">
              <w:r w:rsidR="00C57E45" w:rsidRPr="000D05E0">
                <w:rPr>
                  <w:rFonts w:eastAsia="Times New Roman"/>
                </w:rPr>
                <w:t xml:space="preserve">Санџачко удружење </w:t>
              </w:r>
              <w:r w:rsidR="00C57E45" w:rsidRPr="000D05E0">
                <w:rPr>
                  <w:rFonts w:eastAsia="Times New Roman"/>
                </w:rPr>
                <w:lastRenderedPageBreak/>
                <w:t>новинара, Нови Пазар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lastRenderedPageBreak/>
              <w:t xml:space="preserve">Млади новинари за </w:t>
            </w:r>
            <w:r w:rsidRPr="000D05E0">
              <w:rPr>
                <w:rFonts w:eastAsia="Times New Roman"/>
              </w:rPr>
              <w:lastRenderedPageBreak/>
              <w:t>културу и толеранцију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lastRenderedPageBreak/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</w:t>
            </w:r>
            <w:r w:rsidRPr="00305800">
              <w:lastRenderedPageBreak/>
              <w:t>неиспуњености формалних услова утврђених Конкурсо</w:t>
            </w:r>
            <w:r w:rsidR="009D28DB" w:rsidRPr="00305800">
              <w:rPr>
                <w:lang w:val="sr-Cyrl-RS"/>
              </w:rPr>
              <w:t>м.</w:t>
            </w:r>
            <w:r w:rsidRPr="00305800">
              <w:rPr>
                <w:lang w:val="sr-Cyrl-RS"/>
              </w:rPr>
              <w:t xml:space="preserve"> П</w:t>
            </w:r>
            <w:r w:rsidRPr="00305800">
              <w:t>ријава није поднета на одговарајућем обрасцу</w:t>
            </w:r>
            <w:r w:rsidRPr="00305800">
              <w:rPr>
                <w:lang w:val="sr-Cyrl-RS"/>
              </w:rPr>
              <w:t>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Фабрика креативности, Нови Сад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Испреплетани. Традиција у савременом звуку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В</w:t>
            </w:r>
            <w:r w:rsidRPr="00305800">
              <w:t>ременск</w:t>
            </w:r>
            <w:r w:rsidRPr="00305800">
              <w:rPr>
                <w:lang w:val="sr-Cyrl-RS"/>
              </w:rPr>
              <w:t>и</w:t>
            </w:r>
            <w:r w:rsidRPr="00305800">
              <w:t xml:space="preserve"> ок</w:t>
            </w:r>
            <w:r w:rsidR="00C60E29" w:rsidRPr="00305800">
              <w:t>вир</w:t>
            </w:r>
            <w:r w:rsidRPr="00305800">
              <w:t xml:space="preserve"> реализације</w:t>
            </w:r>
            <w:r w:rsidRPr="00305800">
              <w:rPr>
                <w:lang w:val="sr-Cyrl-RS"/>
              </w:rPr>
              <w:t xml:space="preserve"> није у складу са Конкурсом.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Арте група, Нови Сад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Господар књига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Н</w:t>
            </w:r>
            <w:r w:rsidRPr="00305800">
              <w:t>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Мировна организација за стабилност и толеранцију Мост,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Мостови суживота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Неправилно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  <w:lang w:val="sr-Cyrl-RS"/>
              </w:rPr>
              <w:t>2</w:t>
            </w:r>
            <w:r w:rsidRPr="000D05E0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Буди активан 16, Прешево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Дигитално огледало културе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rPr>
                <w:lang w:val="sr-Cyrl-RS"/>
              </w:rPr>
              <w:t xml:space="preserve">Није предмет оцењивања због неиспуњености формалних услова </w:t>
            </w:r>
            <w:r w:rsidRPr="00305800">
              <w:t>утврђених</w:t>
            </w:r>
            <w:r w:rsidRPr="00305800">
              <w:rPr>
                <w:lang w:val="sr-Cyrl-RS"/>
              </w:rPr>
              <w:t xml:space="preserve"> Конкурсом. Неправилно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305800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грађана македонске националне мањине Западнобачког округа "ПЕЛА", Сомбор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rPr>
                <w:rFonts w:eastAsia="Times New Roman"/>
                <w:lang w:val="sr-Cyrl-RS"/>
              </w:rPr>
            </w:pPr>
            <w:r w:rsidRPr="00305800">
              <w:rPr>
                <w:rFonts w:eastAsia="Times New Roman"/>
                <w:lang w:val="sr-Cyrl-RS"/>
              </w:rPr>
              <w:t>Обележавање прогонства Македонаца из Егејског дела Македоније за време грађанског рата у Грчкој од 1946</w:t>
            </w:r>
            <w:r w:rsidR="00305800" w:rsidRPr="00305800">
              <w:rPr>
                <w:rFonts w:eastAsia="Times New Roman"/>
                <w:lang w:val="sr-Cyrl-RS"/>
              </w:rPr>
              <w:t>.</w:t>
            </w:r>
            <w:r w:rsidRPr="00305800">
              <w:rPr>
                <w:rFonts w:eastAsia="Times New Roman"/>
                <w:lang w:val="sr-Cyrl-RS"/>
              </w:rPr>
              <w:t xml:space="preserve"> до 1949</w:t>
            </w:r>
            <w:r w:rsidR="00305800" w:rsidRPr="00305800">
              <w:rPr>
                <w:rFonts w:eastAsia="Times New Roman"/>
                <w:lang w:val="sr-Cyrl-RS"/>
              </w:rPr>
              <w:t>.</w:t>
            </w:r>
            <w:r w:rsidRPr="00305800">
              <w:rPr>
                <w:rFonts w:eastAsia="Times New Roman"/>
                <w:lang w:val="sr-Cyrl-RS"/>
              </w:rPr>
              <w:t xml:space="preserve"> године у Војводин</w:t>
            </w:r>
            <w:r w:rsidR="00305800">
              <w:rPr>
                <w:rFonts w:eastAsia="Times New Roman"/>
                <w:lang w:val="sr-Cyrl-RS"/>
              </w:rPr>
              <w:t>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rPr>
                <w:lang w:val="sr-Cyrl-RS"/>
              </w:rPr>
              <w:t xml:space="preserve">Није предмет оцењивања због неиспуњености формалних услова </w:t>
            </w:r>
            <w:r w:rsidRPr="00305800">
              <w:t>утврђених</w:t>
            </w:r>
            <w:r w:rsidRPr="00305800">
              <w:rPr>
                <w:lang w:val="sr-Cyrl-RS"/>
              </w:rPr>
              <w:t xml:space="preserve"> Конкурсо</w:t>
            </w:r>
            <w:r w:rsidR="009D28DB" w:rsidRPr="00305800">
              <w:rPr>
                <w:lang w:val="sr-Cyrl-RS"/>
              </w:rPr>
              <w:t>м. Неправилно попуњена пријава. Непотпуна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Ново Доба,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Промуклица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 вода што спаја народе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BD2397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="009D28DB" w:rsidRPr="00305800">
              <w:rPr>
                <w:lang w:val="sr-Cyrl-RS"/>
              </w:rPr>
              <w:t xml:space="preserve"> (т</w:t>
            </w:r>
            <w:r w:rsidRPr="00305800">
              <w:rPr>
                <w:lang w:val="sr-Cyrl-RS"/>
              </w:rPr>
              <w:t>рошкови хране и пић</w:t>
            </w:r>
            <w:r w:rsidR="00BD2397">
              <w:rPr>
                <w:lang w:val="sr-Cyrl-RS"/>
              </w:rPr>
              <w:t>а</w:t>
            </w:r>
            <w:r w:rsidRPr="00305800">
              <w:rPr>
                <w:lang w:val="sr-Cyrl-RS"/>
              </w:rPr>
              <w:t xml:space="preserve"> износе више од прописаниг износа)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Ромски културни центар, Београд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ФРКА: Платформа за интеркултурални дијалог кроз ромску културу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rPr>
                <w:lang w:val="sr-Cyrl-RS"/>
              </w:rPr>
              <w:t xml:space="preserve">Није предмет оцењивања због неиспуњености формалних услова </w:t>
            </w:r>
            <w:r w:rsidRPr="00305800">
              <w:t>утврђених</w:t>
            </w:r>
            <w:r w:rsidRPr="00305800">
              <w:rPr>
                <w:lang w:val="sr-Cyrl-RS"/>
              </w:rPr>
              <w:t xml:space="preserve"> Конкурсом. Пријава није поднета на прописаном обрасцу. </w:t>
            </w:r>
          </w:p>
        </w:tc>
      </w:tr>
      <w:tr w:rsidR="00C57E45" w:rsidRPr="000D05E0" w:rsidTr="00BD2397">
        <w:trPr>
          <w:trHeight w:val="14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Буњевачки едукативни и истраживачки центар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"Амброзије Шарчевић" Суботица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Мултикултур</w:t>
            </w:r>
            <w:r w:rsidR="00305800">
              <w:rPr>
                <w:rFonts w:eastAsia="Times New Roman"/>
                <w:lang w:val="sr-Cyrl-RS"/>
              </w:rPr>
              <w:t>а</w:t>
            </w:r>
            <w:r w:rsidRPr="000D05E0">
              <w:rPr>
                <w:rFonts w:eastAsia="Times New Roman"/>
              </w:rPr>
              <w:t>лна и мултинационална "Дичија недиља"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="005F0B0A" w:rsidRPr="00305800">
              <w:rPr>
                <w:lang w:val="sr-Cyrl-RS"/>
              </w:rPr>
              <w:t xml:space="preserve">, будући да учесник Конкурс може да конкурише само са једним </w:t>
            </w:r>
            <w:r w:rsidR="005F0B0A" w:rsidRPr="00305800">
              <w:rPr>
                <w:lang w:val="sr-Cyrl-RS"/>
              </w:rPr>
              <w:lastRenderedPageBreak/>
              <w:t>програмом/пројектом.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lastRenderedPageBreak/>
              <w:t>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Романи асвин, Крушевац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 истом фазону, без етикета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F0B0A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 xml:space="preserve"> </w:t>
            </w:r>
            <w:r w:rsidR="009D28DB" w:rsidRPr="00305800">
              <w:t>(</w:t>
            </w:r>
            <w:r w:rsidR="009D28DB" w:rsidRPr="00305800">
              <w:rPr>
                <w:lang w:val="sr-Cyrl-RS"/>
              </w:rPr>
              <w:t>т</w:t>
            </w:r>
            <w:r w:rsidRPr="00305800">
              <w:t>рошкови хране и пић</w:t>
            </w:r>
            <w:r w:rsidR="00305800">
              <w:rPr>
                <w:lang w:val="sr-Cyrl-RS"/>
              </w:rPr>
              <w:t>а</w:t>
            </w:r>
            <w:r w:rsidRPr="00305800">
              <w:t xml:space="preserve"> износе више од прописаниг износа)</w:t>
            </w:r>
            <w:r w:rsidR="009D28DB" w:rsidRPr="00305800">
              <w:rPr>
                <w:lang w:val="sr-Cyrl-RS"/>
              </w:rPr>
              <w:t>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А1-Нет, Нови Пазар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Да ли живимо једни са другима или једни поред других?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F0B0A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оцењивања због неиспуњености формалних услова. </w:t>
            </w:r>
            <w:r w:rsidRPr="00305800">
              <w:rPr>
                <w:color w:val="000000"/>
              </w:rPr>
              <w:t>Није достављен пр</w:t>
            </w:r>
            <w:r w:rsidR="009D28DB" w:rsidRPr="00305800">
              <w:rPr>
                <w:color w:val="000000"/>
              </w:rPr>
              <w:t>описан број пријавних формулара</w:t>
            </w:r>
            <w:r w:rsidR="009D28DB" w:rsidRPr="00305800">
              <w:rPr>
                <w:color w:val="000000"/>
                <w:lang w:val="sr-Cyrl-RS"/>
              </w:rPr>
              <w:t>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грађана македонске националности Македониум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Концерт и снимање компакт диска Македонска рапсодија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="00305800">
              <w:rPr>
                <w:rFonts w:eastAsia="Times New Roman"/>
              </w:rPr>
              <w:t>20 година у</w:t>
            </w:r>
            <w:r w:rsidRPr="000D05E0">
              <w:rPr>
                <w:rFonts w:eastAsia="Times New Roman"/>
              </w:rPr>
              <w:t>дружења Македониум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F0B0A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>Није предмет оцењивања због неиспуњености формалних услова задатих Конкурсом</w:t>
            </w:r>
            <w:r w:rsidR="009D28DB" w:rsidRPr="00305800">
              <w:rPr>
                <w:lang w:val="sr-Cyrl-RS"/>
              </w:rPr>
              <w:t>. Неправилно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Културно уметничко друштво "Штефаник", Лалић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XXI Позоришни дани у Лалићу - Дани Михала Бенке - Уче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</w:pPr>
            <w:r w:rsidRPr="00305800">
              <w:t>Није предмет оцењивања због неиспуњености формалних услова задатих Конкурсом</w:t>
            </w:r>
            <w:r w:rsidR="000D05E0" w:rsidRPr="00305800">
              <w:rPr>
                <w:lang w:val="sr-Cyrl-RS"/>
              </w:rPr>
              <w:t xml:space="preserve"> (т</w:t>
            </w:r>
            <w:r w:rsidR="000D05E0" w:rsidRPr="00305800">
              <w:t>рошкови хране и пић</w:t>
            </w:r>
            <w:r w:rsidR="00305800">
              <w:rPr>
                <w:lang w:val="sr-Cyrl-RS"/>
              </w:rPr>
              <w:t>а</w:t>
            </w:r>
            <w:r w:rsidR="000D05E0" w:rsidRPr="00305800">
              <w:t xml:space="preserve"> износе више од прописаниг износа)</w:t>
            </w:r>
            <w:r w:rsidR="000D05E0" w:rsidRPr="00305800">
              <w:rPr>
                <w:lang w:val="sr-Cyrl-RS"/>
              </w:rPr>
              <w:t>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Јеврејска општина Београд, Београд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Култура београдских Јевреја:</w:t>
            </w:r>
            <w:r w:rsidR="00C14FEB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уметност, архитектура, сећање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1D078A" w:rsidP="00BD2397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</w:t>
            </w:r>
            <w:r w:rsidR="00C14FEB" w:rsidRPr="00305800">
              <w:rPr>
                <w:lang w:val="sr-Cyrl-RS"/>
              </w:rPr>
              <w:t>а</w:t>
            </w:r>
            <w:r w:rsidR="00C57E45" w:rsidRPr="00305800">
              <w:t xml:space="preserve"> због неиспуњености формалних услова утврђених Конкурсом</w:t>
            </w:r>
            <w:r w:rsidR="00C57E45" w:rsidRPr="00305800">
              <w:rPr>
                <w:lang w:val="sr-Cyrl-RS"/>
              </w:rPr>
              <w:t xml:space="preserve">. </w:t>
            </w:r>
            <w:r w:rsidRPr="00305800">
              <w:rPr>
                <w:lang w:val="sr-Cyrl-RS"/>
              </w:rPr>
              <w:t>Подносилац пријаве нема право учешћа у складу са чланом 4. Уредбе о поступку расподеле средстава из Буџетског фонда за националне мањине („Службени гласник РС</w:t>
            </w:r>
            <w:r w:rsidR="004C41CE" w:rsidRPr="00305800">
              <w:rPr>
                <w:lang w:val="sr-Cyrl-RS"/>
              </w:rPr>
              <w:t>“</w:t>
            </w:r>
            <w:r w:rsidRPr="00305800">
              <w:rPr>
                <w:lang w:val="sr-Cyrl-RS"/>
              </w:rPr>
              <w:t>, бр. 22/16 и 53/21).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Матица Хрвата Суботица, Суботица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Поласци критичке речи: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штампано и дигитално читање хрватске књижевности у Војводини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1D078A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>Није предмет разматрања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Неправилно попуњена пријава.</w:t>
            </w:r>
          </w:p>
        </w:tc>
      </w:tr>
      <w:tr w:rsidR="00C57E45" w:rsidRPr="000D05E0" w:rsidTr="00BD2397">
        <w:trPr>
          <w:trHeight w:val="57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Сигурна кућа српских ветерана, Београд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Хероји заједништва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1D078A" w:rsidP="00BD2397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</w:t>
            </w:r>
            <w:r w:rsidR="004C41CE" w:rsidRPr="00305800">
              <w:rPr>
                <w:lang w:val="sr-Cyrl-RS"/>
              </w:rPr>
              <w:t>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Подносилац пријаве нема право учешћа у складу са чланом 4. Уредбе о поступку расподеле средстава из Буџетског фонда за националне мањине („Службени гласник РС</w:t>
            </w:r>
            <w:r w:rsidR="004C41CE" w:rsidRPr="00305800">
              <w:rPr>
                <w:lang w:val="sr-Cyrl-RS"/>
              </w:rPr>
              <w:t>“</w:t>
            </w:r>
            <w:r w:rsidRPr="00305800">
              <w:rPr>
                <w:lang w:val="sr-Cyrl-RS"/>
              </w:rPr>
              <w:t>, бр. 22/16 и 53/21).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lastRenderedPageBreak/>
              <w:t>35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грађана "Буњевачко коло", Сомбор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Буњевачко коло своме граду-105. рођендан удружења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1D078A" w:rsidP="00305800">
            <w:pPr>
              <w:suppressAutoHyphens w:val="0"/>
              <w:spacing w:line="276" w:lineRule="auto"/>
            </w:pPr>
            <w:r w:rsidRPr="00305800">
              <w:rPr>
                <w:lang w:val="sr-Cyrl-RS"/>
              </w:rPr>
              <w:t xml:space="preserve">Није предмет оцењивања због </w:t>
            </w:r>
            <w:r w:rsidRPr="00305800">
              <w:t>неиспуњености формалних услова утврђених Конкурсом.</w:t>
            </w:r>
            <w:r w:rsidRPr="00305800">
              <w:rPr>
                <w:lang w:val="sr-Cyrl-RS"/>
              </w:rPr>
              <w:t xml:space="preserve"> Непотпуна пријава (н</w:t>
            </w:r>
            <w:r w:rsidRPr="00305800">
              <w:t>ије достављен образац изјаве</w:t>
            </w:r>
            <w:r w:rsidRPr="00305800">
              <w:rPr>
                <w:lang w:val="sr-Cyrl-RS"/>
              </w:rPr>
              <w:t>)</w:t>
            </w:r>
            <w:r w:rsidRPr="00305800">
              <w:t>.</w:t>
            </w:r>
            <w:r w:rsidRPr="00305800">
              <w:rPr>
                <w:lang w:val="sr-Cyrl-RS"/>
              </w:rPr>
              <w:t xml:space="preserve"> Тражени износ је</w:t>
            </w:r>
            <w:r w:rsidR="000D05E0" w:rsidRPr="00305800">
              <w:rPr>
                <w:lang w:val="sr-Cyrl-RS"/>
              </w:rPr>
              <w:t xml:space="preserve"> виши од максималног износа</w:t>
            </w:r>
            <w:r w:rsidRPr="00305800">
              <w:rPr>
                <w:lang w:val="sr-Cyrl-RS"/>
              </w:rPr>
              <w:t xml:space="preserve"> наведеног у Конкурсу.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Удружење за еманципацију Рома Кхам, Трстеник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Занати Рома кроз објектив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 од изложбе до дечије фотографије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B3DF6" w:rsidP="00305800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="00C57E45" w:rsidRPr="00305800">
              <w:t xml:space="preserve"> због неиспуњености формалних услова утврђених Конкурсом.</w:t>
            </w:r>
            <w:r w:rsidR="00C57E45" w:rsidRPr="00305800">
              <w:rPr>
                <w:lang w:val="sr-Cyrl-RS"/>
              </w:rPr>
              <w:t xml:space="preserve"> </w:t>
            </w:r>
            <w:r w:rsidR="001D078A" w:rsidRPr="00305800">
              <w:rPr>
                <w:lang w:val="sr-Cyrl-RS"/>
              </w:rPr>
              <w:t>Неправилно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Дом бораца и инвалида Србије Шумадија, Горњи Милановац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Мостови културе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1D078A" w:rsidP="00BD2397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</w:t>
            </w:r>
            <w:r w:rsidR="005B3DF6" w:rsidRPr="00305800">
              <w:rPr>
                <w:lang w:val="sr-Cyrl-RS"/>
              </w:rPr>
              <w:t>а</w:t>
            </w:r>
            <w:r w:rsidRPr="00305800">
              <w:t xml:space="preserve"> због неиспуњености формалних услова утврђених Конкурсом</w:t>
            </w:r>
            <w:r w:rsidRPr="00305800">
              <w:rPr>
                <w:lang w:val="sr-Cyrl-RS"/>
              </w:rPr>
              <w:t>. Подносилац пријаве нема право учешћа у складу са чланом 4. Уредбе о поступку расподеле средстава из Буџетског фонда за националне мањине („Службени гласник РС</w:t>
            </w:r>
            <w:r w:rsidR="00305800" w:rsidRPr="00305800">
              <w:rPr>
                <w:lang w:val="sr-Cyrl-RS"/>
              </w:rPr>
              <w:t>“</w:t>
            </w:r>
            <w:r w:rsidRPr="00305800">
              <w:rPr>
                <w:lang w:val="sr-Cyrl-RS"/>
              </w:rPr>
              <w:t>, бр. 22/16 и 53/21).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38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Сремска С доо Инђија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Мостови међунационалне толеранције, традиције и културе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B3DF6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="00C57E45" w:rsidRPr="00305800">
              <w:t xml:space="preserve"> због неиспуњености формалних услова утврђених Конкурсом</w:t>
            </w:r>
            <w:r w:rsidR="00C57E45" w:rsidRPr="00305800">
              <w:rPr>
                <w:lang w:val="sr-Cyrl-RS"/>
              </w:rPr>
              <w:t>. Подносилац пријаве нема право учешћа у складу са чланом 4. Уредбе о поступку расподеле средстава из Буџетског фонда за националне мањине  („Службени гласник РС</w:t>
            </w:r>
            <w:r w:rsidR="00305800" w:rsidRPr="00305800">
              <w:rPr>
                <w:lang w:val="sr-Cyrl-RS"/>
              </w:rPr>
              <w:t>“</w:t>
            </w:r>
            <w:r w:rsidR="00C57E45" w:rsidRPr="00305800">
              <w:rPr>
                <w:lang w:val="sr-Cyrl-RS"/>
              </w:rPr>
              <w:t>, бр. 22/16 и 53/21)</w:t>
            </w:r>
            <w:r w:rsidR="00C57E45" w:rsidRPr="00305800">
              <w:t xml:space="preserve"> 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39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Удруга буњевачких Хрвата "Дужијанца", Суботица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Дужијанца 2026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5B3DF6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Pr="00305800">
              <w:t xml:space="preserve"> због неиспуњености формалних услова утврђених Конкурсом.</w:t>
            </w:r>
            <w:r w:rsidRPr="00305800">
              <w:rPr>
                <w:lang w:val="sr-Cyrl-RS"/>
              </w:rPr>
              <w:t xml:space="preserve"> Неправилно попуњена пријава.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Хрватско културно удружење Антун Соргг, Вајска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Ријеч која спаја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очување језика и традиције кроз дјечије стваралаштво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C57E45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rPr>
                <w:lang w:val="sr-Cyrl-RS"/>
              </w:rPr>
              <w:t xml:space="preserve">Није предмет </w:t>
            </w:r>
            <w:r w:rsidR="005B3DF6" w:rsidRPr="00305800">
              <w:rPr>
                <w:lang w:val="sr-Cyrl-RS"/>
              </w:rPr>
              <w:t>оцењивања</w:t>
            </w:r>
            <w:r w:rsidRPr="00305800">
              <w:rPr>
                <w:lang w:val="sr-Cyrl-RS"/>
              </w:rPr>
              <w:t xml:space="preserve"> због неиспуњености формалних услова утврђених Конкурсом. </w:t>
            </w:r>
            <w:r w:rsidR="005B3DF6" w:rsidRPr="00305800">
              <w:rPr>
                <w:rFonts w:eastAsia="Times New Roman"/>
                <w:kern w:val="0"/>
                <w:lang w:val="sr-Cyrl-RS"/>
              </w:rPr>
              <w:t>Т</w:t>
            </w:r>
            <w:r w:rsidR="005B3DF6" w:rsidRPr="00305800">
              <w:rPr>
                <w:rFonts w:eastAsia="Times New Roman"/>
                <w:kern w:val="0"/>
              </w:rPr>
              <w:t>ражени износ је</w:t>
            </w:r>
            <w:r w:rsidR="005B3DF6" w:rsidRPr="00305800">
              <w:rPr>
                <w:rFonts w:eastAsia="Times New Roman"/>
                <w:kern w:val="0"/>
                <w:lang w:val="sr-Cyrl-RS"/>
              </w:rPr>
              <w:t xml:space="preserve"> мањи </w:t>
            </w:r>
            <w:r w:rsidR="005B3DF6" w:rsidRPr="00305800">
              <w:rPr>
                <w:rFonts w:eastAsia="Times New Roman"/>
                <w:kern w:val="0"/>
              </w:rPr>
              <w:t xml:space="preserve">од </w:t>
            </w:r>
            <w:r w:rsidR="005B3DF6" w:rsidRPr="00305800">
              <w:rPr>
                <w:rFonts w:eastAsia="Times New Roman"/>
                <w:kern w:val="0"/>
                <w:lang w:val="sr-Cyrl-RS"/>
              </w:rPr>
              <w:t xml:space="preserve">минималног </w:t>
            </w:r>
            <w:r w:rsidR="005B3DF6" w:rsidRPr="00305800">
              <w:rPr>
                <w:rFonts w:eastAsia="Times New Roman"/>
                <w:kern w:val="0"/>
              </w:rPr>
              <w:t>износа наведеног у тексту Конкурса</w:t>
            </w:r>
            <w:r w:rsidR="005B3DF6" w:rsidRPr="00305800">
              <w:rPr>
                <w:rFonts w:eastAsia="Times New Roman"/>
                <w:kern w:val="0"/>
                <w:lang w:val="sr-Cyrl-RS"/>
              </w:rPr>
              <w:t xml:space="preserve">. Непотпуна документација. (недостаје </w:t>
            </w:r>
            <w:r w:rsidR="005B3DF6" w:rsidRPr="00305800">
              <w:rPr>
                <w:rFonts w:eastAsia="Times New Roman"/>
                <w:kern w:val="0"/>
                <w:lang w:val="sr-Cyrl-RS"/>
              </w:rPr>
              <w:lastRenderedPageBreak/>
              <w:t>Образац изјаве)</w:t>
            </w:r>
          </w:p>
        </w:tc>
      </w:tr>
      <w:tr w:rsidR="00C57E45" w:rsidRPr="000D05E0" w:rsidTr="00C57E45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Центар за јавно заговарање демократија (ЦЕДЕМ), Врање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Мостови разумевања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-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медијима до дијалога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E45" w:rsidRPr="00305800" w:rsidRDefault="00C57E45" w:rsidP="00305800">
            <w:pPr>
              <w:spacing w:line="276" w:lineRule="auto"/>
              <w:rPr>
                <w:lang w:val="sr-Cyrl-RS"/>
              </w:rPr>
            </w:pPr>
            <w:r w:rsidRPr="00305800">
              <w:rPr>
                <w:lang w:val="sr-Cyrl-RS"/>
              </w:rPr>
              <w:t xml:space="preserve">Није предмет </w:t>
            </w:r>
            <w:r w:rsidR="005B3DF6" w:rsidRPr="00305800">
              <w:rPr>
                <w:lang w:val="sr-Cyrl-RS"/>
              </w:rPr>
              <w:t>оцењивања</w:t>
            </w:r>
            <w:r w:rsidRPr="00305800">
              <w:rPr>
                <w:lang w:val="sr-Cyrl-RS"/>
              </w:rPr>
              <w:t xml:space="preserve"> због неиспуњености формалних услова утврђених Конкурсом. Образац </w:t>
            </w:r>
            <w:r w:rsidR="005B3DF6" w:rsidRPr="00305800">
              <w:rPr>
                <w:lang w:val="sr-Cyrl-RS"/>
              </w:rPr>
              <w:t>изјаве није оверен печатом.</w:t>
            </w:r>
          </w:p>
        </w:tc>
      </w:tr>
      <w:tr w:rsidR="00C57E45" w:rsidRPr="000D05E0" w:rsidTr="00C57E45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Новинско издавачка установа Македонски информативни и издавачки центар доо Нови Сад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Караван македонске културе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E45" w:rsidRPr="00305800" w:rsidRDefault="00F850F4" w:rsidP="00305800">
            <w:pPr>
              <w:spacing w:line="276" w:lineRule="auto"/>
              <w:rPr>
                <w:lang w:val="sr-Cyrl-RS"/>
              </w:rPr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="005B3DF6" w:rsidRPr="00305800">
              <w:t xml:space="preserve"> због неиспуњености формалних услова утврђених Конкурсом</w:t>
            </w:r>
            <w:r w:rsidR="005B3DF6" w:rsidRPr="00305800">
              <w:rPr>
                <w:lang w:val="sr-Cyrl-RS"/>
              </w:rPr>
              <w:t>. Неправилно попуњена пријава.</w:t>
            </w:r>
          </w:p>
        </w:tc>
      </w:tr>
      <w:tr w:rsidR="00C57E45" w:rsidRPr="000D05E0" w:rsidTr="00AB21A0">
        <w:trPr>
          <w:trHeight w:val="71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0D05E0">
              <w:rPr>
                <w:sz w:val="22"/>
                <w:szCs w:val="22"/>
              </w:rPr>
              <w:t>43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AB01A8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Чешк</w:t>
            </w:r>
            <w:r w:rsidRPr="000D05E0">
              <w:rPr>
                <w:rFonts w:eastAsia="Times New Roman"/>
                <w:lang w:val="sr-Cyrl-RS"/>
              </w:rPr>
              <w:t>а</w:t>
            </w:r>
            <w:r w:rsidRPr="000D05E0">
              <w:rPr>
                <w:rFonts w:eastAsia="Times New Roman"/>
              </w:rPr>
              <w:t xml:space="preserve"> бесед</w:t>
            </w:r>
            <w:r w:rsidRPr="000D05E0">
              <w:rPr>
                <w:rFonts w:eastAsia="Times New Roman"/>
                <w:lang w:val="sr-Cyrl-RS"/>
              </w:rPr>
              <w:t>а</w:t>
            </w:r>
            <w:r w:rsidR="00C57E45" w:rsidRPr="000D05E0">
              <w:rPr>
                <w:rFonts w:eastAsia="Times New Roman"/>
              </w:rPr>
              <w:t xml:space="preserve"> Београд, Београд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Заспивејме нахлас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F850F4" w:rsidP="00305800">
            <w:pPr>
              <w:suppressAutoHyphens w:val="0"/>
              <w:spacing w:line="276" w:lineRule="auto"/>
              <w:rPr>
                <w:lang w:val="sr-Cyrl-RS"/>
              </w:rPr>
            </w:pPr>
            <w:r w:rsidRPr="00305800">
              <w:t>Није предмет</w:t>
            </w:r>
            <w:r w:rsidRPr="00305800">
              <w:rPr>
                <w:lang w:val="sr-Cyrl-RS"/>
              </w:rPr>
              <w:t xml:space="preserve"> оцењивања</w:t>
            </w:r>
            <w:r w:rsidR="00302864" w:rsidRPr="00305800">
              <w:t xml:space="preserve"> због неиспуњености формалних услова утврђених Конкурсом</w:t>
            </w:r>
            <w:r w:rsidR="00302864" w:rsidRPr="00305800">
              <w:rPr>
                <w:lang w:val="sr-Cyrl-RS"/>
              </w:rPr>
              <w:t>, будући да учесник Конкурс може да конкурише само са једним програмом/пројектом.</w:t>
            </w:r>
          </w:p>
        </w:tc>
      </w:tr>
      <w:tr w:rsidR="00C57E45" w:rsidRPr="000D05E0" w:rsidTr="00AB21A0">
        <w:trPr>
          <w:trHeight w:val="120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</w:rPr>
              <w:t>4</w:t>
            </w:r>
            <w:r w:rsidRPr="000D05E0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Хрватско културно удружење Владимир Назор, Сомбор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Фолклорна традиција у Сомбору кроз призму ХКУД-а Владимир Назор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F850F4" w:rsidP="00305800">
            <w:pPr>
              <w:suppressAutoHyphens w:val="0"/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="00C57E45" w:rsidRPr="00305800">
              <w:t xml:space="preserve"> због неиспуњености формалних услова утврђених Конкурсом. </w:t>
            </w:r>
            <w:r w:rsidR="005B3DF6" w:rsidRPr="00305800">
              <w:rPr>
                <w:lang w:val="sr-Cyrl-RS"/>
              </w:rPr>
              <w:t>Непотпуна документација.</w:t>
            </w:r>
          </w:p>
        </w:tc>
      </w:tr>
      <w:tr w:rsidR="00C57E45" w:rsidRPr="000D05E0" w:rsidTr="00371ADD">
        <w:trPr>
          <w:trHeight w:val="275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val="sr-Cyrl-RS"/>
              </w:rPr>
            </w:pPr>
            <w:r w:rsidRPr="000D05E0">
              <w:rPr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Установа за културу Дом културе 3.</w:t>
            </w:r>
            <w:r w:rsidR="00305800">
              <w:rPr>
                <w:rFonts w:eastAsia="Times New Roman"/>
                <w:lang w:val="sr-Cyrl-RS"/>
              </w:rPr>
              <w:t xml:space="preserve"> </w:t>
            </w:r>
            <w:r w:rsidRPr="000D05E0">
              <w:rPr>
                <w:rFonts w:eastAsia="Times New Roman"/>
              </w:rPr>
              <w:t>октобар, Ковачица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0D05E0" w:rsidRDefault="00C57E45" w:rsidP="00C57E45">
            <w:pPr>
              <w:rPr>
                <w:rFonts w:eastAsia="Times New Roman"/>
              </w:rPr>
            </w:pPr>
            <w:r w:rsidRPr="000D05E0">
              <w:rPr>
                <w:rFonts w:eastAsia="Times New Roman"/>
              </w:rPr>
              <w:t>Опремање и уређење етно собе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E45" w:rsidRPr="00305800" w:rsidRDefault="00F850F4" w:rsidP="00305800">
            <w:pPr>
              <w:spacing w:line="276" w:lineRule="auto"/>
            </w:pPr>
            <w:r w:rsidRPr="00305800">
              <w:t xml:space="preserve">Није предмет </w:t>
            </w:r>
            <w:r w:rsidRPr="00305800">
              <w:rPr>
                <w:lang w:val="sr-Cyrl-RS"/>
              </w:rPr>
              <w:t>оцењивања</w:t>
            </w:r>
            <w:r w:rsidR="00C60E29" w:rsidRPr="00305800">
              <w:t xml:space="preserve"> због неиспуњености формалних услова утврђених Конкурсом</w:t>
            </w:r>
            <w:r w:rsidR="00C60E29" w:rsidRPr="00305800">
              <w:rPr>
                <w:lang w:val="sr-Cyrl-RS"/>
              </w:rPr>
              <w:t>. Подносилац пријаве нема право учешћа у складу са чланом 4. Уредбе о поступку расподеле средстава из Буџетског фонда за националне мањине („Службени гласник РС</w:t>
            </w:r>
            <w:r w:rsidR="00305800" w:rsidRPr="00305800">
              <w:rPr>
                <w:lang w:val="sr-Cyrl-RS"/>
              </w:rPr>
              <w:t>“</w:t>
            </w:r>
            <w:r w:rsidR="00C60E29" w:rsidRPr="00305800">
              <w:rPr>
                <w:lang w:val="sr-Cyrl-RS"/>
              </w:rPr>
              <w:t>, бр. 22/16 и 53/21)</w:t>
            </w:r>
            <w:r w:rsidR="00305800" w:rsidRPr="00305800">
              <w:rPr>
                <w:lang w:val="sr-Cyrl-RS"/>
              </w:rPr>
              <w:t>.</w:t>
            </w:r>
          </w:p>
        </w:tc>
      </w:tr>
    </w:tbl>
    <w:p w:rsidR="00146FA8" w:rsidRPr="00305800" w:rsidRDefault="00146FA8" w:rsidP="005900D5">
      <w:pPr>
        <w:spacing w:line="276" w:lineRule="auto"/>
        <w:ind w:firstLine="720"/>
        <w:jc w:val="both"/>
        <w:rPr>
          <w:lang w:val="sr-Cyrl-RS"/>
        </w:rPr>
      </w:pPr>
    </w:p>
    <w:p w:rsidR="00146FA8" w:rsidRPr="00305800" w:rsidRDefault="00146FA8" w:rsidP="005900D5">
      <w:pPr>
        <w:spacing w:line="276" w:lineRule="auto"/>
        <w:ind w:firstLine="720"/>
        <w:jc w:val="both"/>
      </w:pPr>
      <w:r w:rsidRPr="00305800">
        <w:rPr>
          <w:lang w:val="sr-Cyrl-RS"/>
        </w:rPr>
        <w:t>Учесници конкурса имају право увида у поднете пријаве и приложену документацију, као и право приговора у року од три дана од дана објављива</w:t>
      </w:r>
      <w:r w:rsidR="002C0CCC" w:rsidRPr="00305800">
        <w:rPr>
          <w:lang w:val="sr-Cyrl-RS"/>
        </w:rPr>
        <w:t>ња Листе вредновањa и рангирања</w:t>
      </w:r>
      <w:r w:rsidR="008B14F6">
        <w:rPr>
          <w:lang w:val="sr-Cyrl-RS"/>
        </w:rPr>
        <w:t xml:space="preserve"> </w:t>
      </w:r>
      <w:r w:rsidR="008B14F6">
        <w:rPr>
          <w:lang w:val="sr-Cyrl-RS"/>
        </w:rPr>
        <w:t>(најка</w:t>
      </w:r>
      <w:r w:rsidR="008B14F6">
        <w:rPr>
          <w:lang w:val="sr-Cyrl-RS"/>
        </w:rPr>
        <w:t>сније до 10. јула 2026. године)</w:t>
      </w:r>
      <w:bookmarkStart w:id="0" w:name="_GoBack"/>
      <w:bookmarkEnd w:id="0"/>
      <w:r w:rsidR="002C0CCC" w:rsidRPr="00305800">
        <w:rPr>
          <w:lang w:val="sr-Cyrl-RS"/>
        </w:rPr>
        <w:t>.</w:t>
      </w:r>
    </w:p>
    <w:p w:rsidR="00146FA8" w:rsidRPr="00305800" w:rsidRDefault="00146FA8" w:rsidP="005900D5">
      <w:pPr>
        <w:spacing w:line="276" w:lineRule="auto"/>
        <w:ind w:firstLine="720"/>
        <w:jc w:val="both"/>
        <w:rPr>
          <w:lang w:val="sr-Cyrl-RS"/>
        </w:rPr>
      </w:pPr>
      <w:r w:rsidRPr="00305800">
        <w:rPr>
          <w:lang w:val="sr-Cyrl-RS"/>
        </w:rPr>
        <w:t xml:space="preserve">Приговор се може изјавити </w:t>
      </w:r>
      <w:r w:rsidRPr="00305800">
        <w:rPr>
          <w:b/>
          <w:lang w:val="sr-Cyrl-RS"/>
        </w:rPr>
        <w:t xml:space="preserve">искључиво електронским путем, на адресу: </w:t>
      </w:r>
      <w:hyperlink r:id="rId10" w:history="1">
        <w:r w:rsidRPr="00305800">
          <w:rPr>
            <w:rStyle w:val="Hyperlink"/>
            <w:b/>
            <w:lang w:val="sr-Latn-RS"/>
          </w:rPr>
          <w:t>nacionalnemanjine@minljmpdd.gov.rs</w:t>
        </w:r>
      </w:hyperlink>
      <w:r w:rsidRPr="00305800">
        <w:rPr>
          <w:lang w:val="sr-Latn-RS"/>
        </w:rPr>
        <w:t xml:space="preserve">. </w:t>
      </w:r>
      <w:r w:rsidRPr="00305800">
        <w:rPr>
          <w:lang w:val="sr-Cyrl-RS"/>
        </w:rPr>
        <w:t>Приговор мора бити оверен потписом овлашћеног лица и печатом организације, скениран у ПДФ формату.</w:t>
      </w:r>
    </w:p>
    <w:p w:rsidR="00146FA8" w:rsidRPr="00305800" w:rsidRDefault="00146FA8" w:rsidP="005900D5">
      <w:pPr>
        <w:spacing w:line="276" w:lineRule="auto"/>
        <w:ind w:firstLine="720"/>
        <w:jc w:val="both"/>
        <w:rPr>
          <w:lang w:val="sr-Cyrl-RS"/>
        </w:rPr>
      </w:pPr>
      <w:r w:rsidRPr="00305800">
        <w:rPr>
          <w:lang w:val="sr-Cyrl-RS"/>
        </w:rPr>
        <w:t>Увид у поднете пријаве и приложену документацију може се извршити уз претходну најаву на наведену електронску адресу.</w:t>
      </w:r>
    </w:p>
    <w:p w:rsidR="002C0CCC" w:rsidRPr="00305800" w:rsidRDefault="002C0CCC" w:rsidP="005900D5">
      <w:pPr>
        <w:spacing w:line="276" w:lineRule="auto"/>
        <w:ind w:firstLine="720"/>
        <w:jc w:val="both"/>
      </w:pPr>
      <w:r w:rsidRPr="00305800">
        <w:lastRenderedPageBreak/>
        <w:t xml:space="preserve">Одлуку о приговору комисија доноси у року од 15 дана од дана </w:t>
      </w:r>
      <w:r w:rsidRPr="00305800">
        <w:rPr>
          <w:lang w:val="sr-Cyrl-RS"/>
        </w:rPr>
        <w:t xml:space="preserve">његовог </w:t>
      </w:r>
      <w:r w:rsidRPr="00305800">
        <w:t>приjeмa</w:t>
      </w:r>
      <w:r w:rsidRPr="00305800">
        <w:rPr>
          <w:lang w:val="sr-Cyrl-RS"/>
        </w:rPr>
        <w:t>.</w:t>
      </w:r>
      <w:r w:rsidRPr="00305800">
        <w:t xml:space="preserve"> </w:t>
      </w:r>
    </w:p>
    <w:p w:rsidR="002C0CCC" w:rsidRPr="00305800" w:rsidRDefault="002C0CCC" w:rsidP="005900D5">
      <w:pPr>
        <w:spacing w:line="276" w:lineRule="auto"/>
        <w:ind w:firstLine="720"/>
        <w:jc w:val="both"/>
        <w:rPr>
          <w:lang w:val="sr-Cyrl-RS"/>
        </w:rPr>
      </w:pPr>
      <w:r w:rsidRPr="00305800">
        <w:t xml:space="preserve">Одлуку о </w:t>
      </w:r>
      <w:r w:rsidRPr="00305800">
        <w:rPr>
          <w:lang w:val="sr-Cyrl-RS"/>
        </w:rPr>
        <w:t>р</w:t>
      </w:r>
      <w:r w:rsidR="00305800">
        <w:rPr>
          <w:lang w:val="sr-Cyrl-RS"/>
        </w:rPr>
        <w:t>а</w:t>
      </w:r>
      <w:r w:rsidRPr="00305800">
        <w:rPr>
          <w:lang w:val="sr-Cyrl-RS"/>
        </w:rPr>
        <w:t>сподели средстава из Фонда доноси министар,</w:t>
      </w:r>
      <w:r w:rsidRPr="00305800">
        <w:t xml:space="preserve"> у року од 30 дана од дана </w:t>
      </w:r>
      <w:r w:rsidRPr="00305800">
        <w:rPr>
          <w:lang w:val="sr-Cyrl-RS"/>
        </w:rPr>
        <w:t>утврђивања Листе.</w:t>
      </w:r>
    </w:p>
    <w:p w:rsidR="00146FA8" w:rsidRPr="000D05E0" w:rsidRDefault="00146FA8" w:rsidP="005900D5">
      <w:pPr>
        <w:spacing w:line="276" w:lineRule="auto"/>
        <w:ind w:firstLine="720"/>
        <w:jc w:val="both"/>
        <w:rPr>
          <w:sz w:val="22"/>
          <w:szCs w:val="22"/>
          <w:lang w:val="sr-Cyrl-RS"/>
        </w:rPr>
      </w:pPr>
    </w:p>
    <w:p w:rsidR="0072530F" w:rsidRPr="000D05E0" w:rsidRDefault="0072530F" w:rsidP="00450F9D">
      <w:pPr>
        <w:rPr>
          <w:sz w:val="22"/>
          <w:szCs w:val="22"/>
          <w:lang w:val="sr-Cyrl-RS"/>
        </w:rPr>
      </w:pPr>
    </w:p>
    <w:sectPr w:rsidR="0072530F" w:rsidRPr="000D05E0" w:rsidSect="000B4B72">
      <w:headerReference w:type="default" r:id="rId11"/>
      <w:footerReference w:type="default" r:id="rId12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72" w:rsidRDefault="00454472" w:rsidP="00FD2050">
      <w:r>
        <w:separator/>
      </w:r>
    </w:p>
  </w:endnote>
  <w:endnote w:type="continuationSeparator" w:id="0">
    <w:p w:rsidR="00454472" w:rsidRDefault="00454472" w:rsidP="00FD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ndale Sans UI"/>
        <w:kern w:val="2"/>
        <w:lang w:eastAsia="en-US"/>
      </w:rPr>
      <w:id w:val="170842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FEB" w:rsidRDefault="00C14FEB" w:rsidP="0072530F">
        <w:pPr>
          <w:pStyle w:val="Textbody"/>
          <w:spacing w:after="0"/>
          <w:rPr>
            <w:sz w:val="20"/>
            <w:szCs w:val="20"/>
            <w:lang w:val="sr-Cyrl-RS"/>
          </w:rPr>
        </w:pPr>
        <w:r>
          <w:rPr>
            <w:sz w:val="20"/>
            <w:szCs w:val="20"/>
            <w:lang w:val="sr-Cyrl-RS"/>
          </w:rPr>
          <w:t>__________________________________________________________________________________________</w:t>
        </w:r>
      </w:p>
      <w:p w:rsidR="00C14FEB" w:rsidRPr="007C7F39" w:rsidRDefault="00C14FEB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Министарство за људска и мањинска права и друштвени дијалог</w:t>
        </w:r>
      </w:p>
      <w:p w:rsidR="00C14FEB" w:rsidRPr="007C7F39" w:rsidRDefault="00C14FEB" w:rsidP="0072530F">
        <w:pPr>
          <w:pStyle w:val="Textbody"/>
          <w:spacing w:after="0"/>
          <w:jc w:val="center"/>
          <w:rPr>
            <w:sz w:val="20"/>
            <w:szCs w:val="20"/>
            <w:lang w:val="sr-Cyrl-RS"/>
          </w:rPr>
        </w:pPr>
        <w:r w:rsidRPr="007C7F39">
          <w:rPr>
            <w:sz w:val="20"/>
            <w:szCs w:val="20"/>
            <w:lang w:val="sr-Cyrl-RS"/>
          </w:rPr>
          <w:t>Булевар Михаjла Пупина 2, 11000 Београд</w:t>
        </w:r>
      </w:p>
      <w:p w:rsidR="00C14FEB" w:rsidRPr="0072530F" w:rsidRDefault="00C14FEB" w:rsidP="0072530F">
        <w:pPr>
          <w:pStyle w:val="Textbody"/>
          <w:spacing w:after="0"/>
          <w:jc w:val="center"/>
          <w:rPr>
            <w:sz w:val="20"/>
            <w:szCs w:val="20"/>
          </w:rPr>
        </w:pPr>
        <w:r w:rsidRPr="007C7F39">
          <w:rPr>
            <w:sz w:val="20"/>
            <w:szCs w:val="20"/>
            <w:lang w:val="sr-Cyrl-RS"/>
          </w:rPr>
          <w:t>телефон: +381 (0)11 311 4528</w:t>
        </w:r>
        <w:r>
          <w:rPr>
            <w:sz w:val="20"/>
            <w:szCs w:val="20"/>
          </w:rPr>
          <w:t xml:space="preserve"> e-mail: </w:t>
        </w:r>
        <w:hyperlink r:id="rId1" w:history="1">
          <w:r w:rsidRPr="00F26930">
            <w:rPr>
              <w:rStyle w:val="Hyperlink"/>
              <w:sz w:val="20"/>
              <w:szCs w:val="20"/>
            </w:rPr>
            <w:t>kabinet@minljmpdd.gov.rs</w:t>
          </w:r>
        </w:hyperlink>
      </w:p>
      <w:p w:rsidR="00C14FEB" w:rsidRDefault="00C14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4F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14FEB" w:rsidRDefault="00C1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72" w:rsidRDefault="00454472" w:rsidP="00FD2050">
      <w:r>
        <w:separator/>
      </w:r>
    </w:p>
  </w:footnote>
  <w:footnote w:type="continuationSeparator" w:id="0">
    <w:p w:rsidR="00454472" w:rsidRDefault="00454472" w:rsidP="00FD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FEB" w:rsidRDefault="00C14FEB">
    <w:pPr>
      <w:pStyle w:val="Header"/>
    </w:pPr>
  </w:p>
  <w:p w:rsidR="00C14FEB" w:rsidRPr="00450F9D" w:rsidRDefault="00C14FEB">
    <w:pPr>
      <w:pStyle w:val="Header"/>
      <w:rPr>
        <w:lang w:val="sr-Cyrl-RS"/>
      </w:rPr>
    </w:pPr>
    <w:r>
      <w:rPr>
        <w:lang w:val="sr-Cyrl-RS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pStyle w:val="Style1"/>
      <w:lvlText w:val="%1."/>
      <w:lvlJc w:val="left"/>
      <w:pPr>
        <w:tabs>
          <w:tab w:val="num" w:pos="680"/>
        </w:tabs>
        <w:ind w:left="0" w:firstLine="0"/>
      </w:pPr>
      <w:rPr>
        <w:b/>
        <w:i w:val="0"/>
      </w:rPr>
    </w:lvl>
  </w:abstractNum>
  <w:abstractNum w:abstractNumId="1" w15:restartNumberingAfterBreak="0">
    <w:nsid w:val="07C23CD2"/>
    <w:multiLevelType w:val="hybridMultilevel"/>
    <w:tmpl w:val="A2C03878"/>
    <w:lvl w:ilvl="0" w:tplc="DB028F94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BD1"/>
    <w:multiLevelType w:val="hybridMultilevel"/>
    <w:tmpl w:val="178EE736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486E"/>
    <w:multiLevelType w:val="hybridMultilevel"/>
    <w:tmpl w:val="71F065A4"/>
    <w:lvl w:ilvl="0" w:tplc="F9CCBDCA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FB0004"/>
    <w:multiLevelType w:val="hybridMultilevel"/>
    <w:tmpl w:val="5FF241B8"/>
    <w:lvl w:ilvl="0" w:tplc="219CC80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C37907"/>
    <w:multiLevelType w:val="hybridMultilevel"/>
    <w:tmpl w:val="8EBC302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7F7D90"/>
    <w:multiLevelType w:val="hybridMultilevel"/>
    <w:tmpl w:val="BE40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0AE"/>
    <w:multiLevelType w:val="hybridMultilevel"/>
    <w:tmpl w:val="D7D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25D5"/>
    <w:multiLevelType w:val="hybridMultilevel"/>
    <w:tmpl w:val="B29A34B0"/>
    <w:lvl w:ilvl="0" w:tplc="6AF0051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14353"/>
    <w:multiLevelType w:val="hybridMultilevel"/>
    <w:tmpl w:val="B7A4B132"/>
    <w:lvl w:ilvl="0" w:tplc="3CBAFA02"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D95F58"/>
    <w:multiLevelType w:val="hybridMultilevel"/>
    <w:tmpl w:val="201AF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40F"/>
    <w:multiLevelType w:val="hybridMultilevel"/>
    <w:tmpl w:val="73422B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65D35"/>
    <w:multiLevelType w:val="hybridMultilevel"/>
    <w:tmpl w:val="1F12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35"/>
    <w:multiLevelType w:val="hybridMultilevel"/>
    <w:tmpl w:val="51D4BFF0"/>
    <w:lvl w:ilvl="0" w:tplc="795C23C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0EC4"/>
    <w:multiLevelType w:val="multilevel"/>
    <w:tmpl w:val="088C47B6"/>
    <w:lvl w:ilvl="0">
      <w:start w:val="1"/>
      <w:numFmt w:val="decimal"/>
      <w:lvlText w:val="%1."/>
      <w:lvlJc w:val="left"/>
      <w:pPr>
        <w:ind w:left="585" w:hanging="585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5AF1D2E"/>
    <w:multiLevelType w:val="hybridMultilevel"/>
    <w:tmpl w:val="56FC9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62131"/>
    <w:multiLevelType w:val="hybridMultilevel"/>
    <w:tmpl w:val="6B7874B6"/>
    <w:lvl w:ilvl="0" w:tplc="A3EE84CE"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6"/>
  </w:num>
  <w:num w:numId="15">
    <w:abstractNumId w:val="6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CA"/>
    <w:rsid w:val="000013C2"/>
    <w:rsid w:val="00007D0A"/>
    <w:rsid w:val="00010465"/>
    <w:rsid w:val="000106C5"/>
    <w:rsid w:val="00010D2F"/>
    <w:rsid w:val="0001242E"/>
    <w:rsid w:val="00016E07"/>
    <w:rsid w:val="00025980"/>
    <w:rsid w:val="00030336"/>
    <w:rsid w:val="00031977"/>
    <w:rsid w:val="000331B3"/>
    <w:rsid w:val="00047763"/>
    <w:rsid w:val="00055A54"/>
    <w:rsid w:val="00064B21"/>
    <w:rsid w:val="000710CB"/>
    <w:rsid w:val="00073286"/>
    <w:rsid w:val="000801C5"/>
    <w:rsid w:val="00082F33"/>
    <w:rsid w:val="00096BC4"/>
    <w:rsid w:val="000A1180"/>
    <w:rsid w:val="000A267C"/>
    <w:rsid w:val="000B4B72"/>
    <w:rsid w:val="000C0ACA"/>
    <w:rsid w:val="000C2CAC"/>
    <w:rsid w:val="000D05E0"/>
    <w:rsid w:val="000D432F"/>
    <w:rsid w:val="000D755D"/>
    <w:rsid w:val="000E0B4F"/>
    <w:rsid w:val="000E2E0F"/>
    <w:rsid w:val="000E79A3"/>
    <w:rsid w:val="000F021E"/>
    <w:rsid w:val="000F1C80"/>
    <w:rsid w:val="001025B7"/>
    <w:rsid w:val="00121371"/>
    <w:rsid w:val="00121C46"/>
    <w:rsid w:val="001248FF"/>
    <w:rsid w:val="00124F65"/>
    <w:rsid w:val="00146FA8"/>
    <w:rsid w:val="00155B9B"/>
    <w:rsid w:val="00160BF9"/>
    <w:rsid w:val="00165E50"/>
    <w:rsid w:val="0017595E"/>
    <w:rsid w:val="00182DEE"/>
    <w:rsid w:val="0018420D"/>
    <w:rsid w:val="001A3D31"/>
    <w:rsid w:val="001A4F3A"/>
    <w:rsid w:val="001C44FC"/>
    <w:rsid w:val="001D078A"/>
    <w:rsid w:val="001D0E5F"/>
    <w:rsid w:val="001D1359"/>
    <w:rsid w:val="001E5DEC"/>
    <w:rsid w:val="001E60C9"/>
    <w:rsid w:val="001F5EB3"/>
    <w:rsid w:val="002109A0"/>
    <w:rsid w:val="002133E7"/>
    <w:rsid w:val="00217D88"/>
    <w:rsid w:val="002201D4"/>
    <w:rsid w:val="0022329C"/>
    <w:rsid w:val="00231643"/>
    <w:rsid w:val="00234ADB"/>
    <w:rsid w:val="00234D98"/>
    <w:rsid w:val="00235294"/>
    <w:rsid w:val="00235297"/>
    <w:rsid w:val="00236C5E"/>
    <w:rsid w:val="00253D5C"/>
    <w:rsid w:val="0025718B"/>
    <w:rsid w:val="00266488"/>
    <w:rsid w:val="0027168A"/>
    <w:rsid w:val="00276620"/>
    <w:rsid w:val="00292667"/>
    <w:rsid w:val="00297C2D"/>
    <w:rsid w:val="002A5688"/>
    <w:rsid w:val="002C0CCC"/>
    <w:rsid w:val="002D5C1E"/>
    <w:rsid w:val="002D63F3"/>
    <w:rsid w:val="00302864"/>
    <w:rsid w:val="00305800"/>
    <w:rsid w:val="003078A4"/>
    <w:rsid w:val="003201D0"/>
    <w:rsid w:val="003251AC"/>
    <w:rsid w:val="00341A0C"/>
    <w:rsid w:val="0034621B"/>
    <w:rsid w:val="00350453"/>
    <w:rsid w:val="00352DFE"/>
    <w:rsid w:val="00361989"/>
    <w:rsid w:val="00371ADD"/>
    <w:rsid w:val="0037282D"/>
    <w:rsid w:val="0037516A"/>
    <w:rsid w:val="00381C3F"/>
    <w:rsid w:val="00385EEE"/>
    <w:rsid w:val="00386F87"/>
    <w:rsid w:val="0039324A"/>
    <w:rsid w:val="003A40B0"/>
    <w:rsid w:val="003C055E"/>
    <w:rsid w:val="003D0532"/>
    <w:rsid w:val="003D3483"/>
    <w:rsid w:val="003E18C5"/>
    <w:rsid w:val="003E7554"/>
    <w:rsid w:val="003F2126"/>
    <w:rsid w:val="003F6FDA"/>
    <w:rsid w:val="003F7953"/>
    <w:rsid w:val="00401C14"/>
    <w:rsid w:val="00406787"/>
    <w:rsid w:val="00417B0F"/>
    <w:rsid w:val="00445676"/>
    <w:rsid w:val="00450F9D"/>
    <w:rsid w:val="00454472"/>
    <w:rsid w:val="00497C22"/>
    <w:rsid w:val="004B7E53"/>
    <w:rsid w:val="004C05F6"/>
    <w:rsid w:val="004C11E7"/>
    <w:rsid w:val="004C41CE"/>
    <w:rsid w:val="004C4697"/>
    <w:rsid w:val="004C5DCE"/>
    <w:rsid w:val="004D037C"/>
    <w:rsid w:val="004D2F60"/>
    <w:rsid w:val="004D3858"/>
    <w:rsid w:val="004D38B1"/>
    <w:rsid w:val="004D6240"/>
    <w:rsid w:val="004E254E"/>
    <w:rsid w:val="004E4D2A"/>
    <w:rsid w:val="004F5F70"/>
    <w:rsid w:val="00501541"/>
    <w:rsid w:val="00503634"/>
    <w:rsid w:val="005067F4"/>
    <w:rsid w:val="0051287A"/>
    <w:rsid w:val="00517AC1"/>
    <w:rsid w:val="0052201C"/>
    <w:rsid w:val="00532E45"/>
    <w:rsid w:val="005338CD"/>
    <w:rsid w:val="00534C3F"/>
    <w:rsid w:val="0054541E"/>
    <w:rsid w:val="00554231"/>
    <w:rsid w:val="00554899"/>
    <w:rsid w:val="00556879"/>
    <w:rsid w:val="00570BD4"/>
    <w:rsid w:val="00573724"/>
    <w:rsid w:val="00583F36"/>
    <w:rsid w:val="005900D5"/>
    <w:rsid w:val="005A0C0A"/>
    <w:rsid w:val="005A462D"/>
    <w:rsid w:val="005B1AAF"/>
    <w:rsid w:val="005B3DF6"/>
    <w:rsid w:val="005B4A4A"/>
    <w:rsid w:val="005C12E8"/>
    <w:rsid w:val="005D1272"/>
    <w:rsid w:val="005E430F"/>
    <w:rsid w:val="005E4CE7"/>
    <w:rsid w:val="005F0B0A"/>
    <w:rsid w:val="005F2579"/>
    <w:rsid w:val="00604A94"/>
    <w:rsid w:val="00613072"/>
    <w:rsid w:val="00654BDF"/>
    <w:rsid w:val="00664C19"/>
    <w:rsid w:val="00664DDA"/>
    <w:rsid w:val="0066621A"/>
    <w:rsid w:val="00693419"/>
    <w:rsid w:val="00697AE5"/>
    <w:rsid w:val="006B0D38"/>
    <w:rsid w:val="006B2A92"/>
    <w:rsid w:val="006C3254"/>
    <w:rsid w:val="006C42D3"/>
    <w:rsid w:val="006C4400"/>
    <w:rsid w:val="006E621E"/>
    <w:rsid w:val="006F2AC2"/>
    <w:rsid w:val="00702A8C"/>
    <w:rsid w:val="00704F52"/>
    <w:rsid w:val="007156D4"/>
    <w:rsid w:val="007163DE"/>
    <w:rsid w:val="00722AA4"/>
    <w:rsid w:val="00723E41"/>
    <w:rsid w:val="0072530F"/>
    <w:rsid w:val="00726DF0"/>
    <w:rsid w:val="007366C5"/>
    <w:rsid w:val="00740D54"/>
    <w:rsid w:val="00743148"/>
    <w:rsid w:val="0074384E"/>
    <w:rsid w:val="00760AC9"/>
    <w:rsid w:val="0077707D"/>
    <w:rsid w:val="00781309"/>
    <w:rsid w:val="00786EF1"/>
    <w:rsid w:val="00790862"/>
    <w:rsid w:val="00792A87"/>
    <w:rsid w:val="00792EC0"/>
    <w:rsid w:val="00793E14"/>
    <w:rsid w:val="007A7F7A"/>
    <w:rsid w:val="007B2B37"/>
    <w:rsid w:val="007B4E72"/>
    <w:rsid w:val="007C0601"/>
    <w:rsid w:val="007C7F39"/>
    <w:rsid w:val="007D43B5"/>
    <w:rsid w:val="007D4FBA"/>
    <w:rsid w:val="00806F51"/>
    <w:rsid w:val="008243DA"/>
    <w:rsid w:val="00825C8E"/>
    <w:rsid w:val="00827D10"/>
    <w:rsid w:val="0086305C"/>
    <w:rsid w:val="00871FE4"/>
    <w:rsid w:val="00874759"/>
    <w:rsid w:val="00880222"/>
    <w:rsid w:val="00880AD7"/>
    <w:rsid w:val="00883091"/>
    <w:rsid w:val="00884753"/>
    <w:rsid w:val="00886CBE"/>
    <w:rsid w:val="008A1216"/>
    <w:rsid w:val="008A3651"/>
    <w:rsid w:val="008B14F6"/>
    <w:rsid w:val="008B5C7D"/>
    <w:rsid w:val="008C0A4F"/>
    <w:rsid w:val="008E1651"/>
    <w:rsid w:val="008E325C"/>
    <w:rsid w:val="008E3F98"/>
    <w:rsid w:val="008E552D"/>
    <w:rsid w:val="008E6108"/>
    <w:rsid w:val="008F05DD"/>
    <w:rsid w:val="008F6534"/>
    <w:rsid w:val="008F7C06"/>
    <w:rsid w:val="008F7E99"/>
    <w:rsid w:val="008F7FC0"/>
    <w:rsid w:val="00904138"/>
    <w:rsid w:val="00911A6E"/>
    <w:rsid w:val="00913088"/>
    <w:rsid w:val="0092420F"/>
    <w:rsid w:val="00930B28"/>
    <w:rsid w:val="00933525"/>
    <w:rsid w:val="00943E32"/>
    <w:rsid w:val="00945995"/>
    <w:rsid w:val="00967F5B"/>
    <w:rsid w:val="009931F8"/>
    <w:rsid w:val="009962DA"/>
    <w:rsid w:val="009A0084"/>
    <w:rsid w:val="009B63CF"/>
    <w:rsid w:val="009D166E"/>
    <w:rsid w:val="009D28DB"/>
    <w:rsid w:val="009D64C8"/>
    <w:rsid w:val="009E0D4F"/>
    <w:rsid w:val="009E3B3D"/>
    <w:rsid w:val="009E3C46"/>
    <w:rsid w:val="009F0D0C"/>
    <w:rsid w:val="009F398E"/>
    <w:rsid w:val="00A006A0"/>
    <w:rsid w:val="00A06601"/>
    <w:rsid w:val="00A06F71"/>
    <w:rsid w:val="00A071BF"/>
    <w:rsid w:val="00A1130F"/>
    <w:rsid w:val="00A363E2"/>
    <w:rsid w:val="00A44965"/>
    <w:rsid w:val="00A54C73"/>
    <w:rsid w:val="00A5703F"/>
    <w:rsid w:val="00A60163"/>
    <w:rsid w:val="00A63DBD"/>
    <w:rsid w:val="00A80D75"/>
    <w:rsid w:val="00A830F2"/>
    <w:rsid w:val="00A86FD9"/>
    <w:rsid w:val="00A90850"/>
    <w:rsid w:val="00A95940"/>
    <w:rsid w:val="00AA18DC"/>
    <w:rsid w:val="00AB01A8"/>
    <w:rsid w:val="00AB1DA4"/>
    <w:rsid w:val="00AB21A0"/>
    <w:rsid w:val="00AB3372"/>
    <w:rsid w:val="00AB7DC9"/>
    <w:rsid w:val="00AC4EF7"/>
    <w:rsid w:val="00AD7E4D"/>
    <w:rsid w:val="00AE5326"/>
    <w:rsid w:val="00AE6B8A"/>
    <w:rsid w:val="00B31323"/>
    <w:rsid w:val="00B41B65"/>
    <w:rsid w:val="00B5404E"/>
    <w:rsid w:val="00B624ED"/>
    <w:rsid w:val="00B7172E"/>
    <w:rsid w:val="00B74717"/>
    <w:rsid w:val="00B83C6E"/>
    <w:rsid w:val="00B84714"/>
    <w:rsid w:val="00B94E38"/>
    <w:rsid w:val="00BA5ADB"/>
    <w:rsid w:val="00BC13C3"/>
    <w:rsid w:val="00BD2397"/>
    <w:rsid w:val="00BE4BE9"/>
    <w:rsid w:val="00BF6B1E"/>
    <w:rsid w:val="00C0016F"/>
    <w:rsid w:val="00C06307"/>
    <w:rsid w:val="00C14194"/>
    <w:rsid w:val="00C14FEB"/>
    <w:rsid w:val="00C15610"/>
    <w:rsid w:val="00C167D1"/>
    <w:rsid w:val="00C22317"/>
    <w:rsid w:val="00C40A7B"/>
    <w:rsid w:val="00C42BEE"/>
    <w:rsid w:val="00C456B8"/>
    <w:rsid w:val="00C46964"/>
    <w:rsid w:val="00C57E45"/>
    <w:rsid w:val="00C60E29"/>
    <w:rsid w:val="00C61B6B"/>
    <w:rsid w:val="00C64D32"/>
    <w:rsid w:val="00C6559A"/>
    <w:rsid w:val="00C73B3F"/>
    <w:rsid w:val="00C743FB"/>
    <w:rsid w:val="00C7489A"/>
    <w:rsid w:val="00C850A8"/>
    <w:rsid w:val="00CA368D"/>
    <w:rsid w:val="00CA59BE"/>
    <w:rsid w:val="00CC273B"/>
    <w:rsid w:val="00CC6905"/>
    <w:rsid w:val="00CD330F"/>
    <w:rsid w:val="00CD3390"/>
    <w:rsid w:val="00CF042F"/>
    <w:rsid w:val="00CF1A2A"/>
    <w:rsid w:val="00CF1E08"/>
    <w:rsid w:val="00CF4C0E"/>
    <w:rsid w:val="00D03AA8"/>
    <w:rsid w:val="00D043D9"/>
    <w:rsid w:val="00D07ED9"/>
    <w:rsid w:val="00D1370D"/>
    <w:rsid w:val="00D2055F"/>
    <w:rsid w:val="00D341EC"/>
    <w:rsid w:val="00D42CEC"/>
    <w:rsid w:val="00D463DC"/>
    <w:rsid w:val="00D5256E"/>
    <w:rsid w:val="00D61210"/>
    <w:rsid w:val="00D66B98"/>
    <w:rsid w:val="00D66E2B"/>
    <w:rsid w:val="00D757A0"/>
    <w:rsid w:val="00D80C3D"/>
    <w:rsid w:val="00D848AD"/>
    <w:rsid w:val="00DA262B"/>
    <w:rsid w:val="00DB2414"/>
    <w:rsid w:val="00DB2470"/>
    <w:rsid w:val="00DB59D7"/>
    <w:rsid w:val="00DC0A89"/>
    <w:rsid w:val="00DC1D9F"/>
    <w:rsid w:val="00DD081C"/>
    <w:rsid w:val="00DD0A76"/>
    <w:rsid w:val="00DE599F"/>
    <w:rsid w:val="00DF4F16"/>
    <w:rsid w:val="00DF6D7E"/>
    <w:rsid w:val="00E00B7A"/>
    <w:rsid w:val="00E023D1"/>
    <w:rsid w:val="00E03104"/>
    <w:rsid w:val="00E05C87"/>
    <w:rsid w:val="00E152FA"/>
    <w:rsid w:val="00E15492"/>
    <w:rsid w:val="00E37738"/>
    <w:rsid w:val="00E44D73"/>
    <w:rsid w:val="00E46FB8"/>
    <w:rsid w:val="00E525CB"/>
    <w:rsid w:val="00E62ED8"/>
    <w:rsid w:val="00E84C80"/>
    <w:rsid w:val="00E84DB8"/>
    <w:rsid w:val="00E87B73"/>
    <w:rsid w:val="00EA6EB0"/>
    <w:rsid w:val="00EB16B0"/>
    <w:rsid w:val="00EC21A3"/>
    <w:rsid w:val="00ED39A1"/>
    <w:rsid w:val="00F015F3"/>
    <w:rsid w:val="00F06DC7"/>
    <w:rsid w:val="00F0700A"/>
    <w:rsid w:val="00F13D7E"/>
    <w:rsid w:val="00F15079"/>
    <w:rsid w:val="00F16FD6"/>
    <w:rsid w:val="00F34127"/>
    <w:rsid w:val="00F3503D"/>
    <w:rsid w:val="00F43D86"/>
    <w:rsid w:val="00F606CA"/>
    <w:rsid w:val="00F7024E"/>
    <w:rsid w:val="00F702A7"/>
    <w:rsid w:val="00F8476B"/>
    <w:rsid w:val="00F850F4"/>
    <w:rsid w:val="00F969E5"/>
    <w:rsid w:val="00FA10DB"/>
    <w:rsid w:val="00FA1167"/>
    <w:rsid w:val="00FB1359"/>
    <w:rsid w:val="00FD06FB"/>
    <w:rsid w:val="00FD1B15"/>
    <w:rsid w:val="00FD2050"/>
    <w:rsid w:val="00FF1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716BA"/>
  <w15:docId w15:val="{0FDDE801-F7C3-4D2A-924A-B986FCB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FA8"/>
    <w:pPr>
      <w:keepNext/>
      <w:widowControl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sr-Latn-CS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FA8"/>
    <w:pPr>
      <w:keepNext/>
      <w:widowControl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FA8"/>
    <w:rPr>
      <w:rFonts w:ascii="Cambria" w:eastAsia="Times New Roman" w:hAnsi="Cambria" w:cs="Times New Roman"/>
      <w:b/>
      <w:bCs/>
      <w:kern w:val="32"/>
      <w:sz w:val="32"/>
      <w:szCs w:val="32"/>
      <w:lang w:val="sr-Latn-CS" w:eastAsia="ar-SA"/>
    </w:rPr>
  </w:style>
  <w:style w:type="paragraph" w:styleId="Caption">
    <w:name w:val="caption"/>
    <w:basedOn w:val="Normal"/>
    <w:next w:val="Normal"/>
    <w:semiHidden/>
    <w:unhideWhenUsed/>
    <w:qFormat/>
    <w:rsid w:val="00C22317"/>
    <w:pPr>
      <w:ind w:right="4713"/>
      <w:jc w:val="center"/>
    </w:pPr>
    <w:rPr>
      <w:rFonts w:ascii="Arial" w:hAnsi="Arial" w:cs="Arial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17"/>
    <w:rPr>
      <w:rFonts w:ascii="Tahoma" w:eastAsia="Andale Sans UI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50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E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E2B"/>
    <w:rPr>
      <w:rFonts w:ascii="Times New Roman" w:eastAsia="Andale Sans UI" w:hAnsi="Times New Roman" w:cs="Times New Roman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6E2B"/>
    <w:rPr>
      <w:vertAlign w:val="superscript"/>
    </w:rPr>
  </w:style>
  <w:style w:type="paragraph" w:styleId="NoSpacing">
    <w:name w:val="No Spacing"/>
    <w:uiPriority w:val="1"/>
    <w:qFormat/>
    <w:rsid w:val="008F7E99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01D0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25718B"/>
    <w:pPr>
      <w:widowControl/>
      <w:autoSpaceDN w:val="0"/>
      <w:spacing w:after="120"/>
      <w:textAlignment w:val="baseline"/>
    </w:pPr>
    <w:rPr>
      <w:rFonts w:eastAsia="Times New Roman"/>
      <w:kern w:val="3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FA8"/>
    <w:rPr>
      <w:rFonts w:ascii="Cambria" w:eastAsia="Times New Roman" w:hAnsi="Cambria" w:cs="Times New Roman"/>
      <w:b/>
      <w:bCs/>
      <w:sz w:val="26"/>
      <w:szCs w:val="26"/>
      <w:lang w:val="sr-Latn-CS" w:eastAsia="ar-SA"/>
    </w:rPr>
  </w:style>
  <w:style w:type="paragraph" w:customStyle="1" w:styleId="msonormal0">
    <w:name w:val="msonormal"/>
    <w:basedOn w:val="Normal"/>
    <w:uiPriority w:val="99"/>
    <w:rsid w:val="00146FA8"/>
    <w:pPr>
      <w:widowControl/>
      <w:spacing w:before="280" w:after="280"/>
    </w:pPr>
    <w:rPr>
      <w:rFonts w:eastAsia="Times New Roman"/>
      <w:kern w:val="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46FA8"/>
    <w:pPr>
      <w:widowControl/>
      <w:spacing w:before="280" w:after="280"/>
    </w:pPr>
    <w:rPr>
      <w:rFonts w:eastAsia="Times New Roman"/>
      <w:kern w:val="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146FA8"/>
    <w:pPr>
      <w:widowControl/>
    </w:pPr>
    <w:rPr>
      <w:rFonts w:eastAsia="Calibri"/>
      <w:kern w:val="0"/>
      <w:sz w:val="20"/>
      <w:szCs w:val="20"/>
      <w:lang w:val="en-GB" w:eastAsia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46FA8"/>
    <w:rPr>
      <w:rFonts w:ascii="Times New Roman" w:eastAsia="Calibri" w:hAnsi="Times New Roman" w:cs="Times New Roman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semiHidden/>
    <w:rsid w:val="00146FA8"/>
    <w:rPr>
      <w:rFonts w:ascii="Times New Roman" w:eastAsia="Andale Sans UI" w:hAnsi="Times New Roman" w:cs="Times New Roman"/>
      <w:kern w:val="2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FA8"/>
    <w:pPr>
      <w:widowControl/>
      <w:spacing w:after="120"/>
    </w:pPr>
    <w:rPr>
      <w:rFonts w:eastAsia="Times New Roman"/>
      <w:kern w:val="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FA8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List">
    <w:name w:val="List"/>
    <w:basedOn w:val="BodyText"/>
    <w:uiPriority w:val="99"/>
    <w:semiHidden/>
    <w:unhideWhenUsed/>
    <w:rsid w:val="00146FA8"/>
    <w:rPr>
      <w:rFonts w:cs="Mang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6FA8"/>
    <w:rPr>
      <w:rFonts w:ascii="Tahoma" w:eastAsia="Times New Roman" w:hAnsi="Tahoma" w:cs="Tahoma"/>
      <w:sz w:val="20"/>
      <w:szCs w:val="20"/>
      <w:shd w:val="clear" w:color="auto" w:fill="000080"/>
      <w:lang w:val="sr-Latn-CS"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6FA8"/>
    <w:pPr>
      <w:widowControl/>
      <w:shd w:val="clear" w:color="auto" w:fill="000080"/>
    </w:pPr>
    <w:rPr>
      <w:rFonts w:ascii="Tahoma" w:eastAsia="Times New Roman" w:hAnsi="Tahoma" w:cs="Tahoma"/>
      <w:kern w:val="0"/>
      <w:sz w:val="20"/>
      <w:szCs w:val="20"/>
      <w:lang w:val="sr-Latn-CS" w:eastAsia="ar-SA"/>
    </w:rPr>
  </w:style>
  <w:style w:type="paragraph" w:customStyle="1" w:styleId="Zaglavlje">
    <w:name w:val="Zaglavlje"/>
    <w:basedOn w:val="Normal"/>
    <w:next w:val="BodyText"/>
    <w:uiPriority w:val="99"/>
    <w:rsid w:val="00146FA8"/>
    <w:pPr>
      <w:keepNext/>
      <w:widowControl/>
      <w:spacing w:before="240" w:after="120"/>
    </w:pPr>
    <w:rPr>
      <w:rFonts w:ascii="Arial" w:eastAsia="SimSun" w:hAnsi="Arial" w:cs="Mangal"/>
      <w:kern w:val="0"/>
      <w:sz w:val="28"/>
      <w:szCs w:val="28"/>
      <w:lang w:val="sr-Latn-CS" w:eastAsia="ar-SA"/>
    </w:rPr>
  </w:style>
  <w:style w:type="paragraph" w:customStyle="1" w:styleId="Naslov">
    <w:name w:val="Naslov"/>
    <w:basedOn w:val="Normal"/>
    <w:uiPriority w:val="99"/>
    <w:rsid w:val="00146FA8"/>
    <w:pPr>
      <w:widowControl/>
      <w:suppressLineNumbers/>
      <w:spacing w:before="120" w:after="120"/>
    </w:pPr>
    <w:rPr>
      <w:rFonts w:eastAsia="Times New Roman" w:cs="Mangal"/>
      <w:i/>
      <w:iCs/>
      <w:kern w:val="0"/>
      <w:lang w:val="sr-Latn-CS" w:eastAsia="ar-SA"/>
    </w:rPr>
  </w:style>
  <w:style w:type="paragraph" w:customStyle="1" w:styleId="Indeks">
    <w:name w:val="Indeks"/>
    <w:basedOn w:val="Normal"/>
    <w:uiPriority w:val="99"/>
    <w:rsid w:val="00146FA8"/>
    <w:pPr>
      <w:widowControl/>
      <w:suppressLineNumbers/>
    </w:pPr>
    <w:rPr>
      <w:rFonts w:eastAsia="Times New Roman" w:cs="Mangal"/>
      <w:kern w:val="0"/>
      <w:lang w:val="sr-Latn-CS" w:eastAsia="ar-SA"/>
    </w:rPr>
  </w:style>
  <w:style w:type="paragraph" w:customStyle="1" w:styleId="Style1">
    <w:name w:val="Style1"/>
    <w:basedOn w:val="Normal"/>
    <w:uiPriority w:val="99"/>
    <w:rsid w:val="00146FA8"/>
    <w:pPr>
      <w:widowControl/>
      <w:numPr>
        <w:numId w:val="16"/>
      </w:numPr>
      <w:spacing w:after="240"/>
    </w:pPr>
    <w:rPr>
      <w:rFonts w:eastAsia="Times New Roman"/>
      <w:kern w:val="0"/>
      <w:lang w:val="en-GB" w:eastAsia="ar-SA"/>
    </w:rPr>
  </w:style>
  <w:style w:type="paragraph" w:customStyle="1" w:styleId="zaglavlje0">
    <w:name w:val="zaglavlje"/>
    <w:basedOn w:val="Normal"/>
    <w:uiPriority w:val="99"/>
    <w:rsid w:val="00146FA8"/>
    <w:pPr>
      <w:widowControl/>
      <w:tabs>
        <w:tab w:val="left" w:pos="3480"/>
      </w:tabs>
      <w:ind w:right="4833"/>
      <w:jc w:val="center"/>
    </w:pPr>
    <w:rPr>
      <w:rFonts w:eastAsia="Times New Roman"/>
      <w:kern w:val="0"/>
      <w:lang w:val="sr-Cyrl-CS" w:eastAsia="ar-SA"/>
    </w:rPr>
  </w:style>
  <w:style w:type="paragraph" w:customStyle="1" w:styleId="Char">
    <w:name w:val="Char"/>
    <w:basedOn w:val="Normal"/>
    <w:uiPriority w:val="99"/>
    <w:rsid w:val="00146FA8"/>
    <w:pPr>
      <w:widowControl/>
      <w:spacing w:after="160" w:line="240" w:lineRule="exact"/>
      <w:jc w:val="both"/>
    </w:pPr>
    <w:rPr>
      <w:rFonts w:ascii="Arial" w:eastAsia="Times New Roman" w:hAnsi="Arial"/>
      <w:kern w:val="0"/>
      <w:sz w:val="20"/>
      <w:szCs w:val="20"/>
      <w:lang w:eastAsia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146FA8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eastAsia="ar-SA"/>
    </w:rPr>
  </w:style>
  <w:style w:type="paragraph" w:customStyle="1" w:styleId="Sadrajtabele">
    <w:name w:val="Sadržaj tabele"/>
    <w:basedOn w:val="Normal"/>
    <w:uiPriority w:val="99"/>
    <w:rsid w:val="00146FA8"/>
    <w:pPr>
      <w:widowControl/>
      <w:suppressLineNumbers/>
    </w:pPr>
    <w:rPr>
      <w:rFonts w:eastAsia="Times New Roman"/>
      <w:kern w:val="0"/>
      <w:lang w:val="sr-Latn-CS" w:eastAsia="ar-SA"/>
    </w:rPr>
  </w:style>
  <w:style w:type="paragraph" w:customStyle="1" w:styleId="Zaglavljetabele">
    <w:name w:val="Zaglavlje tabele"/>
    <w:basedOn w:val="Sadrajtabele"/>
    <w:uiPriority w:val="99"/>
    <w:rsid w:val="00146FA8"/>
    <w:pPr>
      <w:jc w:val="center"/>
    </w:pPr>
    <w:rPr>
      <w:b/>
      <w:bCs/>
    </w:rPr>
  </w:style>
  <w:style w:type="paragraph" w:customStyle="1" w:styleId="Sadrajokvira">
    <w:name w:val="Sadržaj okvira"/>
    <w:basedOn w:val="BodyText"/>
    <w:uiPriority w:val="99"/>
    <w:rsid w:val="00146FA8"/>
  </w:style>
  <w:style w:type="paragraph" w:customStyle="1" w:styleId="3mesto">
    <w:name w:val="3mesto"/>
    <w:basedOn w:val="Normal"/>
    <w:uiPriority w:val="99"/>
    <w:rsid w:val="00146FA8"/>
    <w:pPr>
      <w:widowControl/>
      <w:suppressAutoHyphens w:val="0"/>
      <w:spacing w:before="100" w:beforeAutospacing="1" w:after="100" w:afterAutospacing="1"/>
      <w:ind w:left="1650" w:right="1650"/>
      <w:jc w:val="center"/>
    </w:pPr>
    <w:rPr>
      <w:rFonts w:ascii="Arial" w:eastAsia="Times New Roman" w:hAnsi="Arial" w:cs="Arial"/>
      <w:i/>
      <w:iCs/>
      <w:kern w:val="0"/>
    </w:rPr>
  </w:style>
  <w:style w:type="paragraph" w:customStyle="1" w:styleId="wyq060---pododeljak">
    <w:name w:val="wyq060---pododeljak"/>
    <w:basedOn w:val="Normal"/>
    <w:uiPriority w:val="99"/>
    <w:rsid w:val="00146FA8"/>
    <w:pPr>
      <w:widowControl/>
      <w:suppressAutoHyphens w:val="0"/>
      <w:jc w:val="center"/>
    </w:pPr>
    <w:rPr>
      <w:rFonts w:ascii="Arial" w:eastAsia="Times New Roman" w:hAnsi="Arial" w:cs="Arial"/>
      <w:kern w:val="0"/>
      <w:sz w:val="31"/>
      <w:szCs w:val="31"/>
      <w:lang w:val="sr-Latn-CS" w:eastAsia="sr-Latn-CS"/>
    </w:rPr>
  </w:style>
  <w:style w:type="paragraph" w:customStyle="1" w:styleId="1tekst">
    <w:name w:val="_1tekst"/>
    <w:basedOn w:val="Normal"/>
    <w:uiPriority w:val="99"/>
    <w:rsid w:val="00146F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WW8Num4z0">
    <w:name w:val="WW8Num4z0"/>
    <w:rsid w:val="00146FA8"/>
    <w:rPr>
      <w:b/>
      <w:bCs w:val="0"/>
    </w:rPr>
  </w:style>
  <w:style w:type="character" w:customStyle="1" w:styleId="WW8Num5z0">
    <w:name w:val="WW8Num5z0"/>
    <w:rsid w:val="00146FA8"/>
    <w:rPr>
      <w:b/>
      <w:bCs w:val="0"/>
      <w:i w:val="0"/>
      <w:iCs w:val="0"/>
    </w:rPr>
  </w:style>
  <w:style w:type="character" w:customStyle="1" w:styleId="WW8Num7z0">
    <w:name w:val="WW8Num7z0"/>
    <w:rsid w:val="00146FA8"/>
    <w:rPr>
      <w:rFonts w:ascii="Courier New" w:hAnsi="Courier New" w:cs="Courier New" w:hint="default"/>
    </w:rPr>
  </w:style>
  <w:style w:type="character" w:customStyle="1" w:styleId="WW8Num7z1">
    <w:name w:val="WW8Num7z1"/>
    <w:rsid w:val="00146FA8"/>
    <w:rPr>
      <w:rFonts w:ascii="Times New Roman" w:hAnsi="Times New Roman" w:cs="Times New Roman" w:hint="default"/>
    </w:rPr>
  </w:style>
  <w:style w:type="character" w:customStyle="1" w:styleId="Znakovifusnote">
    <w:name w:val="Znakovi fusnote"/>
    <w:rsid w:val="00146FA8"/>
    <w:rPr>
      <w:vertAlign w:val="superscript"/>
    </w:rPr>
  </w:style>
  <w:style w:type="character" w:customStyle="1" w:styleId="rvts1">
    <w:name w:val="rvts1"/>
    <w:rsid w:val="00146FA8"/>
    <w:rPr>
      <w:b w:val="0"/>
      <w:bCs w:val="0"/>
      <w:i/>
      <w:iCs/>
      <w:color w:val="008000"/>
      <w:sz w:val="20"/>
      <w:szCs w:val="20"/>
    </w:rPr>
  </w:style>
  <w:style w:type="paragraph" w:customStyle="1" w:styleId="isselectedend">
    <w:name w:val="isselectedend"/>
    <w:basedOn w:val="Normal"/>
    <w:rsid w:val="00146F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  <w:style w:type="paragraph" w:customStyle="1" w:styleId="Normal1">
    <w:name w:val="Normal1"/>
    <w:basedOn w:val="Normal"/>
    <w:rsid w:val="002C0C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cionalnemanjine@minljmpd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.novi.pazar@gmail.com;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B042-323A-4764-91DD-39EA6C6A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 Radojicic</dc:creator>
  <cp:lastModifiedBy>Aleksandra Milojković Novikova</cp:lastModifiedBy>
  <cp:revision>3</cp:revision>
  <cp:lastPrinted>2026-07-07T06:55:00Z</cp:lastPrinted>
  <dcterms:created xsi:type="dcterms:W3CDTF">2026-07-07T08:08:00Z</dcterms:created>
  <dcterms:modified xsi:type="dcterms:W3CDTF">2026-07-07T08:11:00Z</dcterms:modified>
</cp:coreProperties>
</file>