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2E" w:rsidRPr="002F1190" w:rsidRDefault="000B6B95" w:rsidP="002F1190">
      <w:pPr>
        <w:spacing w:line="256" w:lineRule="auto"/>
        <w:jc w:val="center"/>
        <w:rPr>
          <w:rFonts w:eastAsia="Calibri"/>
          <w:b/>
          <w:sz w:val="28"/>
          <w:szCs w:val="28"/>
          <w:lang w:val="sr-Cyrl-RS"/>
        </w:rPr>
      </w:pPr>
      <w:r w:rsidRPr="002F1190">
        <w:rPr>
          <w:rFonts w:eastAsia="Calibri"/>
          <w:b/>
          <w:sz w:val="28"/>
          <w:szCs w:val="28"/>
          <w:lang w:val="sr-Cyrl-RS"/>
        </w:rPr>
        <w:t>Међународни</w:t>
      </w:r>
      <w:r w:rsidRPr="002F1190">
        <w:rPr>
          <w:rFonts w:eastAsia="Calibri"/>
          <w:b/>
          <w:sz w:val="28"/>
          <w:szCs w:val="28"/>
          <w:lang w:val="sr-Cyrl-RS"/>
        </w:rPr>
        <w:t xml:space="preserve"> уговори из система УН-а који су потврђени или којима је Република Србија приступила </w:t>
      </w:r>
    </w:p>
    <w:p w:rsidR="000B6B95" w:rsidRDefault="000B6B95" w:rsidP="002F1190">
      <w:pPr>
        <w:spacing w:line="256" w:lineRule="auto"/>
        <w:jc w:val="center"/>
        <w:rPr>
          <w:rFonts w:eastAsia="Calibri"/>
          <w:b/>
          <w:sz w:val="28"/>
          <w:szCs w:val="28"/>
          <w:lang w:val="sr-Cyrl-RS"/>
        </w:rPr>
      </w:pPr>
      <w:r w:rsidRPr="002F1190">
        <w:rPr>
          <w:rFonts w:eastAsia="Calibri"/>
          <w:b/>
          <w:sz w:val="28"/>
          <w:szCs w:val="28"/>
          <w:lang w:val="sr-Cyrl-RS"/>
        </w:rPr>
        <w:t>(укључујући као сукцесор СФРЈ на основу изјаве од 2001. године)</w:t>
      </w:r>
    </w:p>
    <w:p w:rsidR="002F1190" w:rsidRDefault="002F1190" w:rsidP="002F1190">
      <w:pPr>
        <w:spacing w:line="256" w:lineRule="auto"/>
        <w:jc w:val="center"/>
        <w:rPr>
          <w:rFonts w:eastAsia="Calibri"/>
          <w:b/>
          <w:sz w:val="28"/>
          <w:szCs w:val="28"/>
          <w:lang w:val="sr-Cyrl-RS"/>
        </w:rPr>
      </w:pPr>
    </w:p>
    <w:p w:rsidR="002F1190" w:rsidRPr="002F1190" w:rsidRDefault="002F1190" w:rsidP="002F1190">
      <w:pPr>
        <w:spacing w:line="256" w:lineRule="auto"/>
        <w:jc w:val="center"/>
        <w:rPr>
          <w:rFonts w:eastAsia="Calibri"/>
          <w:b/>
          <w:sz w:val="28"/>
          <w:szCs w:val="28"/>
          <w:lang w:val="sr-Cyrl-RS"/>
        </w:rPr>
      </w:pP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0B6B95">
        <w:rPr>
          <w:rFonts w:eastAsia="Calibri"/>
          <w:b/>
          <w:lang w:val="sr-Cyrl-RS"/>
        </w:rPr>
        <w:t>Закон о ратификацији Међународне конвенције о укидању свих облика расне дискриминације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(Службени лист СФРЈ“, број 31/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>67)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bCs/>
          <w:lang w:val="sr-Cyrl-RS"/>
        </w:rPr>
      </w:pPr>
      <w:r w:rsidRPr="007A3A54">
        <w:rPr>
          <w:rFonts w:eastAsia="Calibri"/>
          <w:b/>
          <w:lang w:val="sr-Cyrl-RS"/>
        </w:rPr>
        <w:t>Закон о ратификацији Међународног пакта о грађанским и политичким правима</w:t>
      </w:r>
      <w:r>
        <w:rPr>
          <w:rFonts w:eastAsia="Calibri"/>
          <w:lang w:val="sr-Cyrl-RS"/>
        </w:rPr>
        <w:t xml:space="preserve"> (</w:t>
      </w:r>
      <w:r>
        <w:rPr>
          <w:rFonts w:eastAsia="Calibri"/>
          <w:i/>
          <w:lang w:val="sr-Cyrl-RS"/>
        </w:rPr>
        <w:t>„Службени лист СФРЈ – Међународни уговори“, број 7/71)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 w:rsidRPr="000B6B95">
        <w:rPr>
          <w:rFonts w:eastAsia="Calibri"/>
          <w:lang w:val="sr-Cyrl-RS"/>
        </w:rPr>
        <w:t>Закон о потврђивању Факултативног протокола уз Међународни пакт о грађанским и политичким правима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(„Службени лист СРЈ – Међународни уговори“, број 4/2001)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Cs/>
          <w:i/>
          <w:lang w:val="sr-Cyrl-RS"/>
        </w:rPr>
      </w:pPr>
      <w:r>
        <w:rPr>
          <w:rFonts w:eastAsia="Calibri"/>
          <w:bCs/>
          <w:lang w:val="sr-Cyrl-RS"/>
        </w:rPr>
        <w:t>Закон о потврђивању Другог факултативног протокола уз Међународни пакт о грађанским и политичким правима, који има за циљ укидање смртне казне</w:t>
      </w:r>
      <w:r>
        <w:rPr>
          <w:rFonts w:eastAsia="Calibri"/>
          <w:bCs/>
          <w:lang w:val="sr-Cyrl-RS"/>
        </w:rPr>
        <w:t>,</w:t>
      </w:r>
      <w:r>
        <w:rPr>
          <w:rFonts w:eastAsia="Calibri"/>
          <w:bCs/>
          <w:i/>
          <w:lang w:val="sr-Cyrl-RS"/>
        </w:rPr>
        <w:t>(„Службени лист СРЈ – Међународни уговори“, број 4/2001)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0B6B95">
        <w:rPr>
          <w:rFonts w:eastAsia="Calibri"/>
          <w:b/>
          <w:lang w:val="sr-Cyrl-RS"/>
        </w:rPr>
        <w:t>Закон о ратификацији Међународног пакта о економским, социјалним и културним правима</w:t>
      </w:r>
      <w:r>
        <w:rPr>
          <w:rFonts w:eastAsia="Calibri"/>
          <w:lang w:val="sr-Cyrl-RS"/>
        </w:rPr>
        <w:t xml:space="preserve"> (</w:t>
      </w:r>
      <w:r>
        <w:rPr>
          <w:rFonts w:eastAsia="Calibri"/>
          <w:i/>
          <w:lang w:val="sr-Cyrl-RS"/>
        </w:rPr>
        <w:t>„Службени лист СФРЈ-Међународни уговори“, број 7/71)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>
        <w:rPr>
          <w:rFonts w:eastAsia="Calibri"/>
          <w:lang w:val="sr-Cyrl-RS"/>
        </w:rPr>
        <w:t xml:space="preserve">Закон о потврђивању Опционог протокола уз Међународни пакт о економским, социјалним и културним правима  </w:t>
      </w:r>
      <w:r>
        <w:rPr>
          <w:rFonts w:eastAsia="Calibri"/>
          <w:i/>
          <w:lang w:val="sr-Cyrl-RS"/>
        </w:rPr>
        <w:t>(„Службени гласник РС – Међународни уговори“ број 5/</w:t>
      </w:r>
      <w:r w:rsidR="007A3A54">
        <w:rPr>
          <w:rFonts w:eastAsia="Calibri"/>
          <w:i/>
          <w:lang w:val="sr-Cyrl-RS"/>
        </w:rPr>
        <w:t>20</w:t>
      </w:r>
      <w:r>
        <w:rPr>
          <w:rFonts w:eastAsia="Calibri"/>
          <w:i/>
          <w:lang w:val="sr-Cyrl-RS"/>
        </w:rPr>
        <w:t>23)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 w:rsidRPr="000B6B95">
        <w:rPr>
          <w:rFonts w:eastAsia="Calibri"/>
          <w:b/>
          <w:lang w:val="sr-Cyrl-RS"/>
        </w:rPr>
        <w:t xml:space="preserve">Закон о </w:t>
      </w:r>
      <w:r w:rsidR="0048772E">
        <w:rPr>
          <w:rFonts w:eastAsia="Calibri"/>
          <w:b/>
          <w:lang w:val="sr-Cyrl-RS"/>
        </w:rPr>
        <w:t>ратификацији</w:t>
      </w:r>
      <w:r w:rsidRPr="000B6B95">
        <w:rPr>
          <w:rFonts w:eastAsia="Calibri"/>
          <w:b/>
          <w:lang w:val="sr-Cyrl-RS"/>
        </w:rPr>
        <w:t xml:space="preserve"> Конвенције</w:t>
      </w:r>
      <w:r w:rsidRPr="000B6B95">
        <w:rPr>
          <w:rFonts w:eastAsia="Calibri"/>
          <w:b/>
          <w:lang w:val="sr-Cyrl-RS"/>
        </w:rPr>
        <w:t xml:space="preserve"> о елиминисању свих облика дискриминације жена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(„</w:t>
      </w:r>
      <w:r>
        <w:rPr>
          <w:rFonts w:eastAsia="Calibri"/>
          <w:i/>
          <w:lang w:val="sr-Cyrl-RS"/>
        </w:rPr>
        <w:t>Службени лист СФРЈ – Међународни уговори“, број 11/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>81)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>
        <w:rPr>
          <w:rFonts w:eastAsia="Calibri"/>
          <w:i/>
          <w:lang w:val="sr-Cyrl-RS"/>
        </w:rPr>
        <w:t xml:space="preserve"> </w:t>
      </w:r>
      <w:r>
        <w:rPr>
          <w:rFonts w:eastAsia="Calibri"/>
          <w:lang w:val="sr-Cyrl-RS"/>
        </w:rPr>
        <w:t xml:space="preserve">Опциони протокол уз Конвенцију о елиминисању свих облика дискриминације жена </w:t>
      </w:r>
      <w:r>
        <w:rPr>
          <w:rFonts w:eastAsia="Calibri"/>
          <w:i/>
          <w:lang w:val="sr-Cyrl-RS"/>
        </w:rPr>
        <w:t>("</w:t>
      </w:r>
      <w:r>
        <w:rPr>
          <w:rFonts w:eastAsia="Calibri"/>
          <w:i/>
          <w:lang w:val="sr-Latn-RS"/>
        </w:rPr>
        <w:t>Службен</w:t>
      </w:r>
      <w:r>
        <w:rPr>
          <w:rFonts w:eastAsia="Calibri"/>
          <w:i/>
          <w:lang w:val="sr-Cyrl-CS"/>
        </w:rPr>
        <w:t xml:space="preserve">и </w:t>
      </w:r>
      <w:r>
        <w:rPr>
          <w:rFonts w:eastAsia="Calibri"/>
          <w:i/>
          <w:lang w:val="sr-Latn-RS"/>
        </w:rPr>
        <w:t xml:space="preserve"> лист СРЈ</w:t>
      </w:r>
      <w:r>
        <w:rPr>
          <w:rFonts w:eastAsia="Calibri"/>
          <w:i/>
          <w:lang w:val="sr-Cyrl-RS"/>
        </w:rPr>
        <w:t xml:space="preserve"> - </w:t>
      </w:r>
      <w:r>
        <w:rPr>
          <w:rFonts w:eastAsia="Calibri"/>
          <w:i/>
          <w:lang w:val="sr-Latn-RS"/>
        </w:rPr>
        <w:t>Међународни уговори</w:t>
      </w:r>
      <w:r>
        <w:rPr>
          <w:rFonts w:eastAsia="Calibri"/>
          <w:i/>
          <w:lang w:val="sr-Cyrl-RS"/>
        </w:rPr>
        <w:t xml:space="preserve">", </w:t>
      </w:r>
      <w:r>
        <w:rPr>
          <w:rFonts w:eastAsia="Calibri"/>
          <w:i/>
          <w:lang w:val="sr-Latn-RS"/>
        </w:rPr>
        <w:t>број</w:t>
      </w:r>
      <w:r>
        <w:rPr>
          <w:rFonts w:eastAsia="Calibri"/>
          <w:i/>
          <w:lang w:val="sr-Cyrl-RS"/>
        </w:rPr>
        <w:t>. 1</w:t>
      </w:r>
      <w:r>
        <w:rPr>
          <w:rFonts w:eastAsia="Calibri"/>
          <w:i/>
          <w:lang w:val="sr-Latn-RS"/>
        </w:rPr>
        <w:t>3</w:t>
      </w:r>
      <w:r>
        <w:rPr>
          <w:rFonts w:eastAsia="Calibri"/>
          <w:i/>
          <w:lang w:val="sr-Cyrl-RS"/>
        </w:rPr>
        <w:t>/2002)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0B6B95">
        <w:rPr>
          <w:rFonts w:eastAsia="Calibri"/>
          <w:b/>
          <w:lang w:val="sr-Cyrl-RS"/>
        </w:rPr>
        <w:t>Закон о ратификацији Конвенције против тортуре и других сурових, нељудских или понижавајућих казни и поступака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(Службени лист СФРЈ – Међународни уговори“, број 9/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 xml:space="preserve">91) 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Закон о ратификацији Опционог протокола уз Конвенције против тортуре и других сурових, нељудских или понижавајућих казни и поступака, </w:t>
      </w:r>
      <w:r>
        <w:rPr>
          <w:rFonts w:eastAsia="Calibri"/>
          <w:i/>
          <w:lang w:val="sr-Cyrl-RS"/>
        </w:rPr>
        <w:t>(„Службени гласник СЦГ – Међународни уговори“, бр.16/2005, 2/2006 и „Службеном гласнику РС – Међународни уговори“, број 7/2011)</w:t>
      </w:r>
      <w:r>
        <w:rPr>
          <w:rFonts w:eastAsia="Calibri"/>
          <w:lang w:val="sr-Cyrl-RS"/>
        </w:rPr>
        <w:t xml:space="preserve"> 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48772E">
        <w:rPr>
          <w:rFonts w:eastAsia="Calibri"/>
          <w:b/>
          <w:lang w:val="sr-Cyrl-RS"/>
        </w:rPr>
        <w:t>Закон о ратификац</w:t>
      </w:r>
      <w:r w:rsidR="0048772E" w:rsidRPr="0048772E">
        <w:rPr>
          <w:rFonts w:eastAsia="Calibri"/>
          <w:b/>
          <w:lang w:val="sr-Cyrl-RS"/>
        </w:rPr>
        <w:t>ији Конвенције о правима детета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(„Службени лист СФРЈ-Међународни уговори“, број 15/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>90 и Службени лист СРЈ – Међународни уговори“, бр.4/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>96 и 2/</w:t>
      </w:r>
      <w:r w:rsidR="007A3A54">
        <w:rPr>
          <w:rFonts w:eastAsia="Calibri"/>
          <w:i/>
          <w:lang w:val="sr-Cyrl-RS"/>
        </w:rPr>
        <w:t>19</w:t>
      </w:r>
      <w:r>
        <w:rPr>
          <w:rFonts w:eastAsia="Calibri"/>
          <w:i/>
          <w:lang w:val="sr-Cyrl-RS"/>
        </w:rPr>
        <w:t>97)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>
        <w:rPr>
          <w:rFonts w:eastAsia="Calibri"/>
          <w:lang w:val="sr-Cyrl-RS"/>
        </w:rPr>
        <w:t xml:space="preserve">Закон о потврђивању Факултативног протокола о учешћу деце у оружаним сукобима уз Конвенцију о правима детета, </w:t>
      </w:r>
      <w:r>
        <w:rPr>
          <w:rFonts w:eastAsia="Calibri"/>
          <w:i/>
          <w:lang w:val="sr-Cyrl-RS"/>
        </w:rPr>
        <w:t>(„Службени лист СРЈ – Међународни уговори“, број 7/2002)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i/>
          <w:lang w:val="sr-Cyrl-RS"/>
        </w:rPr>
      </w:pPr>
      <w:r>
        <w:rPr>
          <w:rFonts w:eastAsia="Calibri"/>
          <w:lang w:val="sr-Cyrl-RS"/>
        </w:rPr>
        <w:t xml:space="preserve">Закон о потврђивању Факултативног протокола о продаји деце, дечјој проституцији и дечјој порнографији уз Конвенцију о правима детета, </w:t>
      </w:r>
      <w:r>
        <w:rPr>
          <w:rFonts w:eastAsia="Calibri"/>
          <w:i/>
          <w:lang w:val="sr-Cyrl-RS"/>
        </w:rPr>
        <w:t>(Службени лист СРЈ – Међународни уговори“, број 7/2002)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48772E">
        <w:rPr>
          <w:rFonts w:eastAsia="Calibri"/>
          <w:b/>
          <w:lang w:val="sr-Cyrl-RS"/>
        </w:rPr>
        <w:t>Закон о потврђивању Конвенције о правима особа са инвалидитетом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(„Службени гласник РС – Међународни уговори“, број 42/2009)</w:t>
      </w:r>
    </w:p>
    <w:p w:rsidR="000B6B95" w:rsidRDefault="000B6B95" w:rsidP="000B6B9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val="sr-Cyrl-RS"/>
        </w:rPr>
      </w:pPr>
      <w:r w:rsidRPr="007A3A54">
        <w:rPr>
          <w:rFonts w:eastAsia="Calibri"/>
          <w:b/>
          <w:lang w:val="sr-Cyrl-RS"/>
        </w:rPr>
        <w:t>Закон о потврђивању Међународне конвенција о заштити свих лица од присилних нестанака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i/>
          <w:lang w:val="sr-Cyrl-RS"/>
        </w:rPr>
        <w:t>(„Службени гласник РС-Међународни уговори“, број 1/2011)</w:t>
      </w:r>
    </w:p>
    <w:p w:rsidR="00172EF0" w:rsidRDefault="00172EF0">
      <w:bookmarkStart w:id="0" w:name="_GoBack"/>
      <w:bookmarkEnd w:id="0"/>
    </w:p>
    <w:sectPr w:rsidR="00172EF0" w:rsidSect="002F1190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493"/>
    <w:multiLevelType w:val="hybridMultilevel"/>
    <w:tmpl w:val="35B8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1E"/>
    <w:rsid w:val="00070FDD"/>
    <w:rsid w:val="000B6B95"/>
    <w:rsid w:val="00172EF0"/>
    <w:rsid w:val="002F1190"/>
    <w:rsid w:val="0048772E"/>
    <w:rsid w:val="007A3A54"/>
    <w:rsid w:val="00D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038B1"/>
  <w15:chartTrackingRefBased/>
  <w15:docId w15:val="{535CDCF2-F972-4808-B35E-A968B8C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Srećković</dc:creator>
  <cp:keywords/>
  <dc:description/>
  <cp:lastModifiedBy>Tanja Srećković</cp:lastModifiedBy>
  <cp:revision>6</cp:revision>
  <dcterms:created xsi:type="dcterms:W3CDTF">2024-04-15T09:51:00Z</dcterms:created>
  <dcterms:modified xsi:type="dcterms:W3CDTF">2024-04-15T09:59:00Z</dcterms:modified>
</cp:coreProperties>
</file>